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E5" w:rsidRDefault="004470E5" w:rsidP="005327F4">
      <w:pPr>
        <w:jc w:val="center"/>
        <w:rPr>
          <w:rFonts w:ascii="Times New Roman" w:hAnsi="Times New Roman" w:cs="Times New Roman"/>
          <w:b/>
        </w:rPr>
      </w:pPr>
    </w:p>
    <w:p w:rsidR="001012FA" w:rsidRPr="006E6275" w:rsidRDefault="001012FA" w:rsidP="001012FA">
      <w:pPr>
        <w:jc w:val="center"/>
        <w:rPr>
          <w:rFonts w:ascii="Times New Roman" w:hAnsi="Times New Roman" w:cs="Times New Roman"/>
        </w:rPr>
      </w:pPr>
      <w:bookmarkStart w:id="0" w:name="sub_1200"/>
      <w:r w:rsidRPr="006E6275">
        <w:rPr>
          <w:rFonts w:ascii="Times New Roman" w:hAnsi="Times New Roman" w:cs="Times New Roman"/>
        </w:rPr>
        <w:t>Годовой отчет</w:t>
      </w:r>
    </w:p>
    <w:p w:rsidR="001012FA" w:rsidRPr="006E6275" w:rsidRDefault="001012FA" w:rsidP="001012FA">
      <w:pPr>
        <w:jc w:val="center"/>
        <w:rPr>
          <w:rFonts w:ascii="Times New Roman" w:hAnsi="Times New Roman" w:cs="Times New Roman"/>
        </w:rPr>
      </w:pPr>
    </w:p>
    <w:p w:rsidR="001012FA" w:rsidRPr="006E6275" w:rsidRDefault="001012FA" w:rsidP="001012FA">
      <w:pPr>
        <w:jc w:val="center"/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 xml:space="preserve">Муниципальная программа города Канаш Чувашской Республики «Экономическое развитие города Канаш Чувашской Республики» </w:t>
      </w:r>
    </w:p>
    <w:p w:rsidR="001012FA" w:rsidRPr="006E6275" w:rsidRDefault="001012FA" w:rsidP="001012FA">
      <w:pPr>
        <w:jc w:val="center"/>
        <w:rPr>
          <w:rStyle w:val="a3"/>
          <w:rFonts w:ascii="Times New Roman" w:hAnsi="Times New Roman" w:cs="Times New Roman"/>
          <w:bCs/>
        </w:rPr>
      </w:pPr>
      <w:r w:rsidRPr="006E6275">
        <w:rPr>
          <w:rFonts w:ascii="Times New Roman" w:hAnsi="Times New Roman" w:cs="Times New Roman"/>
        </w:rPr>
        <w:t>за 202</w:t>
      </w:r>
      <w:r w:rsidR="00342785" w:rsidRPr="006E6275">
        <w:rPr>
          <w:rFonts w:ascii="Times New Roman" w:hAnsi="Times New Roman" w:cs="Times New Roman"/>
        </w:rPr>
        <w:t>3</w:t>
      </w:r>
      <w:r w:rsidR="007C7EBF" w:rsidRPr="006E6275">
        <w:rPr>
          <w:rFonts w:ascii="Times New Roman" w:hAnsi="Times New Roman" w:cs="Times New Roman"/>
        </w:rPr>
        <w:t xml:space="preserve"> </w:t>
      </w:r>
      <w:r w:rsidRPr="006E6275">
        <w:rPr>
          <w:rFonts w:ascii="Times New Roman" w:hAnsi="Times New Roman" w:cs="Times New Roman"/>
        </w:rPr>
        <w:t xml:space="preserve"> год</w:t>
      </w:r>
      <w:r w:rsidRPr="006E6275">
        <w:rPr>
          <w:rFonts w:ascii="Times New Roman" w:hAnsi="Times New Roman" w:cs="Times New Roman"/>
        </w:rPr>
        <w:br/>
      </w: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  <w:bookmarkStart w:id="1" w:name="sub_1600"/>
      <w:bookmarkEnd w:id="0"/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342785" w:rsidRPr="006E6275" w:rsidRDefault="001012FA" w:rsidP="001012FA">
      <w:pPr>
        <w:jc w:val="left"/>
        <w:rPr>
          <w:rStyle w:val="a3"/>
          <w:rFonts w:ascii="Times New Roman" w:hAnsi="Times New Roman" w:cs="Times New Roman"/>
          <w:b w:val="0"/>
          <w:bCs/>
        </w:rPr>
      </w:pPr>
      <w:r w:rsidRPr="006E6275">
        <w:rPr>
          <w:rStyle w:val="a3"/>
          <w:rFonts w:ascii="Times New Roman" w:hAnsi="Times New Roman" w:cs="Times New Roman"/>
          <w:b w:val="0"/>
          <w:bCs/>
        </w:rPr>
        <w:t xml:space="preserve">Отдел экономики </w:t>
      </w:r>
      <w:r w:rsidR="00342785" w:rsidRPr="006E6275">
        <w:rPr>
          <w:rStyle w:val="a3"/>
          <w:rFonts w:ascii="Times New Roman" w:hAnsi="Times New Roman" w:cs="Times New Roman"/>
          <w:b w:val="0"/>
          <w:bCs/>
        </w:rPr>
        <w:t xml:space="preserve">и имущественных отношений </w:t>
      </w:r>
    </w:p>
    <w:p w:rsidR="001012FA" w:rsidRPr="006E6275" w:rsidRDefault="001012FA" w:rsidP="001012FA">
      <w:pPr>
        <w:jc w:val="left"/>
        <w:rPr>
          <w:rStyle w:val="a3"/>
          <w:rFonts w:ascii="Times New Roman" w:hAnsi="Times New Roman" w:cs="Times New Roman"/>
          <w:b w:val="0"/>
          <w:bCs/>
        </w:rPr>
      </w:pPr>
      <w:r w:rsidRPr="006E6275">
        <w:rPr>
          <w:rStyle w:val="a3"/>
          <w:rFonts w:ascii="Times New Roman" w:hAnsi="Times New Roman" w:cs="Times New Roman"/>
          <w:b w:val="0"/>
          <w:bCs/>
        </w:rPr>
        <w:t xml:space="preserve">администрации города Канаш </w:t>
      </w: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E623CB" w:rsidRDefault="00E623CB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E623CB" w:rsidRPr="006E6275" w:rsidRDefault="00E623CB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center"/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lastRenderedPageBreak/>
        <w:t>Муниципальная программа города Канаш Чувашской Республики «Экономическое развитие города Канаш Чувашской Республики»</w:t>
      </w:r>
    </w:p>
    <w:p w:rsidR="001012FA" w:rsidRPr="006E6275" w:rsidRDefault="001012FA" w:rsidP="001012FA">
      <w:pPr>
        <w:jc w:val="center"/>
        <w:rPr>
          <w:rStyle w:val="a3"/>
          <w:rFonts w:ascii="Times New Roman" w:hAnsi="Times New Roman" w:cs="Times New Roman"/>
          <w:bCs/>
        </w:rPr>
      </w:pPr>
      <w:r w:rsidRPr="006E6275">
        <w:rPr>
          <w:rFonts w:ascii="Times New Roman" w:hAnsi="Times New Roman" w:cs="Times New Roman"/>
        </w:rPr>
        <w:t>за 202</w:t>
      </w:r>
      <w:r w:rsidR="00342785" w:rsidRPr="006E6275">
        <w:rPr>
          <w:rFonts w:ascii="Times New Roman" w:hAnsi="Times New Roman" w:cs="Times New Roman"/>
        </w:rPr>
        <w:t>3</w:t>
      </w:r>
      <w:r w:rsidRPr="006E6275">
        <w:rPr>
          <w:rFonts w:ascii="Times New Roman" w:hAnsi="Times New Roman" w:cs="Times New Roman"/>
        </w:rPr>
        <w:t xml:space="preserve"> год</w:t>
      </w:r>
      <w:r w:rsidRPr="006E6275">
        <w:rPr>
          <w:rFonts w:ascii="Times New Roman" w:hAnsi="Times New Roman" w:cs="Times New Roman"/>
        </w:rPr>
        <w:br/>
      </w:r>
    </w:p>
    <w:p w:rsidR="001012FA" w:rsidRPr="006E6275" w:rsidRDefault="001012FA" w:rsidP="001012FA">
      <w:pPr>
        <w:jc w:val="left"/>
        <w:rPr>
          <w:rStyle w:val="a3"/>
          <w:rFonts w:ascii="Times New Roman" w:hAnsi="Times New Roman" w:cs="Times New Roman"/>
          <w:bCs/>
        </w:rPr>
      </w:pPr>
      <w:r w:rsidRPr="006E6275">
        <w:rPr>
          <w:rStyle w:val="a3"/>
          <w:rFonts w:ascii="Times New Roman" w:hAnsi="Times New Roman" w:cs="Times New Roman"/>
          <w:bCs/>
        </w:rPr>
        <w:t>1. Общие сведения</w:t>
      </w:r>
    </w:p>
    <w:p w:rsidR="001012FA" w:rsidRPr="006E6275" w:rsidRDefault="001012FA" w:rsidP="001012FA">
      <w:pPr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 xml:space="preserve">Муниципальная программа города Канаш Чувашской Республики «Экономическое развитие города Канаш Чувашской Республики» (далее – Программа) утверждена постановлением администрации города Канаш Чувашской Республики от 08.05.2019 № 470 (с изменениями от 11.06.2019 №615, от 28.06.2019 №687, от 02.03.2020 №185, от 25.02.2021 №98, от </w:t>
      </w:r>
      <w:r w:rsidRPr="006E6275">
        <w:rPr>
          <w:rFonts w:ascii="Times New Roman" w:hAnsi="Times New Roman" w:cs="Times New Roman"/>
          <w:bCs/>
        </w:rPr>
        <w:t>12.07.2021  №499</w:t>
      </w:r>
      <w:r w:rsidR="00A95110" w:rsidRPr="006E6275">
        <w:rPr>
          <w:rFonts w:ascii="Times New Roman" w:hAnsi="Times New Roman" w:cs="Times New Roman"/>
          <w:bCs/>
        </w:rPr>
        <w:t>, от 15.04.2022 №506</w:t>
      </w:r>
      <w:r w:rsidR="00342785" w:rsidRPr="006E6275">
        <w:rPr>
          <w:rFonts w:ascii="Times New Roman" w:hAnsi="Times New Roman" w:cs="Times New Roman"/>
          <w:bCs/>
        </w:rPr>
        <w:t>, от 04.09.2023 №873</w:t>
      </w:r>
      <w:r w:rsidRPr="006E6275">
        <w:rPr>
          <w:rFonts w:ascii="Times New Roman" w:hAnsi="Times New Roman" w:cs="Times New Roman"/>
          <w:bCs/>
        </w:rPr>
        <w:t>).</w:t>
      </w:r>
    </w:p>
    <w:p w:rsidR="001012FA" w:rsidRPr="006E6275" w:rsidRDefault="001012FA" w:rsidP="001012FA">
      <w:pPr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>Основным разработчиком Программы является отдел экономики</w:t>
      </w:r>
      <w:r w:rsidR="007C7EBF" w:rsidRPr="006E6275">
        <w:rPr>
          <w:rFonts w:ascii="Times New Roman" w:hAnsi="Times New Roman" w:cs="Times New Roman"/>
        </w:rPr>
        <w:t xml:space="preserve"> и имущественных отношений </w:t>
      </w:r>
      <w:r w:rsidRPr="006E6275">
        <w:rPr>
          <w:rFonts w:ascii="Times New Roman" w:hAnsi="Times New Roman" w:cs="Times New Roman"/>
        </w:rPr>
        <w:t>администрации города Канаш Чувашской Республики.</w:t>
      </w:r>
    </w:p>
    <w:p w:rsidR="001012FA" w:rsidRPr="006E6275" w:rsidRDefault="001012FA" w:rsidP="001012FA">
      <w:pPr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>Программа направлена на достижение следующих целей:</w:t>
      </w:r>
    </w:p>
    <w:p w:rsidR="001012FA" w:rsidRPr="006E6275" w:rsidRDefault="001012FA" w:rsidP="001012FA">
      <w:pPr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>формирование конкурентоспособной экономики и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 в городе Канаш Чувашской Республики.</w:t>
      </w:r>
    </w:p>
    <w:p w:rsidR="001012FA" w:rsidRPr="006E6275" w:rsidRDefault="001012FA" w:rsidP="001012FA">
      <w:pPr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>Для достижения указанных целей Программой предусматривается решение следующих задач:</w:t>
      </w:r>
    </w:p>
    <w:p w:rsidR="001012FA" w:rsidRPr="006E6275" w:rsidRDefault="001012FA" w:rsidP="001012FA">
      <w:pPr>
        <w:pStyle w:val="a7"/>
        <w:ind w:firstLine="720"/>
        <w:jc w:val="both"/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>создание условий для устойчивого развития малого и среднего предпринимательства в городе Канаш Чувашской Республики;</w:t>
      </w:r>
    </w:p>
    <w:p w:rsidR="001012FA" w:rsidRPr="006E6275" w:rsidRDefault="001012FA" w:rsidP="001012FA">
      <w:pPr>
        <w:pStyle w:val="a7"/>
        <w:ind w:firstLine="720"/>
        <w:jc w:val="both"/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>повышение социально-экономической эффективности потребительского рынка;</w:t>
      </w:r>
    </w:p>
    <w:p w:rsidR="001012FA" w:rsidRPr="006E6275" w:rsidRDefault="001012FA" w:rsidP="001012FA">
      <w:pPr>
        <w:pStyle w:val="a7"/>
        <w:ind w:firstLine="720"/>
        <w:jc w:val="both"/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>повышение качества и доступности государственных и муниципальных услуг в городе Канаш Чувашской Республики;</w:t>
      </w:r>
    </w:p>
    <w:p w:rsidR="001012FA" w:rsidRPr="006E6275" w:rsidRDefault="001012FA" w:rsidP="001012FA">
      <w:pPr>
        <w:pStyle w:val="a7"/>
        <w:ind w:firstLine="720"/>
        <w:jc w:val="both"/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>создание благоприятного инвестиционного и делового климата в городе Канаш Чувашской Республики;</w:t>
      </w:r>
    </w:p>
    <w:p w:rsidR="001012FA" w:rsidRPr="006E6275" w:rsidRDefault="001012FA" w:rsidP="001012FA">
      <w:pPr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>формирование эффективно функционирующей системы муниципального стратегического управления;</w:t>
      </w:r>
    </w:p>
    <w:p w:rsidR="001012FA" w:rsidRPr="006E6275" w:rsidRDefault="001012FA" w:rsidP="001012FA">
      <w:pPr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>повышение бюджетной эффективности закупок товаров, работ, услуг для обеспечения муниципальных нужд города Канаш Чувашской Республики.</w:t>
      </w:r>
    </w:p>
    <w:p w:rsidR="001012FA" w:rsidRPr="006E6275" w:rsidRDefault="001012FA" w:rsidP="001012FA">
      <w:pPr>
        <w:rPr>
          <w:rStyle w:val="a3"/>
          <w:rFonts w:ascii="Times New Roman" w:hAnsi="Times New Roman" w:cs="Times New Roman"/>
          <w:b w:val="0"/>
          <w:bCs/>
        </w:rPr>
      </w:pPr>
      <w:r w:rsidRPr="006E6275">
        <w:rPr>
          <w:rStyle w:val="a3"/>
          <w:rFonts w:ascii="Times New Roman" w:hAnsi="Times New Roman" w:cs="Times New Roman"/>
          <w:b w:val="0"/>
          <w:bCs/>
        </w:rPr>
        <w:t>Достижение целей и решение задач Программы в 202</w:t>
      </w:r>
      <w:r w:rsidR="00E44DC0" w:rsidRPr="006E6275">
        <w:rPr>
          <w:rStyle w:val="a3"/>
          <w:rFonts w:ascii="Times New Roman" w:hAnsi="Times New Roman" w:cs="Times New Roman"/>
          <w:b w:val="0"/>
          <w:bCs/>
        </w:rPr>
        <w:t>3</w:t>
      </w:r>
      <w:r w:rsidRPr="006E6275">
        <w:rPr>
          <w:rStyle w:val="a3"/>
          <w:rFonts w:ascii="Times New Roman" w:hAnsi="Times New Roman" w:cs="Times New Roman"/>
          <w:b w:val="0"/>
          <w:bCs/>
        </w:rPr>
        <w:t xml:space="preserve"> году осуществлялось в рамках реализации пяти подпрограмм:</w:t>
      </w:r>
    </w:p>
    <w:p w:rsidR="001012FA" w:rsidRPr="006E6275" w:rsidRDefault="003A342A" w:rsidP="001012FA">
      <w:pPr>
        <w:pStyle w:val="a7"/>
        <w:ind w:firstLine="720"/>
        <w:jc w:val="both"/>
        <w:rPr>
          <w:rFonts w:ascii="Times New Roman" w:hAnsi="Times New Roman" w:cs="Times New Roman"/>
        </w:rPr>
      </w:pPr>
      <w:hyperlink w:anchor="sub_3000" w:history="1">
        <w:r w:rsidR="001012FA" w:rsidRPr="006E6275">
          <w:rPr>
            <w:rStyle w:val="a4"/>
            <w:rFonts w:ascii="Times New Roman" w:hAnsi="Times New Roman"/>
            <w:color w:val="auto"/>
          </w:rPr>
          <w:t>"Развитие субъектов малого и среднего предпринимательства в городе Канаш Чувашской Республики"</w:t>
        </w:r>
      </w:hyperlink>
      <w:r w:rsidR="001012FA" w:rsidRPr="006E6275">
        <w:rPr>
          <w:rFonts w:ascii="Times New Roman" w:hAnsi="Times New Roman" w:cs="Times New Roman"/>
        </w:rPr>
        <w:t>;</w:t>
      </w:r>
    </w:p>
    <w:p w:rsidR="001012FA" w:rsidRPr="006E6275" w:rsidRDefault="003A342A" w:rsidP="001012FA">
      <w:pPr>
        <w:pStyle w:val="a7"/>
        <w:ind w:firstLine="720"/>
        <w:jc w:val="both"/>
        <w:rPr>
          <w:rFonts w:ascii="Times New Roman" w:hAnsi="Times New Roman" w:cs="Times New Roman"/>
        </w:rPr>
      </w:pPr>
      <w:hyperlink w:anchor="sub_4000" w:history="1">
        <w:r w:rsidR="001012FA" w:rsidRPr="006E6275">
          <w:rPr>
            <w:rStyle w:val="a4"/>
            <w:rFonts w:ascii="Times New Roman" w:hAnsi="Times New Roman"/>
            <w:color w:val="auto"/>
          </w:rPr>
          <w:t>"Совершенствование потребительского рынка и защита прав потребителей"</w:t>
        </w:r>
      </w:hyperlink>
      <w:r w:rsidR="001012FA" w:rsidRPr="006E6275">
        <w:rPr>
          <w:rFonts w:ascii="Times New Roman" w:hAnsi="Times New Roman" w:cs="Times New Roman"/>
        </w:rPr>
        <w:t>;</w:t>
      </w:r>
    </w:p>
    <w:p w:rsidR="001012FA" w:rsidRPr="006E6275" w:rsidRDefault="003A342A" w:rsidP="001012FA">
      <w:pPr>
        <w:pStyle w:val="a7"/>
        <w:ind w:firstLine="720"/>
        <w:jc w:val="both"/>
        <w:rPr>
          <w:rFonts w:ascii="Times New Roman" w:hAnsi="Times New Roman" w:cs="Times New Roman"/>
        </w:rPr>
      </w:pPr>
      <w:hyperlink w:anchor="sub_5000" w:history="1">
        <w:r w:rsidR="001012FA" w:rsidRPr="006E6275">
          <w:rPr>
            <w:rStyle w:val="a4"/>
            <w:rFonts w:ascii="Times New Roman" w:hAnsi="Times New Roman"/>
            <w:color w:val="auto"/>
          </w:rPr>
          <w:t>"Повышение качества предоставления государственных и муниципальных услуг в городе Канаш Чувашской Республики"</w:t>
        </w:r>
      </w:hyperlink>
      <w:r w:rsidR="001012FA" w:rsidRPr="006E6275">
        <w:rPr>
          <w:rFonts w:ascii="Times New Roman" w:hAnsi="Times New Roman" w:cs="Times New Roman"/>
        </w:rPr>
        <w:t>;</w:t>
      </w:r>
    </w:p>
    <w:p w:rsidR="001012FA" w:rsidRPr="006E6275" w:rsidRDefault="003A342A" w:rsidP="001012FA">
      <w:pPr>
        <w:rPr>
          <w:rFonts w:ascii="Times New Roman" w:hAnsi="Times New Roman" w:cs="Times New Roman"/>
        </w:rPr>
      </w:pPr>
      <w:hyperlink w:anchor="sub_6000" w:history="1">
        <w:r w:rsidR="001012FA" w:rsidRPr="006E6275">
          <w:rPr>
            <w:rStyle w:val="a4"/>
            <w:rFonts w:ascii="Times New Roman" w:hAnsi="Times New Roman"/>
            <w:color w:val="auto"/>
          </w:rPr>
          <w:t>"Инвестиционный климат"</w:t>
        </w:r>
      </w:hyperlink>
    </w:p>
    <w:p w:rsidR="001012FA" w:rsidRPr="006E6275" w:rsidRDefault="003A342A" w:rsidP="001012FA">
      <w:pPr>
        <w:rPr>
          <w:rFonts w:ascii="Times New Roman" w:hAnsi="Times New Roman" w:cs="Times New Roman"/>
        </w:rPr>
      </w:pPr>
      <w:hyperlink w:anchor="sub_6000" w:history="1">
        <w:r w:rsidR="001012FA" w:rsidRPr="006E6275">
          <w:rPr>
            <w:rStyle w:val="a4"/>
            <w:rFonts w:ascii="Times New Roman" w:hAnsi="Times New Roman"/>
            <w:color w:val="auto"/>
          </w:rPr>
          <w:t>"Совершенствование системы муниципального стратегического управления"</w:t>
        </w:r>
      </w:hyperlink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p w:rsidR="001012FA" w:rsidRPr="006E6275" w:rsidRDefault="001012FA" w:rsidP="001012FA">
      <w:pPr>
        <w:jc w:val="left"/>
        <w:rPr>
          <w:rStyle w:val="a3"/>
          <w:rFonts w:ascii="Times New Roman" w:hAnsi="Times New Roman" w:cs="Times New Roman"/>
          <w:bCs/>
        </w:rPr>
      </w:pPr>
      <w:r w:rsidRPr="006E6275">
        <w:rPr>
          <w:rStyle w:val="a3"/>
          <w:rFonts w:ascii="Times New Roman" w:hAnsi="Times New Roman" w:cs="Times New Roman"/>
          <w:bCs/>
        </w:rPr>
        <w:t>2. Основные результаты реализации муниципальной программы и основных мероприятий (мероприятий) подпрограмм, достигнутые в 202</w:t>
      </w:r>
      <w:r w:rsidR="00342785" w:rsidRPr="006E6275">
        <w:rPr>
          <w:rStyle w:val="a3"/>
          <w:rFonts w:ascii="Times New Roman" w:hAnsi="Times New Roman" w:cs="Times New Roman"/>
          <w:bCs/>
        </w:rPr>
        <w:t>3</w:t>
      </w:r>
      <w:r w:rsidRPr="006E6275">
        <w:rPr>
          <w:rStyle w:val="a3"/>
          <w:rFonts w:ascii="Times New Roman" w:hAnsi="Times New Roman" w:cs="Times New Roman"/>
          <w:bCs/>
        </w:rPr>
        <w:t xml:space="preserve"> году, отражены в таблицах №№ 1,2,3,4</w:t>
      </w: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  <w:r w:rsidRPr="006E6275">
        <w:rPr>
          <w:rStyle w:val="a3"/>
          <w:rFonts w:ascii="Times New Roman" w:hAnsi="Times New Roman" w:cs="Times New Roman"/>
          <w:bCs/>
        </w:rPr>
        <w:t>Таблица 1</w:t>
      </w:r>
    </w:p>
    <w:bookmarkEnd w:id="1"/>
    <w:p w:rsidR="001012FA" w:rsidRPr="006E6275" w:rsidRDefault="001012FA" w:rsidP="001012FA">
      <w:pPr>
        <w:pStyle w:val="1"/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>Отчет</w:t>
      </w:r>
      <w:r w:rsidRPr="006E6275">
        <w:rPr>
          <w:rFonts w:ascii="Times New Roman" w:hAnsi="Times New Roman" w:cs="Times New Roman"/>
        </w:rPr>
        <w:br/>
        <w:t>о реализации основных мероприятий (мероприятий) подпрограмм муниципальной программы города Канаш Чувашской Республики за 202</w:t>
      </w:r>
      <w:r w:rsidR="00E32225" w:rsidRPr="006E6275">
        <w:rPr>
          <w:rFonts w:ascii="Times New Roman" w:hAnsi="Times New Roman" w:cs="Times New Roman"/>
        </w:rPr>
        <w:t>3</w:t>
      </w:r>
      <w:r w:rsidRPr="006E6275">
        <w:rPr>
          <w:rFonts w:ascii="Times New Roman" w:hAnsi="Times New Roman" w:cs="Times New Roman"/>
        </w:rPr>
        <w:t xml:space="preserve"> год</w:t>
      </w:r>
    </w:p>
    <w:p w:rsidR="001012FA" w:rsidRPr="006E6275" w:rsidRDefault="001012FA" w:rsidP="001012FA">
      <w:pPr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101"/>
        <w:gridCol w:w="1417"/>
        <w:gridCol w:w="4722"/>
      </w:tblGrid>
      <w:tr w:rsidR="001012FA" w:rsidRPr="006E6275" w:rsidTr="00542C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N пп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Наименование муниципальной программы города Канаш </w:t>
            </w:r>
            <w:r w:rsidR="002543FE" w:rsidRPr="006E6275"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Pr="006E6275">
              <w:rPr>
                <w:rFonts w:ascii="Times New Roman" w:hAnsi="Times New Roman" w:cs="Times New Roman"/>
              </w:rPr>
              <w:t xml:space="preserve">(подпрограммы </w:t>
            </w:r>
            <w:r w:rsidRPr="006E6275">
              <w:rPr>
                <w:rFonts w:ascii="Times New Roman" w:hAnsi="Times New Roman" w:cs="Times New Roman"/>
              </w:rPr>
              <w:lastRenderedPageBreak/>
              <w:t xml:space="preserve">муниципальной программы </w:t>
            </w:r>
            <w:r w:rsidRPr="006E6275">
              <w:rPr>
                <w:rStyle w:val="a3"/>
                <w:rFonts w:ascii="Times New Roman" w:hAnsi="Times New Roman" w:cs="Times New Roman"/>
                <w:b w:val="0"/>
                <w:bCs/>
              </w:rPr>
              <w:t>города Канаш</w:t>
            </w:r>
            <w:r w:rsidR="002543FE" w:rsidRPr="006E6275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6E6275">
              <w:rPr>
                <w:rFonts w:ascii="Times New Roman" w:hAnsi="Times New Roman" w:cs="Times New Roman"/>
              </w:rPr>
              <w:t>),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2543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lastRenderedPageBreak/>
              <w:t>Сведения о выполнении соответств</w:t>
            </w:r>
            <w:r w:rsidRPr="006E6275">
              <w:rPr>
                <w:rFonts w:ascii="Times New Roman" w:hAnsi="Times New Roman" w:cs="Times New Roman"/>
              </w:rPr>
              <w:lastRenderedPageBreak/>
              <w:t>ующего мероприятия</w:t>
            </w:r>
            <w:r w:rsidR="002543FE" w:rsidRPr="006E6275">
              <w:rPr>
                <w:rFonts w:ascii="Times New Roman" w:hAnsi="Times New Roman" w:cs="Times New Roman"/>
              </w:rPr>
              <w:t xml:space="preserve">(1) 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6E6275" w:rsidRDefault="001012FA" w:rsidP="002543F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lastRenderedPageBreak/>
              <w:t>Примечание</w:t>
            </w:r>
            <w:r w:rsidR="002543FE" w:rsidRPr="006E6275">
              <w:rPr>
                <w:rFonts w:ascii="Times New Roman" w:hAnsi="Times New Roman" w:cs="Times New Roman"/>
                <w:lang w:val="en-US"/>
              </w:rPr>
              <w:t>(2)</w:t>
            </w:r>
            <w:r w:rsidR="002543FE" w:rsidRPr="006E62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12FA" w:rsidRPr="006E6275" w:rsidTr="00542C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4</w:t>
            </w:r>
          </w:p>
        </w:tc>
      </w:tr>
      <w:tr w:rsidR="001012FA" w:rsidRPr="006E6275" w:rsidTr="00542C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D34374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Муниципальная программа города   Канаш Чувашской Республики «Экономическое развитие города Канаш Чувашской Республики»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6E6275" w:rsidTr="00542C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Подпрограмма 1 </w:t>
            </w:r>
          </w:p>
          <w:p w:rsidR="001012FA" w:rsidRPr="006E6275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«</w:t>
            </w:r>
            <w:r w:rsidRPr="006E6275">
              <w:rPr>
                <w:rFonts w:ascii="Times New Roman" w:hAnsi="Times New Roman" w:cs="Times New Roman"/>
                <w:color w:val="000000"/>
              </w:rPr>
              <w:t>Развитие субъектов малого и среднего предпринимательства в городе Канаш</w:t>
            </w:r>
            <w:r w:rsidRPr="006E6275">
              <w:rPr>
                <w:rFonts w:ascii="Times New Roman" w:hAnsi="Times New Roman" w:cs="Times New Roman"/>
              </w:rPr>
              <w:t xml:space="preserve"> Чувашской Республики»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6E6275" w:rsidTr="00542C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1.1.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Основное мероприятие 1 "Предоставление мер финансовой поддержки субъектам малого и среднего предпринимательства"</w:t>
            </w:r>
          </w:p>
          <w:p w:rsidR="001012FA" w:rsidRPr="006E6275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8B5A59" w:rsidP="008B5A59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В</w:t>
            </w:r>
            <w:r w:rsidR="00C55394" w:rsidRPr="006E6275">
              <w:rPr>
                <w:rFonts w:ascii="Times New Roman" w:hAnsi="Times New Roman" w:cs="Times New Roman"/>
              </w:rPr>
              <w:t>ыполнено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6E6275" w:rsidRDefault="00CD3096" w:rsidP="005C5534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6E6275">
              <w:rPr>
                <w:rFonts w:ascii="Times New Roman" w:hAnsi="Times New Roman" w:cs="Times New Roman"/>
                <w:color w:val="000000"/>
              </w:rPr>
              <w:t xml:space="preserve">В целях содействия привлечения субъектами малого и среднего предпринимательства кредитных ресурсов, возмещению части затрат </w:t>
            </w:r>
            <w:r w:rsidRPr="006E6275">
              <w:rPr>
                <w:rStyle w:val="fontstyle01"/>
              </w:rPr>
              <w:t>промышленных предприятий, связанных с приобретением нового</w:t>
            </w:r>
            <w:r w:rsidR="008B5A59" w:rsidRPr="006E6275">
              <w:rPr>
                <w:rStyle w:val="fontstyle01"/>
              </w:rPr>
              <w:t xml:space="preserve"> </w:t>
            </w:r>
            <w:r w:rsidRPr="006E6275">
              <w:rPr>
                <w:rStyle w:val="fontstyle01"/>
              </w:rPr>
              <w:t>оборудования</w:t>
            </w:r>
            <w:r w:rsidR="00D043F3" w:rsidRPr="006E6275">
              <w:rPr>
                <w:rStyle w:val="fontstyle01"/>
              </w:rPr>
              <w:t xml:space="preserve">, </w:t>
            </w:r>
            <w:r w:rsidR="001012FA" w:rsidRPr="006E6275">
              <w:rPr>
                <w:rFonts w:ascii="Times New Roman" w:hAnsi="Times New Roman" w:cs="Times New Roman"/>
                <w:color w:val="000000"/>
              </w:rPr>
              <w:t>предоставлению других мер финансовой поддержки субъектам малого и среднего предпринимательства</w:t>
            </w:r>
            <w:r w:rsidR="00D043F3" w:rsidRPr="006E6275">
              <w:rPr>
                <w:rFonts w:ascii="Times New Roman" w:hAnsi="Times New Roman" w:cs="Times New Roman"/>
                <w:color w:val="000000"/>
              </w:rPr>
              <w:t xml:space="preserve">  соответствующая информация </w:t>
            </w:r>
            <w:r w:rsidR="00C06942" w:rsidRPr="006E6275">
              <w:rPr>
                <w:rFonts w:ascii="Times New Roman" w:hAnsi="Times New Roman" w:cs="Times New Roman"/>
                <w:color w:val="000000"/>
              </w:rPr>
              <w:t xml:space="preserve">систематически </w:t>
            </w:r>
            <w:r w:rsidR="00D043F3" w:rsidRPr="006E6275">
              <w:rPr>
                <w:rFonts w:ascii="Times New Roman" w:hAnsi="Times New Roman" w:cs="Times New Roman"/>
                <w:color w:val="000000"/>
              </w:rPr>
              <w:t xml:space="preserve">размещалась на официальном сайте администрации города Канаш в разделе </w:t>
            </w:r>
            <w:r w:rsidR="008B5A59" w:rsidRPr="006E6275">
              <w:rPr>
                <w:rFonts w:ascii="Times New Roman" w:hAnsi="Times New Roman" w:cs="Times New Roman"/>
                <w:color w:val="000000"/>
              </w:rPr>
              <w:t>о</w:t>
            </w:r>
            <w:r w:rsidR="00D043F3" w:rsidRPr="006E6275">
              <w:rPr>
                <w:rFonts w:ascii="Times New Roman" w:hAnsi="Times New Roman" w:cs="Times New Roman"/>
                <w:color w:val="000000"/>
              </w:rPr>
              <w:t>бъявления</w:t>
            </w:r>
            <w:r w:rsidR="001012FA" w:rsidRPr="006E627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6E6275" w:rsidTr="00542C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Основное мероприятие 2 "Развитие системы "одного окна" предоставления услуг, сервисов и мер поддержки предпринимательства"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ind w:firstLine="0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6E6275" w:rsidRDefault="001012FA" w:rsidP="005C5534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6E6275">
              <w:rPr>
                <w:rFonts w:ascii="Times New Roman" w:hAnsi="Times New Roman" w:cs="Times New Roman"/>
                <w:color w:val="000000"/>
              </w:rPr>
              <w:t>Проведены мероприятия по сохранению дополнительных окон для приема и выдачи документов для юридических лиц и индивидуальных предпринимателей по принципу «одного окна» в многофункциональном центре предоставления государственных и муниципальных услуг, по созданию и (или) развитию инфраструктуры поддержки субъектов малого и среднего предпринимательства, деятельность которого направлена на оказание консультационной поддержки, в рамках муниципальной поддержки субъектов малого и среднего предпринимательства, а также по поддержке молодежного предпринимательства.</w:t>
            </w:r>
          </w:p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6E6275" w:rsidTr="00542C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1.3.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Основное мероприятие 3 "Развитие предпринимательства в области народных художественных </w:t>
            </w:r>
            <w:r w:rsidRPr="006E6275">
              <w:rPr>
                <w:rFonts w:ascii="Times New Roman" w:hAnsi="Times New Roman" w:cs="Times New Roman"/>
              </w:rPr>
              <w:lastRenderedPageBreak/>
              <w:t xml:space="preserve">промыслов, ремесел и производства сувенирной продукции в городе Канаш" </w:t>
            </w:r>
          </w:p>
          <w:p w:rsidR="001012FA" w:rsidRPr="006E6275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lastRenderedPageBreak/>
              <w:t>Выполнено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6E6275" w:rsidRDefault="001012FA" w:rsidP="005C5534">
            <w:pPr>
              <w:ind w:firstLine="0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  <w:color w:val="000000"/>
              </w:rPr>
              <w:t>В 202</w:t>
            </w:r>
            <w:r w:rsidR="003B40A7" w:rsidRPr="006E6275">
              <w:rPr>
                <w:rFonts w:ascii="Times New Roman" w:hAnsi="Times New Roman" w:cs="Times New Roman"/>
                <w:color w:val="000000"/>
              </w:rPr>
              <w:t>3</w:t>
            </w:r>
            <w:r w:rsidRPr="006E6275">
              <w:rPr>
                <w:rFonts w:ascii="Times New Roman" w:hAnsi="Times New Roman" w:cs="Times New Roman"/>
                <w:color w:val="000000"/>
              </w:rPr>
              <w:t xml:space="preserve">  году было проведено </w:t>
            </w:r>
            <w:r w:rsidR="008B56C3" w:rsidRPr="006E6275">
              <w:rPr>
                <w:rFonts w:ascii="Times New Roman" w:hAnsi="Times New Roman" w:cs="Times New Roman"/>
                <w:color w:val="000000"/>
              </w:rPr>
              <w:t>1</w:t>
            </w:r>
            <w:r w:rsidRPr="006E6275">
              <w:rPr>
                <w:rFonts w:ascii="Times New Roman" w:hAnsi="Times New Roman" w:cs="Times New Roman"/>
                <w:color w:val="000000"/>
              </w:rPr>
              <w:t>7</w:t>
            </w:r>
            <w:r w:rsidR="00854B13" w:rsidRPr="006E6275">
              <w:rPr>
                <w:rFonts w:ascii="Times New Roman" w:hAnsi="Times New Roman" w:cs="Times New Roman"/>
                <w:color w:val="000000"/>
              </w:rPr>
              <w:t>9</w:t>
            </w:r>
            <w:r w:rsidRPr="006E6275">
              <w:rPr>
                <w:rFonts w:ascii="Times New Roman" w:hAnsi="Times New Roman" w:cs="Times New Roman"/>
                <w:color w:val="000000"/>
              </w:rPr>
              <w:t xml:space="preserve"> мастер-класса, в котором участвовали </w:t>
            </w:r>
            <w:r w:rsidR="008B56C3" w:rsidRPr="006E6275">
              <w:rPr>
                <w:rFonts w:ascii="Times New Roman" w:hAnsi="Times New Roman" w:cs="Times New Roman"/>
                <w:color w:val="000000"/>
              </w:rPr>
              <w:t>3214</w:t>
            </w:r>
            <w:r w:rsidRPr="006E6275">
              <w:rPr>
                <w:rFonts w:ascii="Times New Roman" w:hAnsi="Times New Roman" w:cs="Times New Roman"/>
                <w:color w:val="000000"/>
              </w:rPr>
              <w:t xml:space="preserve"> человек. </w:t>
            </w:r>
          </w:p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6E6275" w:rsidTr="00542C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lastRenderedPageBreak/>
              <w:t xml:space="preserve">  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6E6275">
              <w:rPr>
                <w:rFonts w:ascii="Times New Roman" w:hAnsi="Times New Roman" w:cs="Times New Roman"/>
                <w:color w:val="000000"/>
              </w:rPr>
              <w:t xml:space="preserve">Подпрограмма 2 </w:t>
            </w:r>
          </w:p>
          <w:p w:rsidR="001012FA" w:rsidRPr="006E6275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  <w:color w:val="000000"/>
              </w:rPr>
              <w:t>«Совершенствование потребительского рынка</w:t>
            </w:r>
            <w:r w:rsidRPr="006E6275">
              <w:rPr>
                <w:rFonts w:ascii="Times New Roman" w:hAnsi="Times New Roman" w:cs="Times New Roman"/>
              </w:rPr>
              <w:t xml:space="preserve"> и защита прав потребителей</w:t>
            </w:r>
            <w:r w:rsidRPr="006E627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6E6275" w:rsidTr="00542C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ind w:firstLine="709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Основное мероприятие 1</w:t>
            </w:r>
          </w:p>
          <w:p w:rsidR="001012FA" w:rsidRPr="006E6275" w:rsidRDefault="001012FA" w:rsidP="005C5534">
            <w:pPr>
              <w:ind w:firstLine="709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  <w:color w:val="000000"/>
              </w:rPr>
              <w:t xml:space="preserve">«Развитие конкуренции в сфере потребительского рынка»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ind w:firstLine="0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68" w:rsidRPr="006E6275" w:rsidRDefault="00852768" w:rsidP="0085276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6E6275">
              <w:rPr>
                <w:rFonts w:ascii="Times New Roman" w:hAnsi="Times New Roman" w:cs="Times New Roman"/>
                <w:color w:val="000000"/>
              </w:rPr>
              <w:t xml:space="preserve">В течении года проведены мероприятия по организации и проведению выставок и ярмарок товаров и услуг, экспертизы качества предоставляемых услуг в сфере торговли и общественного питания, расширению сети объектов потребительского рынка с экологически чистой и безопасной продукцией. Проводились мониторинги по наличию в торговой сети товаров местного производства. Проведена сельскохозяйственная ярмарка «Дары осени-2023». В целях увеличения представленности продукции местного производства на прилавках объектов города в фойе Городского Дома культуры  18 апреля 2023г проведена торгово-закупочная сессия </w:t>
            </w:r>
          </w:p>
          <w:p w:rsidR="00852768" w:rsidRPr="006E6275" w:rsidRDefault="00852768" w:rsidP="0085276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6E6275">
              <w:rPr>
                <w:rFonts w:ascii="Times New Roman" w:hAnsi="Times New Roman" w:cs="Times New Roman"/>
                <w:color w:val="000000"/>
              </w:rPr>
              <w:t>Утвержденный план мероприятий на 2023 год по защите прав потребителей выполнен.</w:t>
            </w:r>
          </w:p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6E6275" w:rsidTr="00542C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Подпрограмма 3 </w:t>
            </w:r>
          </w:p>
          <w:p w:rsidR="001012FA" w:rsidRPr="006E6275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«Повышение качества предоставления государственных и муниципальных услуг в городе Канаш Чувашской Республики»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6E6275" w:rsidTr="00542C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Основное мероприятие 1 "Совершенствование предоставления государственных и муниципальных услуг"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A4D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Проведены мероприятия по улучшению качества и регламентации предоставления государственных и муниципальных услуг</w:t>
            </w:r>
            <w:r w:rsidR="00B34A4D" w:rsidRPr="006E6275">
              <w:rPr>
                <w:rFonts w:ascii="Times New Roman" w:hAnsi="Times New Roman" w:cs="Times New Roman"/>
              </w:rPr>
              <w:t>.</w:t>
            </w:r>
          </w:p>
          <w:p w:rsidR="001012FA" w:rsidRPr="006E6275" w:rsidRDefault="001012FA" w:rsidP="006B3522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 </w:t>
            </w:r>
            <w:r w:rsidR="00B34A4D" w:rsidRPr="006E6275">
              <w:rPr>
                <w:rFonts w:ascii="Times New Roman" w:hAnsi="Times New Roman" w:cs="Times New Roman"/>
              </w:rPr>
              <w:t xml:space="preserve">Постановлением администрации  города Канаш от 27.07.2023 № 705 утвержден перечень услуг предоставляемых администрацией города Канаш Чувашской Республики </w:t>
            </w:r>
          </w:p>
        </w:tc>
      </w:tr>
      <w:tr w:rsidR="001012FA" w:rsidRPr="006E6275" w:rsidTr="00542C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3.2.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Основное мероприятие 2 </w:t>
            </w:r>
          </w:p>
          <w:p w:rsidR="001012FA" w:rsidRPr="006E6275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6E6275" w:rsidRDefault="001012FA" w:rsidP="00D95E5E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Проведены мероприятия по развитию многофункционального центра предоставления государственных и муниципальных услуг, организации предоставления государственных и муниципальных услуг в АУ «МФЦ» г.Канаш</w:t>
            </w:r>
            <w:r w:rsidR="00945B2E" w:rsidRPr="006E6275">
              <w:rPr>
                <w:rFonts w:ascii="Times New Roman" w:hAnsi="Times New Roman" w:cs="Times New Roman"/>
              </w:rPr>
              <w:t xml:space="preserve"> по принципу «одного окна»</w:t>
            </w:r>
            <w:r w:rsidR="00B34A4D" w:rsidRPr="006E6275">
              <w:rPr>
                <w:rFonts w:ascii="Times New Roman" w:hAnsi="Times New Roman" w:cs="Times New Roman"/>
              </w:rPr>
              <w:t xml:space="preserve">. Постановлением администрации  города </w:t>
            </w:r>
            <w:r w:rsidR="00B34A4D" w:rsidRPr="006E6275">
              <w:rPr>
                <w:rFonts w:ascii="Times New Roman" w:hAnsi="Times New Roman" w:cs="Times New Roman"/>
              </w:rPr>
              <w:lastRenderedPageBreak/>
              <w:t xml:space="preserve">Канаш от </w:t>
            </w:r>
            <w:r w:rsidR="00D95E5E" w:rsidRPr="006E6275">
              <w:rPr>
                <w:rFonts w:ascii="Times New Roman" w:hAnsi="Times New Roman" w:cs="Times New Roman"/>
              </w:rPr>
              <w:t>27</w:t>
            </w:r>
            <w:r w:rsidR="00B34A4D" w:rsidRPr="006E6275">
              <w:rPr>
                <w:rFonts w:ascii="Times New Roman" w:hAnsi="Times New Roman" w:cs="Times New Roman"/>
              </w:rPr>
              <w:t>.0</w:t>
            </w:r>
            <w:r w:rsidR="00D95E5E" w:rsidRPr="006E6275">
              <w:rPr>
                <w:rFonts w:ascii="Times New Roman" w:hAnsi="Times New Roman" w:cs="Times New Roman"/>
              </w:rPr>
              <w:t>7</w:t>
            </w:r>
            <w:r w:rsidR="00B34A4D" w:rsidRPr="006E6275">
              <w:rPr>
                <w:rFonts w:ascii="Times New Roman" w:hAnsi="Times New Roman" w:cs="Times New Roman"/>
              </w:rPr>
              <w:t>.202</w:t>
            </w:r>
            <w:r w:rsidR="00D95E5E" w:rsidRPr="006E6275">
              <w:rPr>
                <w:rFonts w:ascii="Times New Roman" w:hAnsi="Times New Roman" w:cs="Times New Roman"/>
              </w:rPr>
              <w:t>3</w:t>
            </w:r>
            <w:r w:rsidR="00B34A4D" w:rsidRPr="006E6275">
              <w:rPr>
                <w:rFonts w:ascii="Times New Roman" w:hAnsi="Times New Roman" w:cs="Times New Roman"/>
              </w:rPr>
              <w:t xml:space="preserve"> № </w:t>
            </w:r>
            <w:r w:rsidR="00D95E5E" w:rsidRPr="006E6275">
              <w:rPr>
                <w:rFonts w:ascii="Times New Roman" w:hAnsi="Times New Roman" w:cs="Times New Roman"/>
              </w:rPr>
              <w:t>705</w:t>
            </w:r>
            <w:r w:rsidR="00B34A4D" w:rsidRPr="006E6275">
              <w:rPr>
                <w:rFonts w:ascii="Times New Roman" w:hAnsi="Times New Roman" w:cs="Times New Roman"/>
              </w:rPr>
              <w:t xml:space="preserve"> утвержден перечень услуг, предоставляемых администрацией го</w:t>
            </w:r>
            <w:r w:rsidR="00D95E5E" w:rsidRPr="006E6275">
              <w:rPr>
                <w:rFonts w:ascii="Times New Roman" w:hAnsi="Times New Roman" w:cs="Times New Roman"/>
              </w:rPr>
              <w:t>рода Канаш Чувашской Республики</w:t>
            </w:r>
            <w:r w:rsidR="00B34A4D" w:rsidRPr="006E62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12FA" w:rsidRPr="006E6275" w:rsidTr="00542C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3A342A" w:rsidP="005C5534">
            <w:pPr>
              <w:jc w:val="left"/>
              <w:rPr>
                <w:rFonts w:ascii="Times New Roman" w:hAnsi="Times New Roman" w:cs="Times New Roman"/>
              </w:rPr>
            </w:pPr>
            <w:hyperlink w:anchor="sub_6000" w:history="1">
              <w:r w:rsidR="001012FA" w:rsidRPr="006E6275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="001012FA" w:rsidRPr="006E6275">
              <w:rPr>
                <w:rFonts w:ascii="Times New Roman" w:hAnsi="Times New Roman" w:cs="Times New Roman"/>
              </w:rPr>
              <w:t xml:space="preserve"> 4 "Инвестиционный климат"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6E6275" w:rsidTr="00542C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Основное мероприятие 1 </w:t>
            </w:r>
          </w:p>
          <w:p w:rsidR="001012FA" w:rsidRPr="006E6275" w:rsidRDefault="001012FA" w:rsidP="005C5534">
            <w:pPr>
              <w:ind w:firstLine="0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"Создание благоприятных условий для привлечения инвестиций в экономику города Канаш Чувашской Республики"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262" w:rsidRPr="006E6275" w:rsidRDefault="00E05A8B" w:rsidP="005C553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Администрацией города Канаш осуществлялись мероприятия по совершенствованию нормативно-правовой базы инвестиционной деятельности и сопровождению приоритетных инвестиционных проектов со стороны администрации города Канаш до окончания их реализации.</w:t>
            </w:r>
            <w:r w:rsidR="00445229" w:rsidRPr="006E6275">
              <w:rPr>
                <w:rFonts w:ascii="Times New Roman" w:hAnsi="Times New Roman" w:cs="Times New Roman"/>
              </w:rPr>
              <w:t xml:space="preserve"> </w:t>
            </w:r>
          </w:p>
          <w:p w:rsidR="00CF79BC" w:rsidRPr="006E6275" w:rsidRDefault="00E32225" w:rsidP="005C553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П</w:t>
            </w:r>
            <w:r w:rsidR="00CF79BC" w:rsidRPr="006E6275">
              <w:rPr>
                <w:rFonts w:ascii="Times New Roman" w:hAnsi="Times New Roman" w:cs="Times New Roman"/>
              </w:rPr>
              <w:t xml:space="preserve">роведена </w:t>
            </w:r>
            <w:r w:rsidR="00E500DC" w:rsidRPr="006E6275">
              <w:rPr>
                <w:rFonts w:ascii="Times New Roman" w:hAnsi="Times New Roman" w:cs="Times New Roman"/>
              </w:rPr>
              <w:t>оценка регулирующего воздействия</w:t>
            </w:r>
            <w:r w:rsidR="00A41940" w:rsidRPr="006E6275">
              <w:rPr>
                <w:rFonts w:ascii="Times New Roman" w:hAnsi="Times New Roman" w:cs="Times New Roman"/>
              </w:rPr>
              <w:t>:</w:t>
            </w:r>
            <w:r w:rsidR="00E500DC" w:rsidRPr="006E6275">
              <w:rPr>
                <w:rFonts w:ascii="Times New Roman" w:hAnsi="Times New Roman" w:cs="Times New Roman"/>
              </w:rPr>
              <w:t xml:space="preserve"> </w:t>
            </w:r>
            <w:r w:rsidR="00445229" w:rsidRPr="006E6275"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6268FD" w:rsidRPr="006E6275">
              <w:rPr>
                <w:rFonts w:ascii="Times New Roman" w:hAnsi="Times New Roman" w:cs="Times New Roman"/>
              </w:rPr>
              <w:t xml:space="preserve">                        </w:t>
            </w:r>
            <w:r w:rsidR="00445229" w:rsidRPr="006E6275">
              <w:rPr>
                <w:rFonts w:ascii="Times New Roman" w:hAnsi="Times New Roman" w:cs="Times New Roman"/>
              </w:rPr>
              <w:t xml:space="preserve">- </w:t>
            </w:r>
            <w:r w:rsidR="00CF79BC" w:rsidRPr="006E6275">
              <w:rPr>
                <w:rFonts w:ascii="Times New Roman" w:hAnsi="Times New Roman" w:cs="Times New Roman"/>
              </w:rPr>
              <w:t>п</w:t>
            </w:r>
            <w:hyperlink r:id="rId8" w:tooltip="Проект НПА.pdf" w:history="1">
              <w:r w:rsidR="00CF79BC" w:rsidRPr="006E6275">
                <w:rPr>
                  <w:rStyle w:val="ab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роекта решения Собрания депутатов "О внесении изменения в Перечень муниципального имущества города Канаш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самозанятым гражданам"</w:t>
              </w:r>
            </w:hyperlink>
            <w:r w:rsidR="00A41940" w:rsidRPr="006E6275">
              <w:rPr>
                <w:rFonts w:ascii="Times New Roman" w:hAnsi="Times New Roman" w:cs="Times New Roman"/>
              </w:rPr>
              <w:t>;</w:t>
            </w:r>
          </w:p>
          <w:p w:rsidR="00A41940" w:rsidRPr="006E6275" w:rsidRDefault="00A41940" w:rsidP="005C5534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- </w:t>
            </w:r>
            <w:r w:rsidR="00445229" w:rsidRPr="006E6275">
              <w:rPr>
                <w:rFonts w:ascii="Times New Roman" w:hAnsi="Times New Roman" w:cs="Times New Roman"/>
              </w:rPr>
              <w:t>п</w:t>
            </w:r>
            <w:hyperlink r:id="rId9" w:tooltip="Проект постановления администрации города Канаш Чувашской Республики " w:history="1">
              <w:r w:rsidRPr="006E6275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роекта постановления администрации города Канаш Чувашской Республики «Об утверждении Положения об определении стоимости неотделимых улучшений арендуемого муниципального имущества, приобретаемого арендатором - субъектом малого и среднего предпринимательства при реализации преимущественного права на его приобретение»</w:t>
              </w:r>
            </w:hyperlink>
            <w:r w:rsidRPr="006E6275">
              <w:rPr>
                <w:rFonts w:ascii="Times New Roman" w:hAnsi="Times New Roman" w:cs="Times New Roman"/>
              </w:rPr>
              <w:t>.</w:t>
            </w:r>
          </w:p>
          <w:p w:rsidR="00141BCE" w:rsidRPr="006E6275" w:rsidRDefault="00141BCE" w:rsidP="00854B13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6E6275">
              <w:rPr>
                <w:rFonts w:ascii="Times New Roman" w:hAnsi="Times New Roman" w:cs="Times New Roman"/>
                <w:shd w:val="clear" w:color="auto" w:fill="FFFFFF"/>
              </w:rPr>
              <w:t xml:space="preserve">В течение года осуществлялось консультирование </w:t>
            </w:r>
            <w:r w:rsidR="004020A0" w:rsidRPr="006E6275">
              <w:rPr>
                <w:rFonts w:ascii="Times New Roman" w:hAnsi="Times New Roman" w:cs="Times New Roman"/>
                <w:shd w:val="clear" w:color="auto" w:fill="FFFFFF"/>
              </w:rPr>
              <w:t xml:space="preserve">и информирование </w:t>
            </w:r>
            <w:r w:rsidRPr="006E6275">
              <w:rPr>
                <w:rFonts w:ascii="Times New Roman" w:hAnsi="Times New Roman" w:cs="Times New Roman"/>
                <w:shd w:val="clear" w:color="auto" w:fill="FFFFFF"/>
              </w:rPr>
              <w:t>инвесторов по вопросам мер государственной и муниципальной поддержки инвестиционной деятельности.</w:t>
            </w:r>
          </w:p>
          <w:p w:rsidR="00566C6A" w:rsidRPr="006E6275" w:rsidRDefault="00566C6A" w:rsidP="00566C6A">
            <w:pPr>
              <w:pStyle w:val="af3"/>
              <w:ind w:firstLine="567"/>
              <w:jc w:val="both"/>
              <w:rPr>
                <w:bCs/>
              </w:rPr>
            </w:pPr>
            <w:r w:rsidRPr="006E6275">
              <w:t>Утвержден Регламент сопровождения инвестиционных проектов по принципу «одного окна», реализуемых и (или) планируемых к реализации на территории города Канаш Чувашской Республики п</w:t>
            </w:r>
            <w:r w:rsidRPr="006E6275">
              <w:rPr>
                <w:bCs/>
              </w:rPr>
              <w:t xml:space="preserve">остановлением администрации города </w:t>
            </w:r>
            <w:r w:rsidRPr="006E6275">
              <w:rPr>
                <w:bCs/>
              </w:rPr>
              <w:lastRenderedPageBreak/>
              <w:t>Канаш чувашской республики от 26.12.2023 № 1536.</w:t>
            </w:r>
          </w:p>
          <w:p w:rsidR="00566C6A" w:rsidRPr="006E6275" w:rsidRDefault="00566C6A" w:rsidP="00566C6A">
            <w:pPr>
              <w:pStyle w:val="af3"/>
              <w:ind w:firstLine="567"/>
              <w:jc w:val="both"/>
            </w:pPr>
          </w:p>
          <w:p w:rsidR="00AD1EE2" w:rsidRPr="006E6275" w:rsidRDefault="00AD1EE2" w:rsidP="00E66BC1">
            <w:pPr>
              <w:ind w:firstLine="0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На официальном сайте администрации города Канаш размещен перечень свободных земельных участков под реализацию инвестиционных проектов </w:t>
            </w:r>
            <w:hyperlink r:id="rId10" w:history="1">
              <w:r w:rsidR="0016053F" w:rsidRPr="006E6275">
                <w:rPr>
                  <w:rStyle w:val="ab"/>
                  <w:rFonts w:ascii="Times New Roman" w:hAnsi="Times New Roman" w:cs="Times New Roman"/>
                </w:rPr>
                <w:t>https://fs01.cap.ru//www22/www22/gkan/activities/2019/5e43d1e9-530d-47fe-8b33-b733c52fa6d7/zuinvestploschadki-01082022.pdf</w:t>
              </w:r>
            </w:hyperlink>
            <w:r w:rsidR="0016053F" w:rsidRPr="006E6275">
              <w:rPr>
                <w:rFonts w:ascii="Times New Roman" w:hAnsi="Times New Roman" w:cs="Times New Roman"/>
              </w:rPr>
              <w:t xml:space="preserve"> </w:t>
            </w:r>
          </w:p>
          <w:p w:rsidR="007A7A2C" w:rsidRPr="006E6275" w:rsidRDefault="007A7A2C" w:rsidP="005C5534">
            <w:pPr>
              <w:rPr>
                <w:rFonts w:ascii="Times New Roman" w:hAnsi="Times New Roman" w:cs="Times New Roman"/>
              </w:rPr>
            </w:pPr>
          </w:p>
          <w:p w:rsidR="00854B13" w:rsidRPr="006E6275" w:rsidRDefault="00854B13" w:rsidP="007A7A2C">
            <w:pPr>
              <w:ind w:firstLine="0"/>
              <w:rPr>
                <w:rStyle w:val="ab"/>
                <w:rFonts w:ascii="Times New Roman" w:hAnsi="Times New Roman" w:cs="Times New Roman"/>
                <w:shd w:val="clear" w:color="auto" w:fill="FFFFFF"/>
              </w:rPr>
            </w:pPr>
            <w:r w:rsidRPr="006E6275">
              <w:rPr>
                <w:rFonts w:ascii="Times New Roman" w:hAnsi="Times New Roman" w:cs="Times New Roman"/>
                <w:shd w:val="clear" w:color="auto" w:fill="FFFFFF"/>
              </w:rPr>
              <w:t>Осуществлялась п</w:t>
            </w:r>
            <w:r w:rsidR="007A7A2C" w:rsidRPr="006E6275">
              <w:rPr>
                <w:rFonts w:ascii="Times New Roman" w:hAnsi="Times New Roman" w:cs="Times New Roman"/>
                <w:shd w:val="clear" w:color="auto" w:fill="FFFFFF"/>
              </w:rPr>
              <w:t>оддержк</w:t>
            </w:r>
            <w:r w:rsidRPr="006E6275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="007A7A2C" w:rsidRPr="006E6275">
              <w:rPr>
                <w:rFonts w:ascii="Times New Roman" w:hAnsi="Times New Roman" w:cs="Times New Roman"/>
                <w:shd w:val="clear" w:color="auto" w:fill="FFFFFF"/>
              </w:rPr>
              <w:t xml:space="preserve"> раздел</w:t>
            </w:r>
            <w:r w:rsidRPr="006E6275">
              <w:rPr>
                <w:rFonts w:ascii="Times New Roman" w:hAnsi="Times New Roman" w:cs="Times New Roman"/>
                <w:shd w:val="clear" w:color="auto" w:fill="FFFFFF"/>
              </w:rPr>
              <w:t>ов</w:t>
            </w:r>
            <w:r w:rsidR="007A7A2C" w:rsidRPr="006E6275">
              <w:rPr>
                <w:rFonts w:ascii="Times New Roman" w:hAnsi="Times New Roman" w:cs="Times New Roman"/>
                <w:shd w:val="clear" w:color="auto" w:fill="FFFFFF"/>
              </w:rPr>
              <w:t xml:space="preserve"> «Инвестиционная деятельность»</w:t>
            </w:r>
            <w:r w:rsidRPr="006E6275">
              <w:rPr>
                <w:rFonts w:ascii="Times New Roman" w:hAnsi="Times New Roman" w:cs="Times New Roman"/>
                <w:shd w:val="clear" w:color="auto" w:fill="FFFFFF"/>
              </w:rPr>
              <w:t xml:space="preserve"> и «Меры поддержки субъектов МСП»</w:t>
            </w:r>
            <w:r w:rsidR="007A7A2C" w:rsidRPr="006E6275">
              <w:rPr>
                <w:rFonts w:ascii="Times New Roman" w:hAnsi="Times New Roman" w:cs="Times New Roman"/>
                <w:shd w:val="clear" w:color="auto" w:fill="FFFFFF"/>
              </w:rPr>
              <w:t xml:space="preserve"> в информационно-телекоммуникационной сети «Интернет» на официальном сайте администрации городского округа «Город Канаш»</w:t>
            </w:r>
            <w:r w:rsidR="007A7A2C" w:rsidRPr="006E6275">
              <w:rPr>
                <w:rFonts w:ascii="Times New Roman" w:hAnsi="Times New Roman" w:cs="Times New Roman"/>
                <w:color w:val="464646"/>
                <w:shd w:val="clear" w:color="auto" w:fill="FFFFFF"/>
              </w:rPr>
              <w:t xml:space="preserve"> </w:t>
            </w:r>
            <w:hyperlink r:id="rId11" w:history="1">
              <w:r w:rsidR="007A7A2C" w:rsidRPr="006E6275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https://gkan.cap.ru/action/activity/eab/investicionnaya-deyateljnostj</w:t>
              </w:r>
            </w:hyperlink>
            <w:r w:rsidRPr="006E6275">
              <w:rPr>
                <w:rStyle w:val="ab"/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7A7A2C" w:rsidRPr="006E6275" w:rsidRDefault="007A7A2C" w:rsidP="007A7A2C">
            <w:pPr>
              <w:ind w:firstLine="0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  <w:color w:val="464646"/>
                <w:shd w:val="clear" w:color="auto" w:fill="FFFFFF"/>
              </w:rPr>
              <w:t xml:space="preserve">  </w:t>
            </w:r>
            <w:hyperlink r:id="rId12" w:history="1">
              <w:r w:rsidRPr="006E6275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https://gkan.cap.ru/action/activity/eab/gosudarstvennaya-podderzhka-subjektov-msp</w:t>
              </w:r>
            </w:hyperlink>
            <w:r w:rsidRPr="006E6275">
              <w:rPr>
                <w:rFonts w:ascii="Times New Roman" w:hAnsi="Times New Roman" w:cs="Times New Roman"/>
                <w:color w:val="464646"/>
                <w:shd w:val="clear" w:color="auto" w:fill="FFFFFF"/>
              </w:rPr>
              <w:t xml:space="preserve"> </w:t>
            </w:r>
          </w:p>
          <w:p w:rsidR="00AD1EE2" w:rsidRPr="006E6275" w:rsidRDefault="00AD1EE2" w:rsidP="005C5534">
            <w:pPr>
              <w:rPr>
                <w:rFonts w:ascii="Times New Roman" w:hAnsi="Times New Roman" w:cs="Times New Roman"/>
              </w:rPr>
            </w:pPr>
          </w:p>
          <w:p w:rsidR="001012FA" w:rsidRPr="006E6275" w:rsidRDefault="001012FA" w:rsidP="00956B29">
            <w:pPr>
              <w:ind w:firstLine="0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На официальном сайте администрации города Канаш размещен инвестиционный портрет города Канаш</w:t>
            </w:r>
            <w:hyperlink r:id="rId13" w:history="1">
              <w:r w:rsidRPr="006E6275">
                <w:rPr>
                  <w:rStyle w:val="ab"/>
                  <w:rFonts w:ascii="Times New Roman" w:hAnsi="Times New Roman" w:cs="Times New Roman"/>
                </w:rPr>
                <w:t>https://fs01.cap.ru//www21-11/www21-11/gkan/activities/2019/5e43d1e9-530d-47fe-8b33-b733c52fa6d7/invest-portret-kanash.pdf</w:t>
              </w:r>
            </w:hyperlink>
          </w:p>
        </w:tc>
      </w:tr>
      <w:tr w:rsidR="001012FA" w:rsidRPr="006E6275" w:rsidTr="00542C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lastRenderedPageBreak/>
              <w:t xml:space="preserve">4.2.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Основное мероприятие 2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3F2084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7F" w:rsidRPr="006E6275" w:rsidRDefault="00D3112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В 202</w:t>
            </w:r>
            <w:r w:rsidR="00261563" w:rsidRPr="006E6275">
              <w:rPr>
                <w:rFonts w:ascii="Times New Roman" w:hAnsi="Times New Roman" w:cs="Times New Roman"/>
              </w:rPr>
              <w:t>3</w:t>
            </w:r>
            <w:r w:rsidRPr="006E6275">
              <w:rPr>
                <w:rFonts w:ascii="Times New Roman" w:hAnsi="Times New Roman" w:cs="Times New Roman"/>
              </w:rPr>
              <w:t xml:space="preserve"> году продолжалось развитие территории опережающего социально-экономического развития «Канаш».  </w:t>
            </w:r>
            <w:r w:rsidR="0025467F" w:rsidRPr="006E6275">
              <w:rPr>
                <w:rFonts w:ascii="Times New Roman" w:hAnsi="Times New Roman" w:cs="Times New Roman"/>
              </w:rPr>
              <w:t>Продолжалась реализация инвестиционных проектов резидентами ТОСЭР:</w:t>
            </w:r>
          </w:p>
          <w:p w:rsidR="0025467F" w:rsidRPr="006E6275" w:rsidRDefault="0025467F" w:rsidP="0025467F">
            <w:pPr>
              <w:ind w:firstLine="0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 «Производство химической продукции для компаний ТЭК» (ООО «Новитэк»);</w:t>
            </w:r>
            <w:r w:rsidRPr="006E6275">
              <w:rPr>
                <w:rFonts w:ascii="Times New Roman" w:hAnsi="Times New Roman" w:cs="Times New Roman"/>
              </w:rPr>
              <w:tab/>
              <w:t xml:space="preserve">          - «Развитие глубокой переработки алюминия в г.Канаш» (ООО «Канашский завод алюминиевых конструкций»);</w:t>
            </w:r>
          </w:p>
          <w:p w:rsidR="0025467F" w:rsidRPr="006E6275" w:rsidRDefault="0025467F" w:rsidP="0025467F">
            <w:pPr>
              <w:ind w:firstLine="0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- «Организация производства коагулянтов» (ООО «Гранэко»); </w:t>
            </w:r>
          </w:p>
          <w:p w:rsidR="0025467F" w:rsidRPr="006E6275" w:rsidRDefault="0025467F" w:rsidP="0025467F">
            <w:pPr>
              <w:ind w:firstLine="0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 «Организация производства прицепов и полуприцепов» (ООО «АСТРА»);</w:t>
            </w:r>
          </w:p>
          <w:p w:rsidR="0025467F" w:rsidRPr="006E6275" w:rsidRDefault="0025467F" w:rsidP="0025467F">
            <w:pPr>
              <w:ind w:firstLine="0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- </w:t>
            </w:r>
            <w:r w:rsidRPr="006E6275">
              <w:rPr>
                <w:rFonts w:ascii="Times New Roman" w:eastAsia="MingLiU_HKSCS-ExtB" w:hAnsi="Times New Roman" w:cs="Times New Roman"/>
              </w:rPr>
              <w:t>«Строительство завода по подготовке сельскохозяйственных культур после сбора урожая для хранения и сбыта» (</w:t>
            </w:r>
            <w:r w:rsidRPr="006E6275">
              <w:rPr>
                <w:rFonts w:ascii="Times New Roman" w:hAnsi="Times New Roman" w:cs="Times New Roman"/>
              </w:rPr>
              <w:t>ООО «Канашский зерновой терминал»);</w:t>
            </w:r>
          </w:p>
          <w:p w:rsidR="0025467F" w:rsidRPr="006E6275" w:rsidRDefault="0025467F" w:rsidP="0025467F">
            <w:pPr>
              <w:ind w:firstLine="0"/>
              <w:rPr>
                <w:rFonts w:ascii="Times New Roman" w:eastAsia="MingLiU_HKSCS-ExtB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- </w:t>
            </w:r>
            <w:r w:rsidRPr="006E6275">
              <w:rPr>
                <w:rFonts w:ascii="Times New Roman" w:eastAsia="MingLiU_HKSCS-ExtB" w:hAnsi="Times New Roman" w:cs="Times New Roman"/>
              </w:rPr>
              <w:t>«</w:t>
            </w:r>
            <w:r w:rsidRPr="006E6275">
              <w:rPr>
                <w:rFonts w:ascii="Times New Roman" w:hAnsi="Times New Roman" w:cs="Times New Roman"/>
              </w:rPr>
              <w:t>Развитие производства металлоконструкций в городе Канаш</w:t>
            </w:r>
            <w:r w:rsidRPr="006E6275">
              <w:rPr>
                <w:rFonts w:ascii="Times New Roman" w:eastAsia="MingLiU_HKSCS-ExtB" w:hAnsi="Times New Roman" w:cs="Times New Roman"/>
              </w:rPr>
              <w:t>»</w:t>
            </w:r>
            <w:r w:rsidRPr="006E6275">
              <w:rPr>
                <w:rFonts w:ascii="Times New Roman" w:eastAsia="MingLiU_HKSCS-ExtB" w:hAnsi="Times New Roman" w:cs="Times New Roman"/>
              </w:rPr>
              <w:tab/>
              <w:t>(</w:t>
            </w:r>
            <w:r w:rsidRPr="006E6275">
              <w:rPr>
                <w:rFonts w:ascii="Times New Roman" w:hAnsi="Times New Roman" w:cs="Times New Roman"/>
              </w:rPr>
              <w:t>ООО «Техномостинжиниринг»);</w:t>
            </w:r>
          </w:p>
          <w:p w:rsidR="0025467F" w:rsidRPr="006E6275" w:rsidRDefault="0025467F" w:rsidP="0025467F">
            <w:pPr>
              <w:ind w:firstLine="0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lastRenderedPageBreak/>
              <w:t>- «Расширение номенклатуры выпускаемой продукции с применением механической обработки металлов» (ООО «Канашский вагоностроительный завод»);</w:t>
            </w:r>
          </w:p>
          <w:p w:rsidR="0025467F" w:rsidRPr="006E6275" w:rsidRDefault="0025467F" w:rsidP="0025467F">
            <w:pPr>
              <w:ind w:firstLine="0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 «Освоение технологии по обработке металлических деталей» (ООО «Технологии производства»);</w:t>
            </w:r>
          </w:p>
          <w:p w:rsidR="0025467F" w:rsidRPr="006E6275" w:rsidRDefault="0025467F" w:rsidP="0025467F">
            <w:pPr>
              <w:ind w:firstLine="0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  <w:r w:rsidR="006D2C0C">
              <w:rPr>
                <w:rFonts w:ascii="Times New Roman" w:hAnsi="Times New Roman" w:cs="Times New Roman"/>
              </w:rPr>
              <w:t xml:space="preserve"> </w:t>
            </w:r>
            <w:r w:rsidRPr="006E6275">
              <w:rPr>
                <w:rFonts w:ascii="Times New Roman" w:hAnsi="Times New Roman" w:cs="Times New Roman"/>
              </w:rPr>
              <w:t>«Полимер-Инвест».</w:t>
            </w:r>
            <w:r w:rsidR="006D2C0C">
              <w:rPr>
                <w:rFonts w:ascii="Times New Roman" w:hAnsi="Times New Roman" w:cs="Times New Roman"/>
              </w:rPr>
              <w:t xml:space="preserve"> </w:t>
            </w:r>
            <w:r w:rsidRPr="006E6275">
              <w:rPr>
                <w:rFonts w:ascii="Times New Roman" w:eastAsia="SimSun" w:hAnsi="Times New Roman" w:cs="Times New Roman"/>
                <w:color w:val="000000"/>
                <w:kern w:val="2"/>
                <w:lang w:eastAsia="hi-IN" w:bidi="hi-IN"/>
              </w:rPr>
              <w:t>Организация</w:t>
            </w:r>
            <w:r w:rsidR="006D2C0C">
              <w:rPr>
                <w:rFonts w:ascii="Times New Roman" w:eastAsia="SimSun" w:hAnsi="Times New Roman" w:cs="Times New Roman"/>
                <w:color w:val="000000"/>
                <w:kern w:val="2"/>
                <w:lang w:eastAsia="hi-IN" w:bidi="hi-IN"/>
              </w:rPr>
              <w:t xml:space="preserve"> </w:t>
            </w:r>
            <w:r w:rsidRPr="006E6275">
              <w:rPr>
                <w:rFonts w:ascii="Times New Roman" w:eastAsia="SimSun" w:hAnsi="Times New Roman" w:cs="Times New Roman"/>
                <w:color w:val="000000"/>
                <w:kern w:val="2"/>
                <w:lang w:eastAsia="hi-IN" w:bidi="hi-IN"/>
              </w:rPr>
              <w:t>производства полимерной продукции (ООО «НПО «Энергогаз».</w:t>
            </w:r>
          </w:p>
          <w:p w:rsidR="001012FA" w:rsidRPr="006E6275" w:rsidRDefault="00FD474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     </w:t>
            </w:r>
            <w:r w:rsidR="00D3112A" w:rsidRPr="006E6275">
              <w:rPr>
                <w:rFonts w:ascii="Times New Roman" w:hAnsi="Times New Roman" w:cs="Times New Roman"/>
              </w:rPr>
              <w:t>На индустриальном парке, об</w:t>
            </w:r>
            <w:r w:rsidR="00FC5299" w:rsidRPr="006E6275">
              <w:rPr>
                <w:rFonts w:ascii="Times New Roman" w:hAnsi="Times New Roman" w:cs="Times New Roman"/>
              </w:rPr>
              <w:t>орудованном необходимой инженер</w:t>
            </w:r>
            <w:r w:rsidR="00D3112A" w:rsidRPr="006E6275">
              <w:rPr>
                <w:rFonts w:ascii="Times New Roman" w:hAnsi="Times New Roman" w:cs="Times New Roman"/>
              </w:rPr>
              <w:t xml:space="preserve">ной инфраструктурой </w:t>
            </w:r>
            <w:r w:rsidR="00FC5299" w:rsidRPr="006E6275">
              <w:rPr>
                <w:rFonts w:ascii="Times New Roman" w:hAnsi="Times New Roman" w:cs="Times New Roman"/>
              </w:rPr>
              <w:t xml:space="preserve"> осуществлялась</w:t>
            </w:r>
            <w:r w:rsidR="001012FA" w:rsidRPr="006E6275">
              <w:rPr>
                <w:rFonts w:ascii="Times New Roman" w:hAnsi="Times New Roman" w:cs="Times New Roman"/>
              </w:rPr>
              <w:t xml:space="preserve"> </w:t>
            </w:r>
            <w:r w:rsidR="00FC5299" w:rsidRPr="006E6275">
              <w:rPr>
                <w:rFonts w:ascii="Times New Roman" w:hAnsi="Times New Roman" w:cs="Times New Roman"/>
              </w:rPr>
              <w:t xml:space="preserve">реализация </w:t>
            </w:r>
            <w:r w:rsidR="001012FA" w:rsidRPr="006E6275">
              <w:rPr>
                <w:rFonts w:ascii="Times New Roman" w:hAnsi="Times New Roman" w:cs="Times New Roman"/>
              </w:rPr>
              <w:t xml:space="preserve"> </w:t>
            </w:r>
            <w:r w:rsidR="00FC5299" w:rsidRPr="006E6275">
              <w:rPr>
                <w:rFonts w:ascii="Times New Roman" w:hAnsi="Times New Roman" w:cs="Times New Roman"/>
              </w:rPr>
              <w:t xml:space="preserve">приоритетного </w:t>
            </w:r>
            <w:r w:rsidR="001012FA" w:rsidRPr="006E6275">
              <w:rPr>
                <w:rFonts w:ascii="Times New Roman" w:hAnsi="Times New Roman" w:cs="Times New Roman"/>
              </w:rPr>
              <w:t>инвестиционн</w:t>
            </w:r>
            <w:r w:rsidR="00FC5299" w:rsidRPr="006E6275">
              <w:rPr>
                <w:rFonts w:ascii="Times New Roman" w:hAnsi="Times New Roman" w:cs="Times New Roman"/>
              </w:rPr>
              <w:t>ого проекта</w:t>
            </w:r>
            <w:r w:rsidR="001012FA" w:rsidRPr="006E6275">
              <w:rPr>
                <w:rFonts w:ascii="Times New Roman" w:hAnsi="Times New Roman" w:cs="Times New Roman"/>
              </w:rPr>
              <w:t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-«Строительство производства коммерческого машиностроения в г.Канаш» (ООО «Аркто»)</w:t>
            </w:r>
            <w:r w:rsidR="00FC5299" w:rsidRPr="006E6275">
              <w:rPr>
                <w:rFonts w:ascii="Times New Roman" w:hAnsi="Times New Roman" w:cs="Times New Roman"/>
              </w:rPr>
              <w:t>.</w:t>
            </w:r>
          </w:p>
          <w:p w:rsidR="001012FA" w:rsidRPr="006E6275" w:rsidRDefault="001012FA" w:rsidP="00FC529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012FA" w:rsidRPr="006E6275" w:rsidTr="00542C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Основное мероприятие 3 "Проведение процедуры оценки регулирующего воздействия проектов нормативных правовых актов города Канаш Чувашской Республики"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24F" w:rsidRPr="006E6275" w:rsidRDefault="0016124F" w:rsidP="0016124F">
            <w:pPr>
              <w:pStyle w:val="af0"/>
              <w:spacing w:after="0" w:line="240" w:lineRule="auto"/>
              <w:ind w:left="126"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275">
              <w:rPr>
                <w:rFonts w:ascii="Times New Roman" w:hAnsi="Times New Roman"/>
                <w:sz w:val="24"/>
                <w:szCs w:val="24"/>
              </w:rPr>
              <w:t>Проведена экспертиза 5 действующих НПА затрагивающих вопросы осуществления предпринимательской и инвестиционной деятельности: 4 постановлений администрации города и 1 решения Собрания депутатов города. В результате проведенной экспертизы 4 постановления признаны утратившими силу в виду несоответствия действующему законодательству, решение Собрания депутатов города оставлено без изменений.</w:t>
            </w:r>
          </w:p>
          <w:p w:rsidR="0016124F" w:rsidRPr="006E6275" w:rsidRDefault="0016124F" w:rsidP="0016124F">
            <w:pPr>
              <w:pStyle w:val="af0"/>
              <w:spacing w:after="0" w:line="240" w:lineRule="auto"/>
              <w:ind w:left="126"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275">
              <w:rPr>
                <w:rFonts w:ascii="Times New Roman" w:hAnsi="Times New Roman"/>
                <w:sz w:val="24"/>
                <w:szCs w:val="24"/>
              </w:rPr>
              <w:t xml:space="preserve">Проведена оценка регулирующего воздействия (далее – ОРВ) в отношении 16 проектов НПА затрагивающих вопросы осуществления предпринимательской и иной экономической деятельности: 5 проектов решений Собрания депутатов города и 11 проектов постановлений администрации города.  </w:t>
            </w:r>
          </w:p>
          <w:p w:rsidR="0016124F" w:rsidRPr="006E6275" w:rsidRDefault="0016124F" w:rsidP="0016124F">
            <w:pPr>
              <w:pStyle w:val="af0"/>
              <w:spacing w:after="0" w:line="240" w:lineRule="auto"/>
              <w:ind w:left="126"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275">
              <w:rPr>
                <w:rFonts w:ascii="Times New Roman" w:hAnsi="Times New Roman"/>
                <w:sz w:val="24"/>
                <w:szCs w:val="24"/>
              </w:rPr>
              <w:t xml:space="preserve">В результате проведенной ОРВ выявлены и исключены избыточные требования к СМСП на 7,2 тыс.рублей. Все проекты НПА с учетом поступивших замечаний приняты.  </w:t>
            </w:r>
          </w:p>
          <w:p w:rsidR="001012FA" w:rsidRPr="006E6275" w:rsidRDefault="0016124F" w:rsidP="0016124F">
            <w:pPr>
              <w:pStyle w:val="af0"/>
              <w:spacing w:after="0" w:line="240" w:lineRule="auto"/>
              <w:ind w:left="126" w:right="127" w:firstLine="4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275">
              <w:rPr>
                <w:rFonts w:ascii="Times New Roman" w:hAnsi="Times New Roman"/>
                <w:sz w:val="24"/>
                <w:szCs w:val="24"/>
              </w:rPr>
              <w:t>Среднее количество отзывов, полученных в ходе публичных консультаций НПА (проектов НПА) составило 11,6 ед.</w:t>
            </w:r>
          </w:p>
        </w:tc>
      </w:tr>
      <w:tr w:rsidR="001012FA" w:rsidRPr="006E6275" w:rsidTr="00542C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Основное мероприятие 4 </w:t>
            </w:r>
          </w:p>
          <w:p w:rsidR="001012FA" w:rsidRPr="006E6275" w:rsidRDefault="001012FA" w:rsidP="005C5534">
            <w:pPr>
              <w:ind w:firstLine="0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"Создание благоприятной конкурентной среды в </w:t>
            </w:r>
            <w:r w:rsidRPr="006E6275">
              <w:rPr>
                <w:rFonts w:ascii="Times New Roman" w:hAnsi="Times New Roman" w:cs="Times New Roman"/>
              </w:rPr>
              <w:lastRenderedPageBreak/>
              <w:t>городе Канаш Чувашской Республики"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lastRenderedPageBreak/>
              <w:t xml:space="preserve">Выполнено 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C81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Распоряжением администрации города Канаш ЧР от </w:t>
            </w:r>
            <w:r w:rsidR="00542CB1" w:rsidRPr="006E6275">
              <w:rPr>
                <w:rFonts w:ascii="Times New Roman" w:hAnsi="Times New Roman" w:cs="Times New Roman"/>
              </w:rPr>
              <w:t>01.11.2023 №547</w:t>
            </w:r>
            <w:r w:rsidRPr="006E6275">
              <w:rPr>
                <w:rFonts w:ascii="Times New Roman" w:hAnsi="Times New Roman" w:cs="Times New Roman"/>
              </w:rPr>
              <w:t xml:space="preserve"> утверждены план системных мероприятий («дорожная карта») по содействию развитию </w:t>
            </w:r>
            <w:r w:rsidRPr="006E6275">
              <w:rPr>
                <w:rFonts w:ascii="Times New Roman" w:hAnsi="Times New Roman" w:cs="Times New Roman"/>
              </w:rPr>
              <w:lastRenderedPageBreak/>
              <w:t>конкуренции в городе Канаш Чувашской Республики и план мероприятий («дорожная карта») по содействию развитию конкуренции</w:t>
            </w:r>
            <w:r w:rsidR="00542CB1" w:rsidRPr="006E6275">
              <w:rPr>
                <w:rFonts w:ascii="Times New Roman" w:hAnsi="Times New Roman" w:cs="Times New Roman"/>
              </w:rPr>
              <w:t xml:space="preserve"> на товарных рынках города Канаш Чувашской Республики</w:t>
            </w:r>
            <w:r w:rsidR="009A0C81" w:rsidRPr="006E6275">
              <w:rPr>
                <w:rFonts w:ascii="Times New Roman" w:hAnsi="Times New Roman" w:cs="Times New Roman"/>
              </w:rPr>
              <w:t xml:space="preserve"> на период 2023-2025 годов</w:t>
            </w:r>
            <w:r w:rsidRPr="006E6275">
              <w:rPr>
                <w:rFonts w:ascii="Times New Roman" w:hAnsi="Times New Roman" w:cs="Times New Roman"/>
              </w:rPr>
              <w:t>.</w:t>
            </w:r>
          </w:p>
          <w:p w:rsidR="009A0C81" w:rsidRPr="006E6275" w:rsidRDefault="009A0C81" w:rsidP="009A0C81">
            <w:pPr>
              <w:ind w:firstLine="0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Проведена корректировка плана мероприятий ("дорожной карты") по содействию развитию конкуренции в городе Канаш Чувашской Республике и расширение перечня приоритетных и социально значимых рынков для содействия развитию конкуренции в городе Канаш Чувашской Республики.</w:t>
            </w:r>
          </w:p>
          <w:p w:rsidR="001012FA" w:rsidRPr="006E6275" w:rsidRDefault="001012FA" w:rsidP="009A0C81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Отчет за 202</w:t>
            </w:r>
            <w:r w:rsidR="009A0C81" w:rsidRPr="006E6275">
              <w:rPr>
                <w:rFonts w:ascii="Times New Roman" w:hAnsi="Times New Roman" w:cs="Times New Roman"/>
              </w:rPr>
              <w:t>3</w:t>
            </w:r>
            <w:r w:rsidRPr="006E6275">
              <w:rPr>
                <w:rFonts w:ascii="Times New Roman" w:hAnsi="Times New Roman" w:cs="Times New Roman"/>
              </w:rPr>
              <w:t xml:space="preserve"> год размещен на сайте администрации</w:t>
            </w:r>
            <w:r w:rsidR="009A0C81" w:rsidRPr="006E6275">
              <w:rPr>
                <w:rFonts w:ascii="Times New Roman" w:hAnsi="Times New Roman" w:cs="Times New Roman"/>
              </w:rPr>
              <w:t xml:space="preserve"> г.Канаш</w:t>
            </w:r>
            <w:r w:rsidRPr="006E6275">
              <w:rPr>
                <w:rFonts w:ascii="Times New Roman" w:hAnsi="Times New Roman" w:cs="Times New Roman"/>
              </w:rPr>
              <w:t xml:space="preserve"> в сети</w:t>
            </w:r>
            <w:r w:rsidR="00D12EA8" w:rsidRPr="006E6275">
              <w:rPr>
                <w:rFonts w:ascii="Times New Roman" w:hAnsi="Times New Roman" w:cs="Times New Roman"/>
              </w:rPr>
              <w:t xml:space="preserve"> </w:t>
            </w:r>
            <w:r w:rsidR="009A0C81" w:rsidRPr="006E6275">
              <w:rPr>
                <w:rFonts w:ascii="Times New Roman" w:hAnsi="Times New Roman" w:cs="Times New Roman"/>
              </w:rPr>
              <w:t xml:space="preserve"> Интернет</w:t>
            </w:r>
            <w:r w:rsidRPr="006E6275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="00D12EA8" w:rsidRPr="006E6275">
                <w:rPr>
                  <w:rStyle w:val="ab"/>
                  <w:rFonts w:ascii="Times New Roman" w:hAnsi="Times New Roman" w:cs="Times New Roman"/>
                </w:rPr>
                <w:t>https://gkan.cap.ru/action/activity/eab/konkurentnaya-politika/otchet-o-vipolnenii-plana-meropriyatij-(dorozhnoj-ka</w:t>
              </w:r>
            </w:hyperlink>
            <w:r w:rsidR="00D12EA8" w:rsidRPr="006E62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12FA" w:rsidRPr="006E6275" w:rsidTr="00542C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lastRenderedPageBreak/>
              <w:t xml:space="preserve">4.5.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Основное мероприятие 5 </w:t>
            </w:r>
          </w:p>
          <w:p w:rsidR="001012FA" w:rsidRPr="006E6275" w:rsidRDefault="001012FA" w:rsidP="005C5534">
            <w:pPr>
              <w:ind w:firstLine="0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«Внедрение механизмов конкуренции между муниципальными образованиями по показателям динамики привлечения инвестиций, создания новых рабочих мест»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522" w:rsidRPr="006E6275" w:rsidRDefault="006B3522" w:rsidP="006B3522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6E6275">
              <w:rPr>
                <w:rFonts w:ascii="Times New Roman" w:hAnsi="Times New Roman" w:cs="Times New Roman"/>
              </w:rPr>
              <w:t>Выделения и освоения денежных средств в рамках грантов Главы Чувашской Республики городу Канаш Чувашской Республики для стимулирования привлечения инвестиций в основной капитал и развития экономического (налогового) потенциала территорий в 2023 году не было.</w:t>
            </w:r>
          </w:p>
          <w:p w:rsidR="006B3522" w:rsidRPr="006E6275" w:rsidRDefault="006B3522" w:rsidP="006B3522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6E6275">
              <w:rPr>
                <w:rFonts w:ascii="Times New Roman" w:hAnsi="Times New Roman" w:cs="Times New Roman"/>
                <w:bCs/>
              </w:rPr>
              <w:t>Объем инвестиций, за исключением бюджетных средств, составил за 2023 год (оценочно)</w:t>
            </w:r>
            <w:r w:rsidR="00D12EA8" w:rsidRPr="006E6275">
              <w:rPr>
                <w:rFonts w:ascii="Times New Roman" w:hAnsi="Times New Roman" w:cs="Times New Roman"/>
                <w:bCs/>
              </w:rPr>
              <w:t xml:space="preserve"> </w:t>
            </w:r>
            <w:r w:rsidRPr="006E6275">
              <w:rPr>
                <w:rFonts w:ascii="Times New Roman" w:hAnsi="Times New Roman" w:cs="Times New Roman"/>
                <w:bCs/>
              </w:rPr>
              <w:t xml:space="preserve">– </w:t>
            </w:r>
            <w:r w:rsidR="00D12EA8" w:rsidRPr="006E6275">
              <w:rPr>
                <w:rFonts w:ascii="Times New Roman" w:hAnsi="Times New Roman" w:cs="Times New Roman"/>
                <w:bCs/>
              </w:rPr>
              <w:t>671,5</w:t>
            </w:r>
            <w:r w:rsidRPr="006E6275">
              <w:rPr>
                <w:rFonts w:ascii="Times New Roman" w:hAnsi="Times New Roman" w:cs="Times New Roman"/>
                <w:bCs/>
              </w:rPr>
              <w:t xml:space="preserve"> млн. рублей</w:t>
            </w:r>
            <w:r w:rsidR="00D12EA8" w:rsidRPr="006E6275">
              <w:rPr>
                <w:rFonts w:ascii="Times New Roman" w:hAnsi="Times New Roman" w:cs="Times New Roman"/>
                <w:bCs/>
              </w:rPr>
              <w:t xml:space="preserve"> (Чувашстат)</w:t>
            </w:r>
            <w:r w:rsidRPr="006E6275">
              <w:rPr>
                <w:rFonts w:ascii="Times New Roman" w:hAnsi="Times New Roman" w:cs="Times New Roman"/>
                <w:bCs/>
              </w:rPr>
              <w:t>;</w:t>
            </w:r>
          </w:p>
          <w:p w:rsidR="006B3522" w:rsidRPr="006E6275" w:rsidRDefault="006B3522" w:rsidP="006B3522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6E6275">
              <w:rPr>
                <w:rFonts w:ascii="Times New Roman" w:hAnsi="Times New Roman" w:cs="Times New Roman"/>
                <w:bCs/>
              </w:rPr>
              <w:t xml:space="preserve">В 2023 году создано новых рабочих мест в количестве </w:t>
            </w:r>
            <w:r w:rsidR="00D12EA8" w:rsidRPr="006E6275">
              <w:rPr>
                <w:rFonts w:ascii="Times New Roman" w:hAnsi="Times New Roman" w:cs="Times New Roman"/>
                <w:bCs/>
              </w:rPr>
              <w:t>232</w:t>
            </w:r>
            <w:r w:rsidRPr="006E6275">
              <w:rPr>
                <w:rFonts w:ascii="Times New Roman" w:hAnsi="Times New Roman" w:cs="Times New Roman"/>
                <w:bCs/>
              </w:rPr>
              <w:t xml:space="preserve"> ед.</w:t>
            </w:r>
          </w:p>
          <w:p w:rsidR="00A02DAC" w:rsidRPr="006E6275" w:rsidRDefault="00A02DAC" w:rsidP="00A02DAC">
            <w:pPr>
              <w:rPr>
                <w:rFonts w:ascii="Times New Roman" w:hAnsi="Times New Roman" w:cs="Times New Roman"/>
              </w:rPr>
            </w:pPr>
          </w:p>
        </w:tc>
      </w:tr>
      <w:tr w:rsidR="001012FA" w:rsidRPr="006E6275" w:rsidTr="00542C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ind w:firstLine="0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          Подпрограмма 5 </w:t>
            </w:r>
          </w:p>
          <w:p w:rsidR="001012FA" w:rsidRPr="006E6275" w:rsidRDefault="001012FA" w:rsidP="005C5534">
            <w:pPr>
              <w:ind w:firstLine="0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Совершенствование системы муниципального стратегического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6E6275" w:rsidTr="00542C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Основное мероприятие 1 </w:t>
            </w:r>
          </w:p>
          <w:p w:rsidR="001012FA" w:rsidRPr="006E6275" w:rsidRDefault="001012FA" w:rsidP="005C5534">
            <w:pPr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«Анализ и прогнозирование социально-экономического развития города Канаш Чувашской Республики»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12D" w:rsidRPr="006E6275" w:rsidRDefault="001012FA" w:rsidP="00DC612D">
            <w:pPr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Разработан</w:t>
            </w:r>
            <w:r w:rsidR="00F7437D" w:rsidRPr="006E6275">
              <w:rPr>
                <w:rFonts w:ascii="Times New Roman" w:hAnsi="Times New Roman" w:cs="Times New Roman"/>
              </w:rPr>
              <w:t>ы</w:t>
            </w:r>
            <w:r w:rsidRPr="006E6275">
              <w:rPr>
                <w:rFonts w:ascii="Times New Roman" w:hAnsi="Times New Roman" w:cs="Times New Roman"/>
              </w:rPr>
              <w:t xml:space="preserve"> и утвержден</w:t>
            </w:r>
            <w:r w:rsidR="00F7437D" w:rsidRPr="006E6275">
              <w:rPr>
                <w:rFonts w:ascii="Times New Roman" w:hAnsi="Times New Roman" w:cs="Times New Roman"/>
              </w:rPr>
              <w:t>ы</w:t>
            </w:r>
            <w:r w:rsidRPr="006E6275">
              <w:rPr>
                <w:rFonts w:ascii="Times New Roman" w:hAnsi="Times New Roman" w:cs="Times New Roman"/>
              </w:rPr>
              <w:t xml:space="preserve"> прогноз</w:t>
            </w:r>
            <w:r w:rsidR="00F7437D" w:rsidRPr="006E6275">
              <w:rPr>
                <w:rFonts w:ascii="Times New Roman" w:hAnsi="Times New Roman" w:cs="Times New Roman"/>
              </w:rPr>
              <w:t>ы</w:t>
            </w:r>
            <w:r w:rsidRPr="006E6275">
              <w:rPr>
                <w:rFonts w:ascii="Times New Roman" w:hAnsi="Times New Roman" w:cs="Times New Roman"/>
              </w:rPr>
              <w:t xml:space="preserve"> </w:t>
            </w:r>
            <w:r w:rsidR="00F7437D" w:rsidRPr="006E6275">
              <w:rPr>
                <w:rFonts w:ascii="Times New Roman" w:hAnsi="Times New Roman" w:cs="Times New Roman"/>
              </w:rPr>
              <w:t xml:space="preserve">социально  -  экономического   развития  города Канаш:                             </w:t>
            </w:r>
            <w:r w:rsidR="00345214" w:rsidRPr="006E6275">
              <w:rPr>
                <w:rFonts w:ascii="Times New Roman" w:hAnsi="Times New Roman" w:cs="Times New Roman"/>
              </w:rPr>
              <w:t xml:space="preserve">           </w:t>
            </w:r>
            <w:r w:rsidR="00F7437D" w:rsidRPr="006E6275">
              <w:rPr>
                <w:rFonts w:ascii="Times New Roman" w:hAnsi="Times New Roman" w:cs="Times New Roman"/>
              </w:rPr>
              <w:t xml:space="preserve">- </w:t>
            </w:r>
            <w:r w:rsidRPr="006E6275">
              <w:rPr>
                <w:rFonts w:ascii="Times New Roman" w:hAnsi="Times New Roman" w:cs="Times New Roman"/>
              </w:rPr>
              <w:t xml:space="preserve">на среднесрочный период постановлением администрации города Канаш Чувашской Республики от </w:t>
            </w:r>
            <w:r w:rsidR="003038F0" w:rsidRPr="006E6275">
              <w:rPr>
                <w:rFonts w:ascii="Times New Roman" w:hAnsi="Times New Roman" w:cs="Times New Roman"/>
                <w:bCs/>
              </w:rPr>
              <w:t xml:space="preserve">01.11.2023 № </w:t>
            </w:r>
            <w:r w:rsidR="003038F0" w:rsidRPr="006E6275">
              <w:rPr>
                <w:rFonts w:ascii="Times New Roman" w:hAnsi="Times New Roman" w:cs="Times New Roman"/>
              </w:rPr>
              <w:t>1152 Об  итогах социально  -  экономического  развития  города Канаш за январь-август 2023  года  и   об  основных  показателях прогноза социально   –   экономического  развития города  Канаш на 2024 год и на плановый период 2025 и 2026годов</w:t>
            </w:r>
            <w:r w:rsidR="00F7437D" w:rsidRPr="006E6275">
              <w:rPr>
                <w:rFonts w:ascii="Times New Roman" w:hAnsi="Times New Roman" w:cs="Times New Roman"/>
              </w:rPr>
              <w:t>;</w:t>
            </w:r>
            <w:r w:rsidR="003038F0" w:rsidRPr="006E6275">
              <w:rPr>
                <w:rFonts w:ascii="Times New Roman" w:hAnsi="Times New Roman" w:cs="Times New Roman"/>
              </w:rPr>
              <w:t xml:space="preserve"> </w:t>
            </w:r>
            <w:r w:rsidR="00F7437D" w:rsidRPr="006E6275">
              <w:rPr>
                <w:rFonts w:ascii="Times New Roman" w:hAnsi="Times New Roman" w:cs="Times New Roman"/>
              </w:rPr>
              <w:t xml:space="preserve">                      </w:t>
            </w:r>
            <w:r w:rsidR="00345214" w:rsidRPr="006E6275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F7437D" w:rsidRPr="006E6275">
              <w:rPr>
                <w:rFonts w:ascii="Times New Roman" w:hAnsi="Times New Roman" w:cs="Times New Roman"/>
              </w:rPr>
              <w:t xml:space="preserve">-  на долгосрочный период постановлением </w:t>
            </w:r>
            <w:r w:rsidR="00F7437D" w:rsidRPr="006E6275">
              <w:rPr>
                <w:rFonts w:ascii="Times New Roman" w:hAnsi="Times New Roman" w:cs="Times New Roman"/>
              </w:rPr>
              <w:lastRenderedPageBreak/>
              <w:t xml:space="preserve">администрации города Канаш Чувашской Республики от 06.02.2023 № 90 «Об утверждении прогноза долгосрочного социально-экономического развития города Канаш Чувашской Республики на период до 2029 года» </w:t>
            </w:r>
          </w:p>
          <w:p w:rsidR="001012FA" w:rsidRPr="006E6275" w:rsidRDefault="003A342A" w:rsidP="00E666A2">
            <w:pPr>
              <w:ind w:firstLine="0"/>
              <w:rPr>
                <w:rFonts w:ascii="Times New Roman" w:hAnsi="Times New Roman" w:cs="Times New Roman"/>
              </w:rPr>
            </w:pPr>
            <w:hyperlink r:id="rId15" w:history="1">
              <w:r w:rsidR="00E666A2" w:rsidRPr="006E6275">
                <w:rPr>
                  <w:rStyle w:val="ab"/>
                  <w:rFonts w:ascii="Times New Roman" w:hAnsi="Times New Roman" w:cs="Times New Roman"/>
                </w:rPr>
                <w:t>https://gkan.cap.ru/action/activity/eab/itogi-socialjno-ekonomicheskogo-razvitiya-goroda-k/prognoz-socialjno-ekonomicheskogo-razvitiya</w:t>
              </w:r>
            </w:hyperlink>
            <w:r w:rsidR="00E666A2" w:rsidRPr="006E62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12FA" w:rsidRPr="006E6275" w:rsidTr="00542C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Основное мероприятие 2 «Развитие контрактной системы в сфере закупок товаров, работ, услуг для обеспечения муниципальных нужд города Канаш Чувашской Республики»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C4B71" w:rsidP="001C4B71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В</w:t>
            </w:r>
            <w:r w:rsidR="001012FA" w:rsidRPr="006E6275">
              <w:rPr>
                <w:rFonts w:ascii="Times New Roman" w:hAnsi="Times New Roman" w:cs="Times New Roman"/>
              </w:rPr>
              <w:t>ыполнено</w:t>
            </w:r>
            <w:r w:rsidR="00734C83" w:rsidRPr="006E6275">
              <w:rPr>
                <w:rFonts w:ascii="Times New Roman" w:hAnsi="Times New Roman" w:cs="Times New Roman"/>
              </w:rPr>
              <w:t xml:space="preserve"> </w:t>
            </w:r>
          </w:p>
          <w:p w:rsidR="001C4B71" w:rsidRPr="006E6275" w:rsidRDefault="001C4B71" w:rsidP="001C4B71">
            <w:pPr>
              <w:rPr>
                <w:rFonts w:ascii="Times New Roman" w:hAnsi="Times New Roman" w:cs="Times New Roman"/>
              </w:rPr>
            </w:pPr>
          </w:p>
          <w:p w:rsidR="001C4B71" w:rsidRPr="006E6275" w:rsidRDefault="001C4B71" w:rsidP="001C4B71">
            <w:pPr>
              <w:rPr>
                <w:rFonts w:ascii="Times New Roman" w:hAnsi="Times New Roman" w:cs="Times New Roman"/>
              </w:rPr>
            </w:pPr>
          </w:p>
          <w:p w:rsidR="001C4B71" w:rsidRPr="006E6275" w:rsidRDefault="001C4B71" w:rsidP="001C4B71">
            <w:pPr>
              <w:rPr>
                <w:rFonts w:ascii="Times New Roman" w:hAnsi="Times New Roman" w:cs="Times New Roman"/>
              </w:rPr>
            </w:pPr>
          </w:p>
          <w:p w:rsidR="001C4B71" w:rsidRPr="006E6275" w:rsidRDefault="001C4B71" w:rsidP="001C4B71">
            <w:pPr>
              <w:rPr>
                <w:rFonts w:ascii="Times New Roman" w:hAnsi="Times New Roman" w:cs="Times New Roman"/>
              </w:rPr>
            </w:pPr>
          </w:p>
          <w:p w:rsidR="001C4B71" w:rsidRPr="006E6275" w:rsidRDefault="001C4B71" w:rsidP="001C4B71">
            <w:pPr>
              <w:rPr>
                <w:rFonts w:ascii="Times New Roman" w:hAnsi="Times New Roman" w:cs="Times New Roman"/>
              </w:rPr>
            </w:pPr>
          </w:p>
          <w:p w:rsidR="001C4B71" w:rsidRPr="006E6275" w:rsidRDefault="001C4B71" w:rsidP="001C4B71">
            <w:pPr>
              <w:rPr>
                <w:rFonts w:ascii="Times New Roman" w:hAnsi="Times New Roman" w:cs="Times New Roman"/>
              </w:rPr>
            </w:pPr>
          </w:p>
          <w:p w:rsidR="001C4B71" w:rsidRPr="006E6275" w:rsidRDefault="001C4B71" w:rsidP="001C4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6E6275" w:rsidRDefault="001012FA" w:rsidP="005C5534">
            <w:pPr>
              <w:ind w:firstLine="56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Экономия бюджетных средств по итогам размещенного заказа</w:t>
            </w:r>
            <w:r w:rsidR="00F97FE5" w:rsidRPr="006E6275">
              <w:rPr>
                <w:rFonts w:ascii="Times New Roman" w:hAnsi="Times New Roman" w:cs="Times New Roman"/>
              </w:rPr>
              <w:t xml:space="preserve"> в 202</w:t>
            </w:r>
            <w:r w:rsidR="00A720C1" w:rsidRPr="006E6275">
              <w:rPr>
                <w:rFonts w:ascii="Times New Roman" w:hAnsi="Times New Roman" w:cs="Times New Roman"/>
              </w:rPr>
              <w:t>3</w:t>
            </w:r>
            <w:r w:rsidR="00F97FE5" w:rsidRPr="006E6275">
              <w:rPr>
                <w:rFonts w:ascii="Times New Roman" w:hAnsi="Times New Roman" w:cs="Times New Roman"/>
              </w:rPr>
              <w:t xml:space="preserve"> году</w:t>
            </w:r>
            <w:r w:rsidRPr="006E6275">
              <w:rPr>
                <w:rFonts w:ascii="Times New Roman" w:hAnsi="Times New Roman" w:cs="Times New Roman"/>
              </w:rPr>
              <w:t xml:space="preserve"> составила </w:t>
            </w:r>
            <w:r w:rsidR="00A720C1" w:rsidRPr="006E6275">
              <w:rPr>
                <w:rFonts w:ascii="Times New Roman" w:hAnsi="Times New Roman" w:cs="Times New Roman"/>
              </w:rPr>
              <w:t>17,0</w:t>
            </w:r>
            <w:r w:rsidRPr="006E6275">
              <w:rPr>
                <w:rFonts w:ascii="Times New Roman" w:hAnsi="Times New Roman" w:cs="Times New Roman"/>
              </w:rPr>
              <w:t xml:space="preserve"> млн.</w:t>
            </w:r>
            <w:r w:rsidR="00023B63" w:rsidRPr="006E6275">
              <w:rPr>
                <w:rFonts w:ascii="Times New Roman" w:hAnsi="Times New Roman" w:cs="Times New Roman"/>
              </w:rPr>
              <w:t xml:space="preserve"> </w:t>
            </w:r>
            <w:r w:rsidRPr="006E6275">
              <w:rPr>
                <w:rFonts w:ascii="Times New Roman" w:hAnsi="Times New Roman" w:cs="Times New Roman"/>
              </w:rPr>
              <w:t xml:space="preserve">рублей или </w:t>
            </w:r>
            <w:r w:rsidR="00A720C1" w:rsidRPr="006E6275">
              <w:rPr>
                <w:rFonts w:ascii="Times New Roman" w:hAnsi="Times New Roman" w:cs="Times New Roman"/>
              </w:rPr>
              <w:t>15,79</w:t>
            </w:r>
            <w:r w:rsidRPr="006E6275">
              <w:rPr>
                <w:rFonts w:ascii="Times New Roman" w:hAnsi="Times New Roman" w:cs="Times New Roman"/>
              </w:rPr>
              <w:t>%.</w:t>
            </w:r>
          </w:p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6E6275" w:rsidTr="00542C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5.3.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Основное мероприятие 3 «Проектная деятельность и программно-целевое управление»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5C1216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Выполнено </w:t>
            </w:r>
            <w:r w:rsidR="005C1216">
              <w:rPr>
                <w:rFonts w:ascii="Times New Roman" w:hAnsi="Times New Roman" w:cs="Times New Roman"/>
              </w:rPr>
              <w:t>частично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6E6275" w:rsidRDefault="001012FA" w:rsidP="00D167C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В течение 202</w:t>
            </w:r>
            <w:r w:rsidR="002D4A52" w:rsidRPr="006E6275">
              <w:rPr>
                <w:rFonts w:ascii="Times New Roman" w:hAnsi="Times New Roman" w:cs="Times New Roman"/>
              </w:rPr>
              <w:t>3</w:t>
            </w:r>
            <w:r w:rsidRPr="006E6275">
              <w:rPr>
                <w:rFonts w:ascii="Times New Roman" w:hAnsi="Times New Roman" w:cs="Times New Roman"/>
              </w:rPr>
              <w:t xml:space="preserve"> года</w:t>
            </w:r>
            <w:r w:rsidR="00D167C0" w:rsidRPr="006E6275">
              <w:rPr>
                <w:rFonts w:ascii="Times New Roman" w:hAnsi="Times New Roman" w:cs="Times New Roman"/>
              </w:rPr>
              <w:t xml:space="preserve"> отделом экономики и имущественных отношений:                                    -  </w:t>
            </w:r>
            <w:r w:rsidRPr="006E6275">
              <w:rPr>
                <w:rFonts w:ascii="Times New Roman" w:hAnsi="Times New Roman" w:cs="Times New Roman"/>
              </w:rPr>
              <w:t>осуществлялась координация деятельности структурных подразделений администрации города Канаш по разработке и реализации муниципальн</w:t>
            </w:r>
            <w:r w:rsidR="00D167C0" w:rsidRPr="006E6275">
              <w:rPr>
                <w:rFonts w:ascii="Times New Roman" w:hAnsi="Times New Roman" w:cs="Times New Roman"/>
              </w:rPr>
              <w:t>ых программ, внесении изменений;</w:t>
            </w:r>
          </w:p>
          <w:p w:rsidR="001012FA" w:rsidRDefault="00D167C0" w:rsidP="002D4A52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- </w:t>
            </w:r>
            <w:r w:rsidR="001012FA" w:rsidRPr="006E6275">
              <w:rPr>
                <w:rFonts w:ascii="Times New Roman" w:hAnsi="Times New Roman" w:cs="Times New Roman"/>
              </w:rPr>
              <w:t xml:space="preserve">разработан сводный годовой </w:t>
            </w:r>
            <w:r w:rsidR="00734C83" w:rsidRPr="006E6275">
              <w:rPr>
                <w:rFonts w:ascii="Times New Roman" w:hAnsi="Times New Roman" w:cs="Times New Roman"/>
              </w:rPr>
              <w:t xml:space="preserve">доклад </w:t>
            </w:r>
            <w:r w:rsidR="001012FA" w:rsidRPr="006E6275">
              <w:rPr>
                <w:rFonts w:ascii="Times New Roman" w:hAnsi="Times New Roman" w:cs="Times New Roman"/>
              </w:rPr>
              <w:t xml:space="preserve"> о ходе реализации и об оценке эффективности муниципальных программ города Канаш Чувашской Республики  </w:t>
            </w:r>
            <w:r w:rsidR="00F97FE5" w:rsidRPr="006E6275">
              <w:rPr>
                <w:rFonts w:ascii="Times New Roman" w:hAnsi="Times New Roman" w:cs="Times New Roman"/>
              </w:rPr>
              <w:t>за 202</w:t>
            </w:r>
            <w:r w:rsidR="002D4A52" w:rsidRPr="006E6275">
              <w:rPr>
                <w:rFonts w:ascii="Times New Roman" w:hAnsi="Times New Roman" w:cs="Times New Roman"/>
              </w:rPr>
              <w:t>2</w:t>
            </w:r>
            <w:r w:rsidR="00F97FE5" w:rsidRPr="006E6275">
              <w:rPr>
                <w:rFonts w:ascii="Times New Roman" w:hAnsi="Times New Roman" w:cs="Times New Roman"/>
              </w:rPr>
              <w:t xml:space="preserve"> год</w:t>
            </w:r>
            <w:r w:rsidR="00734C83" w:rsidRPr="006E6275">
              <w:rPr>
                <w:rFonts w:ascii="Times New Roman" w:hAnsi="Times New Roman" w:cs="Times New Roman"/>
              </w:rPr>
              <w:t xml:space="preserve"> и размещен на официальном сайте администрации города Канаш </w:t>
            </w:r>
            <w:hyperlink r:id="rId16" w:history="1">
              <w:r w:rsidR="00734C83" w:rsidRPr="006E6275">
                <w:rPr>
                  <w:rStyle w:val="ab"/>
                  <w:rFonts w:ascii="Times New Roman" w:hAnsi="Times New Roman" w:cs="Times New Roman"/>
                </w:rPr>
                <w:t>https://gkan.cap.ru/action/activity/finance/municipaljnie-programmi-2019-2035-gg/svodnij-godovoj-doklad-o-hode-realizacii-i-ob-ocen</w:t>
              </w:r>
            </w:hyperlink>
            <w:r w:rsidR="00734C83" w:rsidRPr="006E6275">
              <w:rPr>
                <w:rFonts w:ascii="Times New Roman" w:hAnsi="Times New Roman" w:cs="Times New Roman"/>
              </w:rPr>
              <w:t xml:space="preserve"> </w:t>
            </w:r>
            <w:r w:rsidR="00F97FE5" w:rsidRPr="006E6275">
              <w:rPr>
                <w:rFonts w:ascii="Times New Roman" w:hAnsi="Times New Roman" w:cs="Times New Roman"/>
              </w:rPr>
              <w:t>.</w:t>
            </w:r>
          </w:p>
          <w:p w:rsidR="005C1216" w:rsidRPr="005C1216" w:rsidRDefault="005C1216" w:rsidP="0036545C">
            <w:pPr>
              <w:ind w:firstLine="0"/>
              <w:rPr>
                <w:rFonts w:ascii="Times New Roman" w:hAnsi="Times New Roman" w:cs="Times New Roman"/>
              </w:rPr>
            </w:pPr>
            <w:r w:rsidRPr="005C1216">
              <w:rPr>
                <w:rFonts w:ascii="Times New Roman" w:hAnsi="Times New Roman" w:cs="Times New Roman"/>
              </w:rPr>
              <w:t>Не все ответственные исполнители представили годовые отчеты и годовые доклады по реализации муниципальных прог</w:t>
            </w:r>
            <w:r>
              <w:rPr>
                <w:rFonts w:ascii="Times New Roman" w:hAnsi="Times New Roman" w:cs="Times New Roman"/>
              </w:rPr>
              <w:t>р</w:t>
            </w:r>
            <w:r w:rsidRPr="005C1216">
              <w:rPr>
                <w:rFonts w:ascii="Times New Roman" w:hAnsi="Times New Roman" w:cs="Times New Roman"/>
              </w:rPr>
              <w:t>амм</w:t>
            </w:r>
            <w:r w:rsidR="00134D73">
              <w:rPr>
                <w:rFonts w:ascii="Times New Roman" w:hAnsi="Times New Roman" w:cs="Times New Roman"/>
              </w:rPr>
              <w:t xml:space="preserve"> за 2022 год</w:t>
            </w:r>
            <w:r w:rsidRPr="005C1216">
              <w:rPr>
                <w:rFonts w:ascii="Times New Roman" w:hAnsi="Times New Roman" w:cs="Times New Roman"/>
              </w:rPr>
              <w:t>.</w:t>
            </w:r>
          </w:p>
        </w:tc>
      </w:tr>
      <w:tr w:rsidR="001012FA" w:rsidRPr="006E6275" w:rsidTr="00542CB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5.4.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Основное мероприятие 4 «Разработка стратегии социально-экономического развития города Канаш Чувашской Республики до 2035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Стратегия социально-экономического развития города Канаш Чувашской Республики до 2035 года утверждена Решением Собрания депутатов города Канаш Чувашской Республики от 27.12.2019 № 10/3</w:t>
            </w:r>
          </w:p>
        </w:tc>
      </w:tr>
    </w:tbl>
    <w:p w:rsidR="001012FA" w:rsidRPr="006E6275" w:rsidRDefault="001012FA" w:rsidP="001012FA">
      <w:pPr>
        <w:pStyle w:val="a6"/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012FA" w:rsidRPr="006E6275" w:rsidRDefault="001557E2" w:rsidP="001012FA">
      <w:pPr>
        <w:rPr>
          <w:rFonts w:ascii="Times New Roman" w:hAnsi="Times New Roman" w:cs="Times New Roman"/>
        </w:rPr>
      </w:pPr>
      <w:bookmarkStart w:id="2" w:name="sub_6666"/>
      <w:r w:rsidRPr="006E6275">
        <w:rPr>
          <w:rFonts w:ascii="Times New Roman" w:hAnsi="Times New Roman" w:cs="Times New Roman"/>
        </w:rPr>
        <w:t>(1)</w:t>
      </w:r>
      <w:r w:rsidR="001012FA" w:rsidRPr="006E6275">
        <w:rPr>
          <w:rFonts w:ascii="Times New Roman" w:hAnsi="Times New Roman" w:cs="Times New Roman"/>
        </w:rPr>
        <w:t xml:space="preserve"> Указываются значения "выполнено", "не выполнено", "частично выполнено".</w:t>
      </w:r>
    </w:p>
    <w:p w:rsidR="001012FA" w:rsidRPr="006E6275" w:rsidRDefault="001557E2" w:rsidP="001012FA">
      <w:pPr>
        <w:rPr>
          <w:rFonts w:ascii="Times New Roman" w:hAnsi="Times New Roman" w:cs="Times New Roman"/>
        </w:rPr>
      </w:pPr>
      <w:bookmarkStart w:id="3" w:name="sub_7777"/>
      <w:bookmarkEnd w:id="2"/>
      <w:r w:rsidRPr="006E6275">
        <w:rPr>
          <w:rFonts w:ascii="Times New Roman" w:hAnsi="Times New Roman" w:cs="Times New Roman"/>
        </w:rPr>
        <w:t>(2)</w:t>
      </w:r>
      <w:r w:rsidR="001012FA" w:rsidRPr="006E6275">
        <w:rPr>
          <w:rFonts w:ascii="Times New Roman" w:hAnsi="Times New Roman" w:cs="Times New Roman"/>
        </w:rPr>
        <w:t xml:space="preserve">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города Канаш Чувашской Республики (подпрограммы муниципальной программы города Канаш Чувашской Республики). В случае недостижения установленных целевых показателей (индикаторов) муниципальной программы города Канаш Чувашской Республики (подпрограммы муниципальной программы города Канаш Чувашской Республики) </w:t>
      </w:r>
      <w:r w:rsidR="001012FA" w:rsidRPr="006E6275">
        <w:rPr>
          <w:rFonts w:ascii="Times New Roman" w:hAnsi="Times New Roman" w:cs="Times New Roman"/>
        </w:rPr>
        <w:lastRenderedPageBreak/>
        <w:t>представляются пояснения причин недостижения.</w:t>
      </w:r>
    </w:p>
    <w:bookmarkEnd w:id="3"/>
    <w:p w:rsidR="001012FA" w:rsidRPr="006E6275" w:rsidRDefault="001012FA" w:rsidP="001012FA">
      <w:pPr>
        <w:rPr>
          <w:rFonts w:ascii="Times New Roman" w:hAnsi="Times New Roman" w:cs="Times New Roman"/>
        </w:rPr>
      </w:pPr>
    </w:p>
    <w:p w:rsidR="001012FA" w:rsidRPr="006E6275" w:rsidRDefault="001012FA" w:rsidP="001012FA">
      <w:pPr>
        <w:ind w:firstLine="0"/>
        <w:jc w:val="left"/>
        <w:rPr>
          <w:rFonts w:ascii="Times New Roman" w:hAnsi="Times New Roman" w:cs="Times New Roman"/>
        </w:rPr>
        <w:sectPr w:rsidR="001012FA" w:rsidRPr="006E6275" w:rsidSect="00A209B5">
          <w:headerReference w:type="default" r:id="rId17"/>
          <w:footerReference w:type="default" r:id="rId18"/>
          <w:pgSz w:w="11905" w:h="16837"/>
          <w:pgMar w:top="992" w:right="799" w:bottom="851" w:left="1100" w:header="720" w:footer="720" w:gutter="0"/>
          <w:cols w:space="720"/>
          <w:noEndnote/>
        </w:sectPr>
      </w:pP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  <w:bookmarkStart w:id="4" w:name="sub_1700"/>
      <w:r w:rsidRPr="006E6275">
        <w:rPr>
          <w:rStyle w:val="a3"/>
          <w:rFonts w:ascii="Times New Roman" w:hAnsi="Times New Roman" w:cs="Times New Roman"/>
          <w:bCs/>
        </w:rPr>
        <w:lastRenderedPageBreak/>
        <w:t xml:space="preserve">Таблица 2 </w:t>
      </w:r>
    </w:p>
    <w:p w:rsidR="001012FA" w:rsidRPr="006E6275" w:rsidRDefault="001012FA" w:rsidP="001012FA">
      <w:pPr>
        <w:jc w:val="right"/>
        <w:rPr>
          <w:rStyle w:val="a3"/>
          <w:rFonts w:ascii="Times New Roman" w:hAnsi="Times New Roman" w:cs="Times New Roman"/>
          <w:bCs/>
        </w:rPr>
      </w:pPr>
    </w:p>
    <w:bookmarkEnd w:id="4"/>
    <w:p w:rsidR="001012FA" w:rsidRPr="006E6275" w:rsidRDefault="001012FA" w:rsidP="001012FA">
      <w:pPr>
        <w:pStyle w:val="1"/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>Сведения</w:t>
      </w:r>
      <w:r w:rsidRPr="006E6275">
        <w:rPr>
          <w:rFonts w:ascii="Times New Roman" w:hAnsi="Times New Roman" w:cs="Times New Roman"/>
        </w:rPr>
        <w:br/>
        <w:t xml:space="preserve">о достижении значений целевых показателей </w:t>
      </w:r>
      <w:r w:rsidR="004662BF" w:rsidRPr="006E6275">
        <w:rPr>
          <w:rFonts w:ascii="Times New Roman" w:hAnsi="Times New Roman" w:cs="Times New Roman"/>
        </w:rPr>
        <w:t xml:space="preserve">(индикаторов) </w:t>
      </w:r>
      <w:r w:rsidRPr="006E6275">
        <w:rPr>
          <w:rFonts w:ascii="Times New Roman" w:hAnsi="Times New Roman" w:cs="Times New Roman"/>
        </w:rPr>
        <w:t xml:space="preserve">муниципальной программы </w:t>
      </w:r>
      <w:r w:rsidRPr="006E6275">
        <w:rPr>
          <w:rStyle w:val="a3"/>
          <w:rFonts w:ascii="Times New Roman" w:hAnsi="Times New Roman" w:cs="Times New Roman"/>
          <w:b/>
          <w:bCs w:val="0"/>
        </w:rPr>
        <w:t>города Канаш</w:t>
      </w:r>
      <w:r w:rsidR="004662BF" w:rsidRPr="006E6275">
        <w:rPr>
          <w:rFonts w:ascii="Times New Roman" w:hAnsi="Times New Roman" w:cs="Times New Roman"/>
        </w:rPr>
        <w:t xml:space="preserve"> Чувашской Республики</w:t>
      </w:r>
      <w:r w:rsidRPr="006E6275">
        <w:rPr>
          <w:rFonts w:ascii="Times New Roman" w:hAnsi="Times New Roman" w:cs="Times New Roman"/>
        </w:rPr>
        <w:t xml:space="preserve">, подпрограмм муниципальной программы города Канаш Чувашской Республики </w:t>
      </w:r>
    </w:p>
    <w:p w:rsidR="001012FA" w:rsidRPr="006E6275" w:rsidRDefault="001012FA" w:rsidP="001012FA">
      <w:pPr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675"/>
        <w:gridCol w:w="142"/>
        <w:gridCol w:w="1276"/>
        <w:gridCol w:w="1984"/>
        <w:gridCol w:w="1843"/>
        <w:gridCol w:w="1418"/>
        <w:gridCol w:w="992"/>
        <w:gridCol w:w="142"/>
        <w:gridCol w:w="1417"/>
        <w:gridCol w:w="425"/>
        <w:gridCol w:w="1985"/>
      </w:tblGrid>
      <w:tr w:rsidR="001012FA" w:rsidRPr="006E6275" w:rsidTr="009D68D9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N п</w:t>
            </w:r>
            <w:r w:rsidR="004662BF" w:rsidRPr="006E6275">
              <w:rPr>
                <w:rFonts w:ascii="Times New Roman" w:hAnsi="Times New Roman" w:cs="Times New Roman"/>
                <w:lang w:val="en-US"/>
              </w:rPr>
              <w:t>|</w:t>
            </w:r>
            <w:r w:rsidRPr="006E6275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4662BF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275">
              <w:rPr>
                <w:rFonts w:ascii="Times New Roman" w:hAnsi="Times New Roman" w:cs="Times New Roman"/>
              </w:rPr>
              <w:t>Наименование целевого показателя</w:t>
            </w:r>
            <w:r w:rsidR="004662BF" w:rsidRPr="006E6275">
              <w:rPr>
                <w:rFonts w:ascii="Times New Roman" w:hAnsi="Times New Roman" w:cs="Times New Roman"/>
              </w:rPr>
              <w:t xml:space="preserve"> (индикатора</w:t>
            </w:r>
            <w:r w:rsidR="004662BF" w:rsidRPr="006E627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9D6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Значения целевых показателей </w:t>
            </w:r>
            <w:r w:rsidR="009D68D9" w:rsidRPr="006E6275">
              <w:rPr>
                <w:rFonts w:ascii="Times New Roman" w:hAnsi="Times New Roman" w:cs="Times New Roman"/>
              </w:rPr>
              <w:t xml:space="preserve">(индикаторов) </w:t>
            </w:r>
            <w:r w:rsidRPr="006E6275">
              <w:rPr>
                <w:rFonts w:ascii="Times New Roman" w:hAnsi="Times New Roman" w:cs="Times New Roman"/>
              </w:rPr>
              <w:t>муниципальной программы города Канаш Чувашской Республики</w:t>
            </w:r>
            <w:r w:rsidR="009D68D9" w:rsidRPr="006E6275">
              <w:rPr>
                <w:rFonts w:ascii="Times New Roman" w:hAnsi="Times New Roman" w:cs="Times New Roman"/>
              </w:rPr>
              <w:t xml:space="preserve"> (</w:t>
            </w:r>
            <w:r w:rsidRPr="006E6275">
              <w:rPr>
                <w:rFonts w:ascii="Times New Roman" w:hAnsi="Times New Roman" w:cs="Times New Roman"/>
              </w:rPr>
              <w:t>подпрограммы муниципальной программы города  Канаш Чувашской Республики</w:t>
            </w:r>
            <w:r w:rsidR="009D68D9" w:rsidRPr="006E627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9D6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Обоснование отклонений значений </w:t>
            </w:r>
            <w:r w:rsidR="009D68D9" w:rsidRPr="006E6275">
              <w:rPr>
                <w:rFonts w:ascii="Times New Roman" w:hAnsi="Times New Roman" w:cs="Times New Roman"/>
              </w:rPr>
              <w:t xml:space="preserve">показателя (индикатора) </w:t>
            </w:r>
            <w:r w:rsidRPr="006E6275">
              <w:rPr>
                <w:rFonts w:ascii="Times New Roman" w:hAnsi="Times New Roman" w:cs="Times New Roman"/>
              </w:rPr>
              <w:t>на конец отчетного года (при наличии)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6E6275" w:rsidRDefault="001012FA" w:rsidP="009D68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Значения целевых показателей </w:t>
            </w:r>
            <w:r w:rsidR="009D68D9" w:rsidRPr="006E6275">
              <w:rPr>
                <w:rFonts w:ascii="Times New Roman" w:hAnsi="Times New Roman" w:cs="Times New Roman"/>
              </w:rPr>
              <w:t xml:space="preserve">(индикаторов) </w:t>
            </w:r>
            <w:r w:rsidRPr="006E6275">
              <w:rPr>
                <w:rFonts w:ascii="Times New Roman" w:hAnsi="Times New Roman" w:cs="Times New Roman"/>
              </w:rPr>
              <w:t xml:space="preserve">муниципальной программы </w:t>
            </w:r>
            <w:r w:rsidRPr="006E627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города Канаш</w:t>
            </w:r>
            <w:r w:rsidR="009D68D9" w:rsidRPr="006E627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 </w:t>
            </w:r>
            <w:r w:rsidR="009D68D9" w:rsidRPr="006E6275">
              <w:rPr>
                <w:rFonts w:ascii="Times New Roman" w:hAnsi="Times New Roman" w:cs="Times New Roman"/>
              </w:rPr>
              <w:t>Чувашской Республики (</w:t>
            </w:r>
            <w:r w:rsidRPr="006E6275">
              <w:rPr>
                <w:rFonts w:ascii="Times New Roman" w:hAnsi="Times New Roman" w:cs="Times New Roman"/>
              </w:rPr>
              <w:t>подпрограмм</w:t>
            </w:r>
            <w:r w:rsidR="009D68D9" w:rsidRPr="006E6275">
              <w:rPr>
                <w:rFonts w:ascii="Times New Roman" w:hAnsi="Times New Roman" w:cs="Times New Roman"/>
              </w:rPr>
              <w:t>ы</w:t>
            </w:r>
            <w:r w:rsidRPr="006E6275">
              <w:rPr>
                <w:rFonts w:ascii="Times New Roman" w:hAnsi="Times New Roman" w:cs="Times New Roman"/>
              </w:rPr>
              <w:t xml:space="preserve"> муниципальной программы города Канаш </w:t>
            </w:r>
            <w:r w:rsidR="009D68D9" w:rsidRPr="006E6275">
              <w:rPr>
                <w:rFonts w:ascii="Times New Roman" w:hAnsi="Times New Roman" w:cs="Times New Roman"/>
              </w:rPr>
              <w:t xml:space="preserve">Чувашской Республики на </w:t>
            </w:r>
            <w:r w:rsidRPr="006E6275">
              <w:rPr>
                <w:rFonts w:ascii="Times New Roman" w:hAnsi="Times New Roman" w:cs="Times New Roman"/>
              </w:rPr>
              <w:t>текущий год (план)</w:t>
            </w:r>
          </w:p>
        </w:tc>
      </w:tr>
      <w:tr w:rsidR="001012FA" w:rsidRPr="006E6275" w:rsidTr="009D68D9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год, предшествующий отчетному</w:t>
            </w:r>
            <w:hyperlink w:anchor="sub_8888" w:history="1">
              <w:r w:rsidRPr="006E6275">
                <w:rPr>
                  <w:rStyle w:val="a4"/>
                  <w:rFonts w:ascii="Times New Roman" w:hAnsi="Times New Roman"/>
                </w:rPr>
                <w:t>*</w:t>
              </w:r>
            </w:hyperlink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6E6275" w:rsidTr="009D68D9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первоначальный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уточненный 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D68D9" w:rsidRPr="006E6275" w:rsidTr="009D68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D9" w:rsidRPr="006E6275" w:rsidRDefault="009D68D9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D9" w:rsidRPr="006E6275" w:rsidRDefault="009D68D9" w:rsidP="005C5534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D9" w:rsidRPr="006E6275" w:rsidRDefault="009D68D9" w:rsidP="005C5534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D9" w:rsidRPr="006E6275" w:rsidRDefault="009D68D9" w:rsidP="00F97FE5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D9" w:rsidRPr="006E6275" w:rsidRDefault="009D68D9" w:rsidP="004544C7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D9" w:rsidRPr="006E6275" w:rsidRDefault="009D68D9" w:rsidP="004544C7">
            <w:pPr>
              <w:ind w:firstLine="0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D9" w:rsidRPr="006E6275" w:rsidRDefault="009D68D9" w:rsidP="004544C7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D9" w:rsidRPr="006E6275" w:rsidRDefault="009D68D9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8D9" w:rsidRPr="006E6275" w:rsidRDefault="009D68D9" w:rsidP="00F81AD3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9</w:t>
            </w:r>
          </w:p>
        </w:tc>
      </w:tr>
      <w:tr w:rsidR="009D68D9" w:rsidRPr="006E6275" w:rsidTr="009D68D9">
        <w:tc>
          <w:tcPr>
            <w:tcW w:w="1513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D68D9" w:rsidRPr="006E6275" w:rsidRDefault="009D68D9" w:rsidP="009D68D9">
            <w:pPr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Муниципальная программа города Канаш Чувашской Республики «Экономическое развитие города Канаш Чувашской Республики»</w:t>
            </w:r>
          </w:p>
          <w:p w:rsidR="009D68D9" w:rsidRPr="006E6275" w:rsidRDefault="009D68D9" w:rsidP="00F81AD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6E6275" w:rsidTr="009D68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организаций обрабатывающих производств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5" w:rsidRPr="006E6275" w:rsidRDefault="004544C7" w:rsidP="00F97FE5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18360,8</w:t>
            </w:r>
          </w:p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F97FE5" w:rsidP="004544C7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7</w:t>
            </w:r>
            <w:r w:rsidR="004544C7" w:rsidRPr="006E6275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E5" w:rsidRPr="006E6275" w:rsidRDefault="00F97FE5" w:rsidP="004544C7">
            <w:pPr>
              <w:ind w:firstLine="0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7</w:t>
            </w:r>
            <w:r w:rsidR="004544C7" w:rsidRPr="006E6275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062FCC" w:rsidP="004544C7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31045,2</w:t>
            </w:r>
          </w:p>
          <w:p w:rsidR="00B34C45" w:rsidRPr="006E6275" w:rsidRDefault="00B34C45" w:rsidP="00D167C0">
            <w:pPr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6E6275" w:rsidRDefault="001012FA" w:rsidP="00F81AD3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7</w:t>
            </w:r>
            <w:r w:rsidR="00F81AD3" w:rsidRPr="006E6275">
              <w:rPr>
                <w:rFonts w:ascii="Times New Roman" w:hAnsi="Times New Roman" w:cs="Times New Roman"/>
              </w:rPr>
              <w:t>675</w:t>
            </w:r>
            <w:r w:rsidR="00B34C45" w:rsidRPr="006E62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12FA" w:rsidRPr="006E6275" w:rsidTr="009D68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06599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Рост средней номинальной заработной платы, </w:t>
            </w:r>
            <w:r w:rsidRPr="006E6275">
              <w:rPr>
                <w:rFonts w:ascii="Times New Roman" w:hAnsi="Times New Roman" w:cs="Times New Roman"/>
              </w:rPr>
              <w:lastRenderedPageBreak/>
              <w:t>начисленной работникам организаций города Канаш (не относящихся к субъектам малого предпринимательства)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B34C45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CF10B3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CF10B3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B34C45" w:rsidP="00B671E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22,</w:t>
            </w:r>
            <w:r w:rsidR="00062FCC" w:rsidRPr="006E6275">
              <w:rPr>
                <w:rFonts w:ascii="Times New Roman" w:hAnsi="Times New Roman" w:cs="Times New Roman"/>
              </w:rPr>
              <w:t>7</w:t>
            </w:r>
            <w:r w:rsidRPr="006E62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3,7</w:t>
            </w:r>
          </w:p>
        </w:tc>
      </w:tr>
      <w:tr w:rsidR="001012FA" w:rsidRPr="006E627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Подпрограмма муниципальной программы</w:t>
            </w:r>
          </w:p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города Канаш Чувашской Республики </w:t>
            </w:r>
          </w:p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«Развитие субъектов малого и среднего предпринимательства в городе Канаш Чувашской Республики»</w:t>
            </w:r>
          </w:p>
        </w:tc>
      </w:tr>
      <w:tr w:rsidR="00852768" w:rsidRPr="006E6275" w:rsidTr="009D68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Прирост количества субъектов малого и среднего предпринимательства, осуществляющих деятельность на территории города Канаш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0,2</w:t>
            </w:r>
          </w:p>
        </w:tc>
      </w:tr>
      <w:tr w:rsidR="00852768" w:rsidRPr="006E6275" w:rsidTr="009D68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Увеличение численности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062FCC" w:rsidP="00062FCC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Большое количество ИП перерегистрировались в категорию самозанятых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15</w:t>
            </w:r>
          </w:p>
        </w:tc>
      </w:tr>
      <w:tr w:rsidR="00852768" w:rsidRPr="006E6275" w:rsidTr="009D68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Доля налоговых поступлений от субъектов малого и среднего предпринимательства в собственных доходах бюджета города Канаш </w:t>
            </w:r>
            <w:r w:rsidRPr="006E6275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12</w:t>
            </w:r>
          </w:p>
        </w:tc>
      </w:tr>
      <w:tr w:rsidR="00852768" w:rsidRPr="006E6275" w:rsidTr="009D68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Доля размещения заказов для муниципальных нужд у субъектов малого и среднего предпринимательства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52,51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15</w:t>
            </w:r>
          </w:p>
        </w:tc>
      </w:tr>
      <w:tr w:rsidR="001012FA" w:rsidRPr="006E627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Подпрограмма муниципальной программы</w:t>
            </w:r>
          </w:p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города Канаш Чувашской Республики </w:t>
            </w:r>
          </w:p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«Совершенствование потребительского рынка и защита прав потребителей»</w:t>
            </w:r>
          </w:p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2768" w:rsidRPr="006E6275" w:rsidTr="00B50A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Оборот розничной торговли на душу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114,8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66,6</w:t>
            </w:r>
          </w:p>
        </w:tc>
      </w:tr>
      <w:tr w:rsidR="00852768" w:rsidRPr="006E6275" w:rsidTr="00B50A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Создание новых рабочих мест на объектах потребительского рынка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12</w:t>
            </w:r>
          </w:p>
        </w:tc>
      </w:tr>
      <w:tr w:rsidR="00852768" w:rsidRPr="006E6275" w:rsidTr="00B50A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Введение новых объектов потребительского рынка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68" w:rsidRPr="006E6275" w:rsidRDefault="00852768" w:rsidP="0085276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3</w:t>
            </w:r>
          </w:p>
        </w:tc>
      </w:tr>
      <w:tr w:rsidR="001012FA" w:rsidRPr="006E6275" w:rsidTr="005C5534">
        <w:tc>
          <w:tcPr>
            <w:tcW w:w="1513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6E627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Подпрограмма муниципальной программы</w:t>
            </w:r>
          </w:p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города Канаш Чувашской Республики </w:t>
            </w:r>
          </w:p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«Повышение качества предоставления государственных и муниципальных услуг в городе Канаш Чувашской Республики»</w:t>
            </w:r>
          </w:p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6E6275" w:rsidTr="00B50A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E5320E" w:rsidP="00732931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9</w:t>
            </w:r>
            <w:r w:rsidR="00732931" w:rsidRPr="006E62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907B33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9</w:t>
            </w:r>
            <w:r w:rsidR="00907B33" w:rsidRPr="006E627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0B798B" w:rsidP="00732931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9</w:t>
            </w:r>
            <w:r w:rsidR="00732931" w:rsidRPr="006E62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100</w:t>
            </w:r>
            <w:r w:rsidR="00907B33" w:rsidRPr="006E627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6E6275" w:rsidRDefault="001012FA" w:rsidP="00EA2A6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9</w:t>
            </w:r>
            <w:r w:rsidR="00EA2A64" w:rsidRPr="006E6275">
              <w:rPr>
                <w:rFonts w:ascii="Times New Roman" w:hAnsi="Times New Roman" w:cs="Times New Roman"/>
              </w:rPr>
              <w:t>1,5</w:t>
            </w:r>
          </w:p>
        </w:tc>
      </w:tr>
      <w:tr w:rsidR="001012FA" w:rsidRPr="006E6275" w:rsidTr="00B50A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Доля граждан, имеющих доступ к получению государственных и </w:t>
            </w:r>
            <w:r w:rsidRPr="006E6275">
              <w:rPr>
                <w:rFonts w:ascii="Times New Roman" w:hAnsi="Times New Roman" w:cs="Times New Roman"/>
              </w:rPr>
              <w:lastRenderedPageBreak/>
              <w:t>муниципальных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E5320E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907B33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AA5089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AA5089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100</w:t>
            </w:r>
            <w:r w:rsidR="0081037B" w:rsidRPr="006E627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6E6275" w:rsidRDefault="00907B33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90</w:t>
            </w:r>
          </w:p>
        </w:tc>
      </w:tr>
      <w:tr w:rsidR="001012FA" w:rsidRPr="006E6275" w:rsidTr="005C5534">
        <w:tc>
          <w:tcPr>
            <w:tcW w:w="1513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6E627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Подпрограмма муниципальной программы</w:t>
            </w:r>
          </w:p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города Канаш Чувашской Республики </w:t>
            </w:r>
          </w:p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"Инвестиционный климат"</w:t>
            </w:r>
          </w:p>
        </w:tc>
      </w:tr>
      <w:tr w:rsidR="001012FA" w:rsidRPr="006E6275" w:rsidTr="00B50A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Темп роста объема инвестиций в основной капитал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9727CE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598,3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9727CE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10</w:t>
            </w:r>
            <w:r w:rsidR="009727CE" w:rsidRPr="006E6275">
              <w:rPr>
                <w:rFonts w:ascii="Times New Roman" w:hAnsi="Times New Roman" w:cs="Times New Roman"/>
                <w:lang w:val="en-US"/>
              </w:rPr>
              <w:t>5</w:t>
            </w:r>
            <w:r w:rsidR="009727CE" w:rsidRPr="006E6275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9727CE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10</w:t>
            </w:r>
            <w:r w:rsidR="009727CE" w:rsidRPr="006E6275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E1430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107,2 (оценка)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D7964" w:rsidP="001E1430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* </w:t>
            </w:r>
            <w:r w:rsidR="001E1430" w:rsidRPr="006E6275">
              <w:rPr>
                <w:rFonts w:ascii="Times New Roman" w:hAnsi="Times New Roman" w:cs="Times New Roman"/>
              </w:rPr>
              <w:t>Д</w:t>
            </w:r>
            <w:r w:rsidRPr="006E6275">
              <w:rPr>
                <w:rFonts w:ascii="Times New Roman" w:hAnsi="Times New Roman" w:cs="Times New Roman"/>
              </w:rPr>
              <w:t xml:space="preserve">анные </w:t>
            </w:r>
            <w:r w:rsidR="00956B29" w:rsidRPr="006E6275">
              <w:rPr>
                <w:rFonts w:ascii="Times New Roman" w:hAnsi="Times New Roman" w:cs="Times New Roman"/>
              </w:rPr>
              <w:t xml:space="preserve">об инвестициях </w:t>
            </w:r>
            <w:r w:rsidR="001E1430" w:rsidRPr="006E6275">
              <w:rPr>
                <w:rFonts w:ascii="Times New Roman" w:hAnsi="Times New Roman" w:cs="Times New Roman"/>
              </w:rPr>
              <w:t xml:space="preserve">за 2024 г. </w:t>
            </w:r>
            <w:r w:rsidRPr="006E6275">
              <w:rPr>
                <w:rFonts w:ascii="Times New Roman" w:hAnsi="Times New Roman" w:cs="Times New Roman"/>
              </w:rPr>
              <w:t xml:space="preserve">будут представлены Чувашстатом               </w:t>
            </w:r>
            <w:r w:rsidR="00956B29" w:rsidRPr="006E6275">
              <w:rPr>
                <w:rFonts w:ascii="Times New Roman" w:hAnsi="Times New Roman" w:cs="Times New Roman"/>
              </w:rPr>
              <w:t>в апреле 202</w:t>
            </w:r>
            <w:r w:rsidR="009727CE" w:rsidRPr="006E6275">
              <w:rPr>
                <w:rFonts w:ascii="Times New Roman" w:hAnsi="Times New Roman" w:cs="Times New Roman"/>
              </w:rPr>
              <w:t>4</w:t>
            </w:r>
            <w:r w:rsidR="00956B29" w:rsidRPr="006E6275">
              <w:rPr>
                <w:rFonts w:ascii="Times New Roman" w:hAnsi="Times New Roman" w:cs="Times New Roman"/>
              </w:rPr>
              <w:t xml:space="preserve"> г.</w:t>
            </w:r>
            <w:r w:rsidR="001E1430" w:rsidRPr="006E627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6E6275" w:rsidRDefault="001012FA" w:rsidP="009727CE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10</w:t>
            </w:r>
            <w:r w:rsidR="009727CE" w:rsidRPr="006E6275">
              <w:rPr>
                <w:rFonts w:ascii="Times New Roman" w:hAnsi="Times New Roman" w:cs="Times New Roman"/>
              </w:rPr>
              <w:t>5,2</w:t>
            </w:r>
          </w:p>
        </w:tc>
      </w:tr>
      <w:tr w:rsidR="001012FA" w:rsidRPr="006E6275" w:rsidTr="00B50A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Количество заключенных соглашений о сотрудничестве с инвесторами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E5320E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764600" w:rsidP="002C38C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 </w:t>
            </w:r>
            <w:r w:rsidR="002C38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2C38C4" w:rsidP="00DB68B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Невыполнение показателя связано с отказом ООО «ИНТЕЛМЕД»</w:t>
            </w:r>
            <w:r w:rsidR="00DB68BA">
              <w:rPr>
                <w:rFonts w:ascii="Times New Roman" w:hAnsi="Times New Roman" w:cs="Times New Roman"/>
              </w:rPr>
              <w:t xml:space="preserve"> от заключения в 2023 году </w:t>
            </w:r>
            <w:r w:rsidR="00DB68BA" w:rsidRPr="006E6275">
              <w:rPr>
                <w:rFonts w:ascii="Times New Roman" w:hAnsi="Times New Roman" w:cs="Times New Roman"/>
              </w:rPr>
              <w:t>соглашени</w:t>
            </w:r>
            <w:r w:rsidR="00DB68BA">
              <w:rPr>
                <w:rFonts w:ascii="Times New Roman" w:hAnsi="Times New Roman" w:cs="Times New Roman"/>
              </w:rPr>
              <w:t>я</w:t>
            </w:r>
            <w:r w:rsidR="00DB68BA" w:rsidRPr="006E6275">
              <w:rPr>
                <w:rFonts w:ascii="Times New Roman" w:hAnsi="Times New Roman" w:cs="Times New Roman"/>
              </w:rPr>
              <w:t xml:space="preserve"> о сотрудничестве</w:t>
            </w:r>
            <w:r w:rsidR="00DB68BA">
              <w:rPr>
                <w:rFonts w:ascii="Times New Roman" w:hAnsi="Times New Roman" w:cs="Times New Roman"/>
              </w:rPr>
              <w:t xml:space="preserve"> с администрацией города Канаш</w:t>
            </w:r>
            <w:r>
              <w:rPr>
                <w:rFonts w:ascii="Times New Roman" w:hAnsi="Times New Roman" w:cs="Times New Roman"/>
              </w:rPr>
              <w:t>, планиру</w:t>
            </w:r>
            <w:r w:rsidR="00DB68BA">
              <w:rPr>
                <w:rFonts w:ascii="Times New Roman" w:hAnsi="Times New Roman" w:cs="Times New Roman"/>
              </w:rPr>
              <w:t>емого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B68BA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>реализаци</w:t>
            </w:r>
            <w:r w:rsidR="00DB68B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инвестиционного проекта на </w:t>
            </w:r>
            <w:r>
              <w:rPr>
                <w:rFonts w:ascii="Times New Roman" w:hAnsi="Times New Roman" w:cs="Times New Roman"/>
              </w:rPr>
              <w:lastRenderedPageBreak/>
              <w:t xml:space="preserve">территории </w:t>
            </w:r>
            <w:r w:rsidR="00DB68BA">
              <w:rPr>
                <w:rFonts w:ascii="Times New Roman" w:hAnsi="Times New Roman" w:cs="Times New Roman"/>
              </w:rPr>
              <w:t>города Канаш по производству смотровых нитриловых и латексных перчаток, с объемом капвложений 357 млн.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lastRenderedPageBreak/>
              <w:t>2</w:t>
            </w:r>
            <w:r w:rsidR="00E5320E" w:rsidRPr="006E62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12FA" w:rsidRPr="006E6275" w:rsidTr="00B50A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Доля нормативных правовых актов города Канаш Чувашской Республики, устанавливающих новые или изменяющих ранее предусмотренные нормативными правовыми актами города Канаш Чувашской Республики обязанности для субъектов предпринимательской и инвестиционной деятельности, по которым проведена оценка регулирующего воздействия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6E6275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  <w:p w:rsidR="001012FA" w:rsidRPr="006E6275" w:rsidRDefault="001012FA" w:rsidP="005C5534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100</w:t>
            </w:r>
          </w:p>
        </w:tc>
      </w:tr>
      <w:tr w:rsidR="001012FA" w:rsidRPr="006E6275" w:rsidTr="005C5534">
        <w:tc>
          <w:tcPr>
            <w:tcW w:w="1513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012FA" w:rsidRPr="006E6275" w:rsidTr="005C553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Подпрограмма муниципальной программы</w:t>
            </w:r>
          </w:p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города Канаш Чувашской Республики </w:t>
            </w:r>
          </w:p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«Совершенствование системы муниципального стратегического управления»</w:t>
            </w:r>
          </w:p>
        </w:tc>
      </w:tr>
      <w:tr w:rsidR="001012FA" w:rsidRPr="006E6275" w:rsidTr="00B50A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Количество </w:t>
            </w:r>
            <w:r w:rsidRPr="006E6275">
              <w:rPr>
                <w:rFonts w:ascii="Times New Roman" w:hAnsi="Times New Roman" w:cs="Times New Roman"/>
              </w:rPr>
              <w:lastRenderedPageBreak/>
              <w:t>разработанных стратегий социально-экономического развития города Канаш Чувашской Республики до 2035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Стратегия </w:t>
            </w:r>
            <w:r w:rsidRPr="006E6275">
              <w:rPr>
                <w:rFonts w:ascii="Times New Roman" w:hAnsi="Times New Roman" w:cs="Times New Roman"/>
              </w:rPr>
              <w:lastRenderedPageBreak/>
              <w:t>социально-экономического развития города Канаш Чувашской Республики до 2035 года утверждена Решением Собрания депутатов города Канаш Чувашской Республики от 27.12.2019 № 10/3</w:t>
            </w:r>
          </w:p>
        </w:tc>
      </w:tr>
      <w:tr w:rsidR="001012FA" w:rsidRPr="006E6275" w:rsidTr="00B50A6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Бюджетная эффективность закупок товаров, работ, услуг для обеспечения муниципальных нужд города Канаш Чувашской Республики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7656AB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E5320E" w:rsidP="007656AB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</w:t>
            </w:r>
            <w:r w:rsidR="007656AB" w:rsidRPr="006E6275">
              <w:rPr>
                <w:rFonts w:ascii="Times New Roman" w:hAnsi="Times New Roman" w:cs="Times New Roman"/>
              </w:rPr>
              <w:t>5,79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FA" w:rsidRPr="006E6275" w:rsidRDefault="007656AB" w:rsidP="007656AB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  <w:r w:rsidR="00E507A4" w:rsidRPr="006E62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2FA" w:rsidRPr="006E6275" w:rsidRDefault="001012FA" w:rsidP="005C5534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3,3</w:t>
            </w:r>
          </w:p>
        </w:tc>
      </w:tr>
    </w:tbl>
    <w:p w:rsidR="001012FA" w:rsidRPr="006E6275" w:rsidRDefault="001012FA" w:rsidP="001012FA">
      <w:pPr>
        <w:rPr>
          <w:rFonts w:ascii="Times New Roman" w:hAnsi="Times New Roman" w:cs="Times New Roman"/>
        </w:rPr>
      </w:pPr>
    </w:p>
    <w:p w:rsidR="001012FA" w:rsidRPr="006E6275" w:rsidRDefault="001012FA" w:rsidP="001012FA">
      <w:pPr>
        <w:rPr>
          <w:rFonts w:ascii="Times New Roman" w:hAnsi="Times New Roman" w:cs="Times New Roman"/>
        </w:rPr>
      </w:pPr>
      <w:bookmarkStart w:id="5" w:name="sub_8888"/>
      <w:r w:rsidRPr="006E6275">
        <w:rPr>
          <w:rFonts w:ascii="Times New Roman" w:hAnsi="Times New Roman" w:cs="Times New Roman"/>
        </w:rPr>
        <w:t>* Приводится фактическое значение целевого индикатора и показателя за год, предшествующий отчетному.</w:t>
      </w:r>
    </w:p>
    <w:bookmarkEnd w:id="5"/>
    <w:p w:rsidR="00127BD7" w:rsidRPr="006E6275" w:rsidRDefault="00127BD7" w:rsidP="00127BD7">
      <w:pPr>
        <w:ind w:firstLine="0"/>
        <w:jc w:val="left"/>
        <w:rPr>
          <w:rFonts w:ascii="Times New Roman" w:hAnsi="Times New Roman" w:cs="Times New Roman"/>
        </w:rPr>
        <w:sectPr w:rsidR="00127BD7" w:rsidRPr="006E6275" w:rsidSect="005C5534">
          <w:pgSz w:w="16837" w:h="11905" w:orient="landscape"/>
          <w:pgMar w:top="1440" w:right="800" w:bottom="709" w:left="1100" w:header="720" w:footer="720" w:gutter="0"/>
          <w:cols w:space="720"/>
          <w:noEndnote/>
        </w:sectPr>
      </w:pPr>
    </w:p>
    <w:p w:rsidR="00127BD7" w:rsidRPr="006E6275" w:rsidRDefault="00127BD7" w:rsidP="00127BD7">
      <w:pPr>
        <w:jc w:val="right"/>
        <w:rPr>
          <w:rStyle w:val="a3"/>
          <w:rFonts w:ascii="Times New Roman" w:hAnsi="Times New Roman" w:cs="Times New Roman"/>
          <w:bCs/>
        </w:rPr>
      </w:pPr>
      <w:r w:rsidRPr="006E6275">
        <w:rPr>
          <w:rStyle w:val="a3"/>
          <w:rFonts w:ascii="Times New Roman" w:hAnsi="Times New Roman" w:cs="Times New Roman"/>
          <w:bCs/>
        </w:rPr>
        <w:lastRenderedPageBreak/>
        <w:t>Таблица 3</w:t>
      </w:r>
    </w:p>
    <w:p w:rsidR="00127BD7" w:rsidRPr="006E6275" w:rsidRDefault="00127BD7" w:rsidP="00127BD7">
      <w:pPr>
        <w:jc w:val="right"/>
        <w:rPr>
          <w:rStyle w:val="a3"/>
          <w:rFonts w:ascii="Times New Roman" w:hAnsi="Times New Roman" w:cs="Times New Roman"/>
          <w:bCs/>
        </w:rPr>
      </w:pPr>
    </w:p>
    <w:p w:rsidR="00127BD7" w:rsidRPr="006E6275" w:rsidRDefault="00127BD7" w:rsidP="00127BD7">
      <w:pPr>
        <w:pStyle w:val="1"/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>Отчет</w:t>
      </w:r>
      <w:r w:rsidRPr="006E6275">
        <w:rPr>
          <w:rFonts w:ascii="Times New Roman" w:hAnsi="Times New Roman" w:cs="Times New Roman"/>
        </w:rPr>
        <w:br/>
        <w:t>об использовании бюджетных ассигнований бюджета города Канаш Чувашской Республики на реализацию муниципальной программы города  Канаш Чувашской Республики за 202</w:t>
      </w:r>
      <w:r w:rsidR="00A90C70" w:rsidRPr="006E6275">
        <w:rPr>
          <w:rFonts w:ascii="Times New Roman" w:hAnsi="Times New Roman" w:cs="Times New Roman"/>
        </w:rPr>
        <w:t>3</w:t>
      </w:r>
      <w:r w:rsidRPr="006E6275">
        <w:rPr>
          <w:rFonts w:ascii="Times New Roman" w:hAnsi="Times New Roman" w:cs="Times New Roman"/>
        </w:rPr>
        <w:t xml:space="preserve"> год</w:t>
      </w:r>
    </w:p>
    <w:p w:rsidR="00127BD7" w:rsidRPr="006E6275" w:rsidRDefault="00127BD7" w:rsidP="00127BD7">
      <w:pPr>
        <w:rPr>
          <w:rFonts w:ascii="Times New Roman" w:hAnsi="Times New Roman" w:cs="Times New Roman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842"/>
        <w:gridCol w:w="1560"/>
        <w:gridCol w:w="1701"/>
        <w:gridCol w:w="1559"/>
        <w:gridCol w:w="1559"/>
      </w:tblGrid>
      <w:tr w:rsidR="00127BD7" w:rsidRPr="006E6275" w:rsidTr="00316E59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6E6275" w:rsidRDefault="00127BD7" w:rsidP="00776C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6E6275" w:rsidRDefault="00127BD7" w:rsidP="002F27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Наименование муниципальной программы города Канаш (подпрограммы муниципальной программы </w:t>
            </w:r>
            <w:r w:rsidRPr="006E6275">
              <w:rPr>
                <w:rStyle w:val="a3"/>
                <w:rFonts w:ascii="Times New Roman" w:hAnsi="Times New Roman" w:cs="Times New Roman"/>
                <w:b w:val="0"/>
                <w:bCs/>
              </w:rPr>
              <w:t>города Канаш</w:t>
            </w:r>
            <w:r w:rsidRPr="006E627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6E6275" w:rsidRDefault="00127BD7" w:rsidP="00776C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Расходы, тыс. рублей</w:t>
            </w:r>
          </w:p>
        </w:tc>
      </w:tr>
      <w:tr w:rsidR="00127BD7" w:rsidRPr="006E6275" w:rsidTr="00316E59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6E627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BD7" w:rsidRPr="006E627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6E6275" w:rsidRDefault="00127BD7" w:rsidP="00776C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план расходов на отчетный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6E6275" w:rsidRDefault="00127BD7" w:rsidP="00776C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фактические расходы за отчетный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6E6275" w:rsidRDefault="00127BD7" w:rsidP="00776C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план расходов с начала реализации муниципальной программы города Канаш (подпрограммы муниципальной программы </w:t>
            </w:r>
            <w:r w:rsidRPr="006E6275">
              <w:rPr>
                <w:rStyle w:val="a3"/>
                <w:rFonts w:ascii="Times New Roman" w:hAnsi="Times New Roman" w:cs="Times New Roman"/>
                <w:b w:val="0"/>
                <w:bCs/>
              </w:rPr>
              <w:t>города Канаш</w:t>
            </w:r>
            <w:r w:rsidRPr="006E6275">
              <w:rPr>
                <w:rFonts w:ascii="Times New Roman" w:hAnsi="Times New Roman" w:cs="Times New Roman"/>
                <w:b/>
              </w:rPr>
              <w:t xml:space="preserve">, </w:t>
            </w:r>
            <w:r w:rsidRPr="006E6275">
              <w:rPr>
                <w:rFonts w:ascii="Times New Roman" w:hAnsi="Times New Roman" w:cs="Times New Roman"/>
              </w:rPr>
              <w:t>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6E6275" w:rsidRDefault="00127BD7" w:rsidP="00776C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фактические расходы с начала реализации муниципальной программы города Канаш (подпрограммы муниципальной программы </w:t>
            </w:r>
            <w:r w:rsidRPr="006E6275">
              <w:rPr>
                <w:rStyle w:val="a3"/>
                <w:rFonts w:ascii="Times New Roman" w:hAnsi="Times New Roman" w:cs="Times New Roman"/>
                <w:b w:val="0"/>
                <w:bCs/>
              </w:rPr>
              <w:t>города Канаш</w:t>
            </w:r>
            <w:r w:rsidRPr="006E6275">
              <w:rPr>
                <w:rFonts w:ascii="Times New Roman" w:hAnsi="Times New Roman" w:cs="Times New Roman"/>
                <w:b/>
              </w:rPr>
              <w:t xml:space="preserve">, </w:t>
            </w:r>
            <w:r w:rsidRPr="006E6275">
              <w:rPr>
                <w:rFonts w:ascii="Times New Roman" w:hAnsi="Times New Roman" w:cs="Times New Roman"/>
              </w:rPr>
              <w:t>программы)</w:t>
            </w:r>
          </w:p>
        </w:tc>
      </w:tr>
      <w:tr w:rsidR="0058780B" w:rsidRPr="006E6275" w:rsidTr="00316E59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0B" w:rsidRPr="006E6275" w:rsidRDefault="0058780B" w:rsidP="002F2784">
            <w:pPr>
              <w:pStyle w:val="1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Муниципальная программа города   Канаш Чувашской Республики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0B" w:rsidRPr="006E6275" w:rsidRDefault="0058780B" w:rsidP="0058780B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"Экономическое развитие города Канаш Чувашской Республики"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0B" w:rsidRPr="006E6275" w:rsidRDefault="0058780B" w:rsidP="0058780B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0B" w:rsidRPr="006E6275" w:rsidRDefault="0058780B" w:rsidP="0058780B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0B" w:rsidRPr="006E6275" w:rsidRDefault="00907B33" w:rsidP="00881B7F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32</w:t>
            </w:r>
            <w:r w:rsidR="00881B7F" w:rsidRPr="006E6275">
              <w:rPr>
                <w:rFonts w:ascii="Times New Roman" w:hAnsi="Times New Roman" w:cs="Times New Roman"/>
              </w:rPr>
              <w:t>9747,4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80B" w:rsidRPr="006E6275" w:rsidRDefault="00881B7F" w:rsidP="00D9210E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200258,6</w:t>
            </w:r>
          </w:p>
        </w:tc>
      </w:tr>
      <w:tr w:rsidR="00127BD7" w:rsidRPr="006E6275" w:rsidTr="00316E59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6E627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Подпрограмма 1 </w:t>
            </w:r>
          </w:p>
          <w:p w:rsidR="00127BD7" w:rsidRPr="006E627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6E6275" w:rsidRDefault="003A342A" w:rsidP="00776CBD">
            <w:pPr>
              <w:pStyle w:val="a7"/>
              <w:rPr>
                <w:rFonts w:ascii="Times New Roman" w:hAnsi="Times New Roman" w:cs="Times New Roman"/>
              </w:rPr>
            </w:pPr>
            <w:hyperlink w:anchor="sub_3000" w:history="1">
              <w:r w:rsidR="00127BD7" w:rsidRPr="006E6275">
                <w:rPr>
                  <w:rStyle w:val="a4"/>
                  <w:rFonts w:ascii="Times New Roman" w:hAnsi="Times New Roman"/>
                  <w:color w:val="auto"/>
                </w:rPr>
                <w:t>"Развитие субъектов малого и среднего предпринимательства в городе Канаш Чувашской Республики"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6E627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6E627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6E627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6E627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</w:tr>
      <w:tr w:rsidR="00127BD7" w:rsidRPr="006E6275" w:rsidTr="00316E59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6E627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Подпрограмма 2</w:t>
            </w:r>
          </w:p>
          <w:p w:rsidR="00127BD7" w:rsidRPr="006E627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6E6275" w:rsidRDefault="003A342A" w:rsidP="00776CBD">
            <w:pPr>
              <w:pStyle w:val="a7"/>
              <w:rPr>
                <w:rFonts w:ascii="Times New Roman" w:hAnsi="Times New Roman" w:cs="Times New Roman"/>
              </w:rPr>
            </w:pPr>
            <w:hyperlink w:anchor="sub_4000" w:history="1">
              <w:r w:rsidR="00127BD7" w:rsidRPr="006E6275">
                <w:rPr>
                  <w:rStyle w:val="a4"/>
                  <w:rFonts w:ascii="Times New Roman" w:hAnsi="Times New Roman"/>
                  <w:color w:val="auto"/>
                </w:rPr>
                <w:t>"Совершенствование потребительского рынка и защита прав потребителей"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6E627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6E627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6E627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6E6275" w:rsidRDefault="00127BD7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</w:tr>
      <w:tr w:rsidR="00F50108" w:rsidRPr="006E6275" w:rsidTr="00316E59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08" w:rsidRPr="006E6275" w:rsidRDefault="00F50108" w:rsidP="00F50108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Подпрограмма 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08" w:rsidRPr="006E6275" w:rsidRDefault="003A342A" w:rsidP="00F50108">
            <w:pPr>
              <w:pStyle w:val="a7"/>
              <w:rPr>
                <w:rFonts w:ascii="Times New Roman" w:hAnsi="Times New Roman" w:cs="Times New Roman"/>
              </w:rPr>
            </w:pPr>
            <w:hyperlink w:anchor="sub_5000" w:history="1">
              <w:r w:rsidR="00F50108" w:rsidRPr="006E6275">
                <w:rPr>
                  <w:rStyle w:val="a4"/>
                  <w:rFonts w:ascii="Times New Roman" w:hAnsi="Times New Roman"/>
                  <w:color w:val="auto"/>
                </w:rPr>
                <w:t xml:space="preserve">"Повышение качества </w:t>
              </w:r>
              <w:r w:rsidR="00F50108" w:rsidRPr="006E6275">
                <w:rPr>
                  <w:rStyle w:val="a4"/>
                  <w:rFonts w:ascii="Times New Roman" w:hAnsi="Times New Roman"/>
                  <w:color w:val="auto"/>
                </w:rPr>
                <w:lastRenderedPageBreak/>
                <w:t>предоставления государственных и муниципальных услуг в городе Канаш Чувашской Республики"</w:t>
              </w:r>
            </w:hyperlink>
          </w:p>
          <w:p w:rsidR="00F50108" w:rsidRPr="006E6275" w:rsidRDefault="00F50108" w:rsidP="00F5010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08" w:rsidRPr="006E6275" w:rsidRDefault="00F50108" w:rsidP="00F50108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6275"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</w:p>
          <w:p w:rsidR="00F50108" w:rsidRPr="006E6275" w:rsidRDefault="00F50108" w:rsidP="00F5010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08" w:rsidRPr="006E6275" w:rsidRDefault="00F50108" w:rsidP="00F50108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7F" w:rsidRPr="006E6275" w:rsidRDefault="00881B7F" w:rsidP="00F50108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6275">
              <w:rPr>
                <w:rFonts w:ascii="Times New Roman" w:hAnsi="Times New Roman" w:cs="Times New Roman"/>
                <w:color w:val="000000"/>
              </w:rPr>
              <w:t>10120,2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B7F" w:rsidRPr="006E6275" w:rsidRDefault="00881B7F" w:rsidP="00F50108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6275">
              <w:rPr>
                <w:rFonts w:ascii="Times New Roman" w:hAnsi="Times New Roman" w:cs="Times New Roman"/>
                <w:color w:val="000000"/>
              </w:rPr>
              <w:t>9930,9</w:t>
            </w:r>
          </w:p>
        </w:tc>
      </w:tr>
      <w:tr w:rsidR="0058780B" w:rsidRPr="006E6275" w:rsidTr="00316E59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0B" w:rsidRPr="006E6275" w:rsidRDefault="0058780B" w:rsidP="0058780B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Подпрограмма 4</w:t>
            </w:r>
          </w:p>
          <w:p w:rsidR="0058780B" w:rsidRPr="006E6275" w:rsidRDefault="0058780B" w:rsidP="005878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0B" w:rsidRPr="006E6275" w:rsidRDefault="0058780B" w:rsidP="0058780B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Инвестиционный климат"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0B" w:rsidRPr="006E6275" w:rsidRDefault="00F57E86" w:rsidP="0058780B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0B" w:rsidRPr="006E6275" w:rsidRDefault="00F57E86" w:rsidP="0058780B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7F" w:rsidRPr="006E6275" w:rsidRDefault="00881B7F" w:rsidP="006057D7">
            <w:pPr>
              <w:ind w:firstLine="0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318934,5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B7F" w:rsidRPr="006E6275" w:rsidRDefault="00881B7F" w:rsidP="006057D7">
            <w:pPr>
              <w:ind w:firstLine="0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190159,8</w:t>
            </w:r>
          </w:p>
        </w:tc>
      </w:tr>
      <w:tr w:rsidR="00127BD7" w:rsidRPr="006E6275" w:rsidTr="00316E59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6E627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Подпрограмма 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6E6275" w:rsidRDefault="00127BD7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«Совершенствование системы муниципального стратегического управления»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6E6275" w:rsidRDefault="00127BD7" w:rsidP="00776CBD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627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6E6275" w:rsidRDefault="00127BD7" w:rsidP="00776CBD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627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7" w:rsidRPr="006E6275" w:rsidRDefault="00881B7F" w:rsidP="00776CBD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6275">
              <w:rPr>
                <w:rFonts w:ascii="Times New Roman" w:hAnsi="Times New Roman" w:cs="Times New Roman"/>
                <w:color w:val="000000"/>
              </w:rPr>
              <w:t>692,7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BD7" w:rsidRPr="006E6275" w:rsidRDefault="00881B7F" w:rsidP="00776CBD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6275">
              <w:rPr>
                <w:rFonts w:ascii="Times New Roman" w:hAnsi="Times New Roman" w:cs="Times New Roman"/>
                <w:color w:val="000000"/>
              </w:rPr>
              <w:t>167,9</w:t>
            </w:r>
          </w:p>
        </w:tc>
      </w:tr>
    </w:tbl>
    <w:p w:rsidR="00127BD7" w:rsidRPr="006E6275" w:rsidRDefault="00127BD7" w:rsidP="00127BD7">
      <w:pPr>
        <w:rPr>
          <w:rFonts w:ascii="Times New Roman" w:hAnsi="Times New Roman" w:cs="Times New Roman"/>
        </w:rPr>
      </w:pPr>
    </w:p>
    <w:p w:rsidR="00127BD7" w:rsidRPr="006E6275" w:rsidRDefault="00127BD7" w:rsidP="00127BD7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127BD7" w:rsidRPr="006E6275" w:rsidRDefault="00127BD7" w:rsidP="00127BD7">
      <w:pPr>
        <w:jc w:val="right"/>
        <w:rPr>
          <w:rStyle w:val="a3"/>
          <w:rFonts w:ascii="Times New Roman" w:hAnsi="Times New Roman" w:cs="Times New Roman"/>
          <w:bCs/>
        </w:rPr>
      </w:pPr>
      <w:r w:rsidRPr="006E6275">
        <w:rPr>
          <w:rStyle w:val="a3"/>
          <w:rFonts w:ascii="Times New Roman" w:hAnsi="Times New Roman" w:cs="Times New Roman"/>
          <w:bCs/>
        </w:rPr>
        <w:t>Таблица 4</w:t>
      </w:r>
    </w:p>
    <w:p w:rsidR="00127BD7" w:rsidRPr="006E6275" w:rsidRDefault="00127BD7" w:rsidP="00127BD7">
      <w:pPr>
        <w:jc w:val="right"/>
        <w:rPr>
          <w:rStyle w:val="a3"/>
          <w:rFonts w:ascii="Times New Roman" w:hAnsi="Times New Roman" w:cs="Times New Roman"/>
          <w:bCs/>
        </w:rPr>
      </w:pPr>
    </w:p>
    <w:p w:rsidR="00127BD7" w:rsidRPr="006E6275" w:rsidRDefault="00127BD7" w:rsidP="00127BD7">
      <w:pPr>
        <w:pStyle w:val="1"/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>Информация</w:t>
      </w:r>
      <w:r w:rsidRPr="006E6275">
        <w:rPr>
          <w:rFonts w:ascii="Times New Roman" w:hAnsi="Times New Roman" w:cs="Times New Roman"/>
        </w:rPr>
        <w:br/>
        <w:t>о финансировании реализации муниципальной программы города Канаш Чувашской Республики  за счет всех источников финансирования</w:t>
      </w:r>
      <w:r w:rsidRPr="006E6275">
        <w:rPr>
          <w:rFonts w:ascii="Times New Roman" w:hAnsi="Times New Roman" w:cs="Times New Roman"/>
        </w:rPr>
        <w:br/>
        <w:t>за _</w:t>
      </w:r>
      <w:r w:rsidRPr="006E6275">
        <w:rPr>
          <w:rFonts w:ascii="Times New Roman" w:hAnsi="Times New Roman" w:cs="Times New Roman"/>
          <w:u w:val="single"/>
        </w:rPr>
        <w:t>202</w:t>
      </w:r>
      <w:r w:rsidR="00602A95" w:rsidRPr="006E6275">
        <w:rPr>
          <w:rFonts w:ascii="Times New Roman" w:hAnsi="Times New Roman" w:cs="Times New Roman"/>
          <w:u w:val="single"/>
        </w:rPr>
        <w:t>3</w:t>
      </w:r>
      <w:r w:rsidRPr="006E6275">
        <w:rPr>
          <w:rFonts w:ascii="Times New Roman" w:hAnsi="Times New Roman" w:cs="Times New Roman"/>
          <w:u w:val="single"/>
        </w:rPr>
        <w:t>_</w:t>
      </w:r>
      <w:r w:rsidRPr="006E6275">
        <w:rPr>
          <w:rFonts w:ascii="Times New Roman" w:hAnsi="Times New Roman" w:cs="Times New Roman"/>
        </w:rPr>
        <w:t>__ год</w:t>
      </w:r>
    </w:p>
    <w:p w:rsidR="00127BD7" w:rsidRPr="006E6275" w:rsidRDefault="00127BD7" w:rsidP="00127BD7">
      <w:pPr>
        <w:rPr>
          <w:rFonts w:ascii="Times New Roman" w:hAnsi="Times New Roman" w:cs="Times New Roman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1559"/>
        <w:gridCol w:w="1417"/>
        <w:gridCol w:w="1276"/>
        <w:gridCol w:w="1276"/>
        <w:gridCol w:w="1559"/>
        <w:gridCol w:w="1134"/>
      </w:tblGrid>
      <w:tr w:rsidR="00E221EF" w:rsidRPr="006E6275" w:rsidTr="00316E59"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Наименование муниципальной программы города Канаш Чувашской Республики (подпрограммы муниципальной программы </w:t>
            </w:r>
            <w:r w:rsidRPr="006E6275">
              <w:rPr>
                <w:rStyle w:val="a3"/>
                <w:rFonts w:ascii="Times New Roman" w:hAnsi="Times New Roman" w:cs="Times New Roman"/>
                <w:b w:val="0"/>
                <w:bCs/>
              </w:rPr>
              <w:t>города Канаш</w:t>
            </w:r>
            <w:r w:rsidRPr="006E6275">
              <w:rPr>
                <w:rFonts w:ascii="Times New Roman" w:hAnsi="Times New Roman" w:cs="Times New Roman"/>
              </w:rPr>
              <w:t xml:space="preserve"> Чувашской Республики),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План, тыс. руб.</w:t>
            </w:r>
            <w:hyperlink w:anchor="sub_9999" w:history="1">
              <w:r w:rsidRPr="006E6275">
                <w:rPr>
                  <w:rStyle w:val="a4"/>
                  <w:rFonts w:ascii="Times New Roman" w:hAnsi="Times New Roman"/>
                  <w:color w:val="auto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Фактические расходы, тыс. руб. </w:t>
            </w:r>
            <w:hyperlink w:anchor="sub_11111" w:history="1">
              <w:r w:rsidRPr="006E6275">
                <w:rPr>
                  <w:rStyle w:val="a4"/>
                  <w:rFonts w:ascii="Times New Roman" w:hAnsi="Times New Roman"/>
                  <w:color w:val="auto"/>
                </w:rPr>
                <w:t>**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план расходов с начала реализации муниципальной программы города Канаш (подпрограммы муниципальной программы </w:t>
            </w:r>
            <w:r w:rsidRPr="006E6275">
              <w:rPr>
                <w:rStyle w:val="a3"/>
                <w:rFonts w:ascii="Times New Roman" w:hAnsi="Times New Roman" w:cs="Times New Roman"/>
                <w:b w:val="0"/>
                <w:bCs/>
              </w:rPr>
              <w:t>города Канаш</w:t>
            </w:r>
            <w:r w:rsidRPr="006E6275">
              <w:rPr>
                <w:rFonts w:ascii="Times New Roman" w:hAnsi="Times New Roman" w:cs="Times New Roman"/>
                <w:b/>
              </w:rPr>
              <w:t xml:space="preserve">, </w:t>
            </w:r>
            <w:r w:rsidRPr="006E6275">
              <w:rPr>
                <w:rFonts w:ascii="Times New Roman" w:hAnsi="Times New Roman" w:cs="Times New Roman"/>
              </w:rPr>
              <w:t>программы)</w:t>
            </w:r>
            <w:r w:rsidR="00E56D23" w:rsidRPr="006E6275">
              <w:rPr>
                <w:rFonts w:ascii="Times New Roman" w:hAnsi="Times New Roman" w:cs="Times New Roman"/>
              </w:rPr>
              <w:t>*</w:t>
            </w:r>
            <w:r w:rsidRPr="006E6275">
              <w:rPr>
                <w:rFonts w:ascii="Times New Roman" w:hAnsi="Times New Roman" w:cs="Times New Roman"/>
              </w:rPr>
              <w:t xml:space="preserve"> </w:t>
            </w:r>
            <w:r w:rsidR="00E56D23" w:rsidRPr="006E6275">
              <w:rPr>
                <w:rFonts w:ascii="Times New Roman" w:hAnsi="Times New Roman" w:cs="Times New Roman"/>
              </w:rPr>
              <w:t xml:space="preserve">    </w:t>
            </w:r>
            <w:r w:rsidRPr="006E6275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фактические расходы с начала реализации муниципальной программы города Канаш (подпрограммы муниципальной программы </w:t>
            </w:r>
            <w:r w:rsidRPr="006E6275">
              <w:rPr>
                <w:rStyle w:val="a3"/>
                <w:rFonts w:ascii="Times New Roman" w:hAnsi="Times New Roman" w:cs="Times New Roman"/>
                <w:b w:val="0"/>
                <w:bCs/>
              </w:rPr>
              <w:t>города Канаш</w:t>
            </w:r>
            <w:r w:rsidRPr="006E6275">
              <w:rPr>
                <w:rFonts w:ascii="Times New Roman" w:hAnsi="Times New Roman" w:cs="Times New Roman"/>
                <w:b/>
              </w:rPr>
              <w:t xml:space="preserve">, </w:t>
            </w:r>
            <w:r w:rsidRPr="006E6275">
              <w:rPr>
                <w:rFonts w:ascii="Times New Roman" w:hAnsi="Times New Roman" w:cs="Times New Roman"/>
              </w:rPr>
              <w:t>программы)</w:t>
            </w:r>
            <w:r w:rsidR="00E56D23" w:rsidRPr="006E6275">
              <w:rPr>
                <w:rFonts w:ascii="Times New Roman" w:hAnsi="Times New Roman" w:cs="Times New Roman"/>
              </w:rPr>
              <w:t xml:space="preserve">**  </w:t>
            </w:r>
            <w:r w:rsidRPr="006E6275">
              <w:rPr>
                <w:rFonts w:ascii="Times New Roman" w:hAnsi="Times New Roman" w:cs="Times New Roman"/>
              </w:rPr>
              <w:t xml:space="preserve"> </w:t>
            </w:r>
            <w:r w:rsidRPr="006E6275">
              <w:rPr>
                <w:rFonts w:ascii="Times New Roman" w:hAnsi="Times New Roman" w:cs="Times New Roman"/>
              </w:rPr>
              <w:lastRenderedPageBreak/>
              <w:t>(тыс. руб.)</w:t>
            </w:r>
          </w:p>
        </w:tc>
      </w:tr>
      <w:tr w:rsidR="00E221EF" w:rsidRPr="006E6275" w:rsidTr="00316E59"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56D23" w:rsidP="00776C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56D23" w:rsidP="00776C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56D23" w:rsidP="00776C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56D23" w:rsidP="00776C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7</w:t>
            </w:r>
          </w:p>
        </w:tc>
      </w:tr>
      <w:tr w:rsidR="00E56D23" w:rsidRPr="006E6275" w:rsidTr="00316E59">
        <w:tc>
          <w:tcPr>
            <w:tcW w:w="16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23" w:rsidRPr="006E6275" w:rsidRDefault="00E56D23" w:rsidP="00E56D23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Муниципальная программа города   Канаш Чувашской Республики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6D23" w:rsidRPr="006E6275" w:rsidRDefault="00E56D23" w:rsidP="00E56D23">
            <w:pPr>
              <w:pStyle w:val="a7"/>
              <w:rPr>
                <w:rStyle w:val="a3"/>
                <w:rFonts w:ascii="Times New Roman" w:hAnsi="Times New Roman" w:cs="Times New Roman"/>
                <w:bCs/>
              </w:rPr>
            </w:pPr>
            <w:r w:rsidRPr="006E6275">
              <w:rPr>
                <w:rFonts w:ascii="Times New Roman" w:hAnsi="Times New Roman" w:cs="Times New Roman"/>
              </w:rPr>
              <w:t>"Экономическое развитие города Канаш Чувашской Республики"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23" w:rsidRPr="006E6275" w:rsidRDefault="00E56D23" w:rsidP="00E56D23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Style w:val="a3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23" w:rsidRPr="006E6275" w:rsidRDefault="00E56D23" w:rsidP="00E56D23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D23" w:rsidRPr="006E6275" w:rsidRDefault="00E56D23" w:rsidP="00E56D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E6275">
              <w:rPr>
                <w:rFonts w:ascii="Times New Roman" w:hAnsi="Times New Roman" w:cs="Times New Roman"/>
                <w:color w:val="000000"/>
              </w:rPr>
              <w:t>0,0</w:t>
            </w:r>
          </w:p>
          <w:p w:rsidR="00E56D23" w:rsidRPr="006E6275" w:rsidRDefault="00E56D23" w:rsidP="00E56D2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D23" w:rsidRPr="006E6275" w:rsidRDefault="00E56D23" w:rsidP="008659B9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329747,4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D23" w:rsidRPr="006E6275" w:rsidRDefault="00E56D23" w:rsidP="00E56D23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200258,6</w:t>
            </w:r>
          </w:p>
        </w:tc>
      </w:tr>
      <w:tr w:rsidR="00E221EF" w:rsidRPr="006E6275" w:rsidTr="00316E59">
        <w:tc>
          <w:tcPr>
            <w:tcW w:w="16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57A" w:rsidRPr="006E6275" w:rsidRDefault="00BA6C5E" w:rsidP="008659B9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692,7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BA6C5E" w:rsidP="008659B9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167,9</w:t>
            </w:r>
          </w:p>
        </w:tc>
      </w:tr>
      <w:tr w:rsidR="00E221EF" w:rsidRPr="006E6275" w:rsidTr="00316E59">
        <w:tc>
          <w:tcPr>
            <w:tcW w:w="16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tabs>
                <w:tab w:val="left" w:pos="1728"/>
              </w:tabs>
              <w:ind w:firstLine="0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92199D" w:rsidP="0092199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301914,0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8659B9" w:rsidP="00776CB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184180,7</w:t>
            </w:r>
          </w:p>
        </w:tc>
      </w:tr>
      <w:tr w:rsidR="00E221EF" w:rsidRPr="006E6275" w:rsidTr="00316E59">
        <w:tc>
          <w:tcPr>
            <w:tcW w:w="16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бюджет города   Канаш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E6275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D022B1" w:rsidP="00776C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E6275">
              <w:rPr>
                <w:rFonts w:ascii="Times New Roman" w:hAnsi="Times New Roman" w:cs="Times New Roman"/>
                <w:color w:val="000000"/>
              </w:rPr>
              <w:t>27140,7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D022B1" w:rsidP="00776C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E6275">
              <w:rPr>
                <w:rFonts w:ascii="Times New Roman" w:hAnsi="Times New Roman" w:cs="Times New Roman"/>
                <w:color w:val="000000"/>
              </w:rPr>
              <w:t>15910,0</w:t>
            </w:r>
          </w:p>
        </w:tc>
      </w:tr>
      <w:tr w:rsidR="00E221EF" w:rsidRPr="006E6275" w:rsidTr="00316E59">
        <w:tc>
          <w:tcPr>
            <w:tcW w:w="16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221EF" w:rsidRPr="006E6275" w:rsidTr="00316E59">
        <w:tc>
          <w:tcPr>
            <w:tcW w:w="16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Подпрограмма 1* </w:t>
            </w:r>
          </w:p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21EF" w:rsidRPr="006E6275" w:rsidRDefault="003A342A" w:rsidP="00776CBD">
            <w:pPr>
              <w:pStyle w:val="a7"/>
              <w:rPr>
                <w:rStyle w:val="a3"/>
                <w:rFonts w:ascii="Times New Roman" w:hAnsi="Times New Roman" w:cs="Times New Roman"/>
                <w:bCs/>
              </w:rPr>
            </w:pPr>
            <w:hyperlink w:anchor="sub_3000" w:history="1">
              <w:r w:rsidR="00E221EF" w:rsidRPr="006E6275">
                <w:rPr>
                  <w:rStyle w:val="a4"/>
                  <w:rFonts w:ascii="Times New Roman" w:hAnsi="Times New Roman"/>
                  <w:color w:val="auto"/>
                </w:rPr>
                <w:t>"Развитие субъектов малого и среднего предпринимательства в городе Канаш Чувашской Республики"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Style w:val="a3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221EF" w:rsidRPr="006E6275" w:rsidTr="00316E59">
        <w:tc>
          <w:tcPr>
            <w:tcW w:w="16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221EF" w:rsidRPr="006E6275" w:rsidTr="00316E59">
        <w:tc>
          <w:tcPr>
            <w:tcW w:w="16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221EF" w:rsidRPr="006E6275" w:rsidTr="00316E59">
        <w:tc>
          <w:tcPr>
            <w:tcW w:w="16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бюджет города   Канаш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221EF" w:rsidRPr="006E6275" w:rsidTr="00316E59">
        <w:tc>
          <w:tcPr>
            <w:tcW w:w="16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221EF" w:rsidRPr="006E6275" w:rsidTr="00316E59">
        <w:tc>
          <w:tcPr>
            <w:tcW w:w="16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Подпрограмма 2</w:t>
            </w:r>
          </w:p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221EF" w:rsidRPr="006E6275" w:rsidRDefault="003A342A" w:rsidP="00776CBD">
            <w:pPr>
              <w:pStyle w:val="a7"/>
              <w:rPr>
                <w:rStyle w:val="a3"/>
                <w:rFonts w:ascii="Times New Roman" w:hAnsi="Times New Roman" w:cs="Times New Roman"/>
                <w:bCs/>
              </w:rPr>
            </w:pPr>
            <w:hyperlink w:anchor="sub_4000" w:history="1">
              <w:r w:rsidR="00E221EF" w:rsidRPr="006E6275">
                <w:rPr>
                  <w:rStyle w:val="a4"/>
                  <w:rFonts w:ascii="Times New Roman" w:hAnsi="Times New Roman"/>
                  <w:color w:val="auto"/>
                </w:rPr>
                <w:t>"Совершенствование потребительского рынка и защита прав потребителей"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Style w:val="a3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221EF" w:rsidRPr="006E6275" w:rsidTr="00316E59">
        <w:tc>
          <w:tcPr>
            <w:tcW w:w="1673" w:type="dxa"/>
            <w:vMerge/>
            <w:tcBorders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221EF" w:rsidRPr="006E6275" w:rsidTr="00316E59">
        <w:tc>
          <w:tcPr>
            <w:tcW w:w="1673" w:type="dxa"/>
            <w:vMerge/>
            <w:tcBorders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221EF" w:rsidRPr="006E6275" w:rsidTr="00316E59">
        <w:tc>
          <w:tcPr>
            <w:tcW w:w="1673" w:type="dxa"/>
            <w:vMerge/>
            <w:tcBorders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бюджет города   </w:t>
            </w:r>
            <w:r w:rsidRPr="006E6275">
              <w:rPr>
                <w:rFonts w:ascii="Times New Roman" w:hAnsi="Times New Roman" w:cs="Times New Roman"/>
              </w:rPr>
              <w:lastRenderedPageBreak/>
              <w:t>Канаш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221EF" w:rsidRPr="006E6275" w:rsidTr="00316E59">
        <w:tc>
          <w:tcPr>
            <w:tcW w:w="16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221EF" w:rsidRPr="006E6275" w:rsidTr="00316E59">
        <w:tc>
          <w:tcPr>
            <w:tcW w:w="16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 xml:space="preserve">Подпрограмма 3 </w:t>
            </w:r>
          </w:p>
          <w:p w:rsidR="00E221EF" w:rsidRPr="006E6275" w:rsidRDefault="00E221EF" w:rsidP="00E221E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221EF" w:rsidRPr="006E6275" w:rsidRDefault="003A342A" w:rsidP="00E221EF">
            <w:pPr>
              <w:pStyle w:val="a7"/>
              <w:rPr>
                <w:rFonts w:ascii="Times New Roman" w:hAnsi="Times New Roman" w:cs="Times New Roman"/>
              </w:rPr>
            </w:pPr>
            <w:hyperlink w:anchor="sub_5000" w:history="1">
              <w:r w:rsidR="00E221EF" w:rsidRPr="006E6275">
                <w:rPr>
                  <w:rStyle w:val="a4"/>
                  <w:rFonts w:ascii="Times New Roman" w:hAnsi="Times New Roman"/>
                  <w:color w:val="auto"/>
                </w:rPr>
                <w:t>"Повышение качества предоставления государственных и муниципальных услуг в городе Канаш Чувашской Республики"</w:t>
              </w:r>
            </w:hyperlink>
          </w:p>
          <w:p w:rsidR="00E221EF" w:rsidRPr="006E6275" w:rsidRDefault="00E221EF" w:rsidP="00776CBD">
            <w:pPr>
              <w:pStyle w:val="a7"/>
              <w:rPr>
                <w:rStyle w:val="a3"/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Style w:val="a3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273332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273332" w:rsidP="00830EB9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FE3EFB" w:rsidP="00830EB9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6275">
              <w:rPr>
                <w:rFonts w:ascii="Times New Roman" w:hAnsi="Times New Roman" w:cs="Times New Roman"/>
                <w:color w:val="000000"/>
              </w:rPr>
              <w:t>10120,2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FE3EFB" w:rsidP="00830EB9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6275">
              <w:rPr>
                <w:rFonts w:ascii="Times New Roman" w:hAnsi="Times New Roman" w:cs="Times New Roman"/>
                <w:color w:val="000000"/>
              </w:rPr>
              <w:t>9930,9</w:t>
            </w:r>
          </w:p>
        </w:tc>
      </w:tr>
      <w:tr w:rsidR="00E221EF" w:rsidRPr="006E6275" w:rsidTr="00316E59">
        <w:tc>
          <w:tcPr>
            <w:tcW w:w="1673" w:type="dxa"/>
            <w:vMerge/>
            <w:tcBorders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D022B1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D022B1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</w:tr>
      <w:tr w:rsidR="00E221EF" w:rsidRPr="006E6275" w:rsidTr="00316E59">
        <w:tc>
          <w:tcPr>
            <w:tcW w:w="1673" w:type="dxa"/>
            <w:vMerge/>
            <w:tcBorders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D022B1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D022B1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</w:tr>
      <w:tr w:rsidR="00E221EF" w:rsidRPr="006E6275" w:rsidTr="00316E59">
        <w:tc>
          <w:tcPr>
            <w:tcW w:w="1673" w:type="dxa"/>
            <w:vMerge/>
            <w:tcBorders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бюджет города   Канаш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6275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6275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FE3EFB" w:rsidP="00776CBD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6275">
              <w:rPr>
                <w:rFonts w:ascii="Times New Roman" w:hAnsi="Times New Roman" w:cs="Times New Roman"/>
                <w:color w:val="000000"/>
              </w:rPr>
              <w:t>10120,2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FE3EFB" w:rsidP="00776CBD">
            <w:pPr>
              <w:widowControl/>
              <w:autoSpaceDE/>
              <w:autoSpaceDN/>
              <w:adjustRightInd/>
              <w:ind w:firstLine="0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E6275">
              <w:rPr>
                <w:rFonts w:ascii="Times New Roman" w:hAnsi="Times New Roman" w:cs="Times New Roman"/>
                <w:color w:val="000000"/>
              </w:rPr>
              <w:t>9930,9</w:t>
            </w:r>
          </w:p>
        </w:tc>
      </w:tr>
      <w:tr w:rsidR="00E221EF" w:rsidRPr="006E6275" w:rsidTr="00316E59">
        <w:tc>
          <w:tcPr>
            <w:tcW w:w="16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221EF" w:rsidRPr="006E6275" w:rsidTr="00316E59">
        <w:tc>
          <w:tcPr>
            <w:tcW w:w="16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Подпрограмма 4</w:t>
            </w:r>
          </w:p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221EF" w:rsidRPr="006E6275" w:rsidRDefault="00E221EF" w:rsidP="00E56D23">
            <w:pPr>
              <w:pStyle w:val="a7"/>
              <w:rPr>
                <w:rStyle w:val="a3"/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Style w:val="a3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197822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318934,5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197822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190159,8</w:t>
            </w:r>
          </w:p>
        </w:tc>
      </w:tr>
      <w:tr w:rsidR="00E221EF" w:rsidRPr="006E6275" w:rsidTr="00316E59">
        <w:tc>
          <w:tcPr>
            <w:tcW w:w="1673" w:type="dxa"/>
            <w:vMerge/>
            <w:tcBorders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6D23" w:rsidRPr="006E6275" w:rsidRDefault="00E56D23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"</w:t>
            </w:r>
            <w:r w:rsidR="00E221EF" w:rsidRPr="006E6275">
              <w:rPr>
                <w:rFonts w:ascii="Times New Roman" w:hAnsi="Times New Roman" w:cs="Times New Roman"/>
              </w:rPr>
              <w:t>Инвестицион</w:t>
            </w:r>
            <w:r w:rsidRPr="006E6275">
              <w:rPr>
                <w:rFonts w:ascii="Times New Roman" w:hAnsi="Times New Roman" w:cs="Times New Roman"/>
              </w:rPr>
              <w:t>-</w:t>
            </w:r>
          </w:p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ный климат"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E3EFB" w:rsidRPr="006E6275" w:rsidTr="00316E59">
        <w:tc>
          <w:tcPr>
            <w:tcW w:w="1673" w:type="dxa"/>
            <w:vMerge/>
            <w:tcBorders>
              <w:right w:val="single" w:sz="4" w:space="0" w:color="auto"/>
            </w:tcBorders>
          </w:tcPr>
          <w:p w:rsidR="00FE3EFB" w:rsidRPr="006E6275" w:rsidRDefault="00FE3EFB" w:rsidP="00FE3E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EFB" w:rsidRPr="006E6275" w:rsidRDefault="00FE3EFB" w:rsidP="00FE3EF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FB" w:rsidRPr="006E6275" w:rsidRDefault="00FE3EFB" w:rsidP="00FE3EFB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FB" w:rsidRPr="006E6275" w:rsidRDefault="00FE3EFB" w:rsidP="00FE3EFB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EFB" w:rsidRPr="006E6275" w:rsidRDefault="00FE3EFB" w:rsidP="00FE3EFB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EFB" w:rsidRPr="006E6275" w:rsidRDefault="00FE3EFB" w:rsidP="00FE3EFB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EFB" w:rsidRPr="006E6275" w:rsidRDefault="00FE3EFB" w:rsidP="00FE3EFB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1415,0</w:t>
            </w:r>
          </w:p>
        </w:tc>
      </w:tr>
      <w:tr w:rsidR="00E221EF" w:rsidRPr="006E6275" w:rsidTr="00316E59">
        <w:tc>
          <w:tcPr>
            <w:tcW w:w="1673" w:type="dxa"/>
            <w:vMerge/>
            <w:tcBorders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бюджет города   Канаш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221EF" w:rsidRPr="006E6275" w:rsidTr="00316E59">
        <w:tc>
          <w:tcPr>
            <w:tcW w:w="16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221EF" w:rsidRPr="006E6275" w:rsidTr="00316E59">
        <w:tc>
          <w:tcPr>
            <w:tcW w:w="16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21EF" w:rsidRPr="006E6275" w:rsidRDefault="00E221EF" w:rsidP="00E221EF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lastRenderedPageBreak/>
              <w:t xml:space="preserve">Подпрограмма 5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Style w:val="a3"/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Style w:val="a3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D022B1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692,7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D022B1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167,9</w:t>
            </w:r>
          </w:p>
        </w:tc>
      </w:tr>
      <w:tr w:rsidR="00FE3EFB" w:rsidRPr="006E6275" w:rsidTr="00316E59">
        <w:tc>
          <w:tcPr>
            <w:tcW w:w="1673" w:type="dxa"/>
            <w:vMerge/>
            <w:tcBorders>
              <w:right w:val="single" w:sz="4" w:space="0" w:color="auto"/>
            </w:tcBorders>
          </w:tcPr>
          <w:p w:rsidR="00FE3EFB" w:rsidRPr="006E6275" w:rsidRDefault="00FE3EFB" w:rsidP="00FE3EF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EFB" w:rsidRPr="006E6275" w:rsidRDefault="00FE3EFB" w:rsidP="00FE3EFB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"Совершенствование системы муниципального стратегического управления»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FB" w:rsidRPr="006E6275" w:rsidRDefault="00FE3EFB" w:rsidP="00FE3EFB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FB" w:rsidRPr="006E6275" w:rsidRDefault="00FE3EFB" w:rsidP="00FE3EFB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EFB" w:rsidRPr="006E6275" w:rsidRDefault="00FE3EFB" w:rsidP="00FE3EFB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EFB" w:rsidRPr="006E6275" w:rsidRDefault="00FE3EFB" w:rsidP="00FE3EFB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692,7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EFB" w:rsidRPr="006E6275" w:rsidRDefault="00FE3EFB" w:rsidP="00FE3EFB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167,9</w:t>
            </w:r>
          </w:p>
        </w:tc>
      </w:tr>
      <w:tr w:rsidR="00E221EF" w:rsidRPr="006E6275" w:rsidTr="00316E59">
        <w:trPr>
          <w:trHeight w:val="602"/>
        </w:trPr>
        <w:tc>
          <w:tcPr>
            <w:tcW w:w="1673" w:type="dxa"/>
            <w:vMerge/>
            <w:tcBorders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221EF" w:rsidRPr="006E6275" w:rsidTr="00316E59">
        <w:tc>
          <w:tcPr>
            <w:tcW w:w="1673" w:type="dxa"/>
            <w:tcBorders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бюджет города   Канаш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221EF" w:rsidRPr="006E6275" w:rsidTr="00316E59">
        <w:tc>
          <w:tcPr>
            <w:tcW w:w="1673" w:type="dxa"/>
            <w:tcBorders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7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  <w:r w:rsidRPr="006E62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1EF" w:rsidRPr="006E6275" w:rsidRDefault="00E221EF" w:rsidP="00776CB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127BD7" w:rsidRPr="006E6275" w:rsidRDefault="00127BD7" w:rsidP="00127BD7">
      <w:pPr>
        <w:rPr>
          <w:rFonts w:ascii="Times New Roman" w:hAnsi="Times New Roman" w:cs="Times New Roman"/>
        </w:rPr>
      </w:pPr>
    </w:p>
    <w:p w:rsidR="00127BD7" w:rsidRPr="006E6275" w:rsidRDefault="00127BD7" w:rsidP="00127BD7">
      <w:pPr>
        <w:rPr>
          <w:rFonts w:ascii="Times New Roman" w:hAnsi="Times New Roman" w:cs="Times New Roman"/>
        </w:rPr>
      </w:pPr>
      <w:bookmarkStart w:id="6" w:name="sub_9999"/>
      <w:r w:rsidRPr="006E6275">
        <w:rPr>
          <w:rFonts w:ascii="Times New Roman" w:hAnsi="Times New Roman" w:cs="Times New Roman"/>
        </w:rPr>
        <w:t>* В соответствии с муниципальной программой города Канаш Чувашской Республики.</w:t>
      </w:r>
    </w:p>
    <w:p w:rsidR="00127BD7" w:rsidRPr="006E6275" w:rsidRDefault="00127BD7" w:rsidP="00127BD7">
      <w:pPr>
        <w:rPr>
          <w:rFonts w:ascii="Times New Roman" w:hAnsi="Times New Roman" w:cs="Times New Roman"/>
        </w:rPr>
      </w:pPr>
      <w:bookmarkStart w:id="7" w:name="sub_11111"/>
      <w:bookmarkEnd w:id="6"/>
      <w:r w:rsidRPr="006E6275">
        <w:rPr>
          <w:rFonts w:ascii="Times New Roman" w:hAnsi="Times New Roman" w:cs="Times New Roman"/>
        </w:rPr>
        <w:t>** Кассовые расходы федерального бюджета, республиканского бюджета, бюджета города Канаш Чувашской Республики, внебюджетные источники.</w:t>
      </w:r>
    </w:p>
    <w:bookmarkEnd w:id="7"/>
    <w:p w:rsidR="00127BD7" w:rsidRPr="006E6275" w:rsidRDefault="00127BD7" w:rsidP="00127BD7">
      <w:pPr>
        <w:rPr>
          <w:rFonts w:ascii="Times New Roman" w:hAnsi="Times New Roman" w:cs="Times New Roman"/>
        </w:rPr>
      </w:pPr>
    </w:p>
    <w:p w:rsidR="00127BD7" w:rsidRPr="006E6275" w:rsidRDefault="00127BD7" w:rsidP="00127BD7">
      <w:pPr>
        <w:ind w:left="3600" w:hanging="339"/>
        <w:rPr>
          <w:rFonts w:ascii="Times New Roman" w:hAnsi="Times New Roman" w:cs="Times New Roman"/>
          <w:b/>
          <w:u w:val="single"/>
        </w:rPr>
      </w:pPr>
      <w:r w:rsidRPr="006E6275">
        <w:rPr>
          <w:rFonts w:ascii="Times New Roman" w:hAnsi="Times New Roman" w:cs="Times New Roman"/>
          <w:b/>
          <w:u w:val="single"/>
        </w:rPr>
        <w:t>Годовой доклад за 202</w:t>
      </w:r>
      <w:r w:rsidR="0058780B" w:rsidRPr="006E6275">
        <w:rPr>
          <w:rFonts w:ascii="Times New Roman" w:hAnsi="Times New Roman" w:cs="Times New Roman"/>
          <w:b/>
          <w:u w:val="single"/>
        </w:rPr>
        <w:t>3</w:t>
      </w:r>
      <w:r w:rsidRPr="006E6275">
        <w:rPr>
          <w:rFonts w:ascii="Times New Roman" w:hAnsi="Times New Roman" w:cs="Times New Roman"/>
          <w:b/>
          <w:u w:val="single"/>
        </w:rPr>
        <w:t xml:space="preserve"> год </w:t>
      </w:r>
    </w:p>
    <w:p w:rsidR="00127BD7" w:rsidRPr="006E6275" w:rsidRDefault="00127BD7" w:rsidP="00127BD7">
      <w:pPr>
        <w:rPr>
          <w:rFonts w:ascii="Times New Roman" w:hAnsi="Times New Roman" w:cs="Times New Roman"/>
        </w:rPr>
      </w:pPr>
    </w:p>
    <w:p w:rsidR="00127BD7" w:rsidRPr="006E6275" w:rsidRDefault="00127BD7" w:rsidP="00127BD7">
      <w:pPr>
        <w:rPr>
          <w:rFonts w:ascii="Times New Roman" w:hAnsi="Times New Roman" w:cs="Times New Roman"/>
          <w:b/>
        </w:rPr>
      </w:pPr>
      <w:r w:rsidRPr="006E6275">
        <w:rPr>
          <w:rFonts w:ascii="Times New Roman" w:hAnsi="Times New Roman" w:cs="Times New Roman"/>
          <w:b/>
        </w:rPr>
        <w:t>Основные результаты, достигнутые в отчетном году:</w:t>
      </w:r>
    </w:p>
    <w:p w:rsidR="00127BD7" w:rsidRPr="006E6275" w:rsidRDefault="00127BD7" w:rsidP="00127BD7">
      <w:pPr>
        <w:pStyle w:val="a7"/>
        <w:ind w:firstLine="720"/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 xml:space="preserve">Из 15 основных мероприятий </w:t>
      </w:r>
      <w:r w:rsidR="0066435E" w:rsidRPr="006E6275">
        <w:rPr>
          <w:rFonts w:ascii="Times New Roman" w:hAnsi="Times New Roman" w:cs="Times New Roman"/>
        </w:rPr>
        <w:t xml:space="preserve">подпрограмм </w:t>
      </w:r>
      <w:r w:rsidRPr="006E6275">
        <w:rPr>
          <w:rFonts w:ascii="Times New Roman" w:hAnsi="Times New Roman" w:cs="Times New Roman"/>
        </w:rPr>
        <w:t>выполнены 1</w:t>
      </w:r>
      <w:r w:rsidR="003B39F0" w:rsidRPr="006E6275">
        <w:rPr>
          <w:rFonts w:ascii="Times New Roman" w:hAnsi="Times New Roman" w:cs="Times New Roman"/>
        </w:rPr>
        <w:t>5</w:t>
      </w:r>
      <w:r w:rsidR="00E61608" w:rsidRPr="006E6275">
        <w:rPr>
          <w:rFonts w:ascii="Times New Roman" w:hAnsi="Times New Roman" w:cs="Times New Roman"/>
        </w:rPr>
        <w:t>.</w:t>
      </w:r>
    </w:p>
    <w:p w:rsidR="006D7623" w:rsidRDefault="00127BD7" w:rsidP="001516EF">
      <w:pPr>
        <w:ind w:firstLine="567"/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 xml:space="preserve">  Из 16 целевых индикаторов и показателей </w:t>
      </w:r>
      <w:r w:rsidR="0066435E" w:rsidRPr="006E6275">
        <w:rPr>
          <w:rFonts w:ascii="Times New Roman" w:hAnsi="Times New Roman" w:cs="Times New Roman"/>
        </w:rPr>
        <w:t xml:space="preserve">Программы, подпрограмм </w:t>
      </w:r>
      <w:r w:rsidR="007A2803" w:rsidRPr="006E6275">
        <w:rPr>
          <w:rFonts w:ascii="Times New Roman" w:hAnsi="Times New Roman" w:cs="Times New Roman"/>
        </w:rPr>
        <w:t xml:space="preserve">не </w:t>
      </w:r>
      <w:r w:rsidRPr="006E6275">
        <w:rPr>
          <w:rFonts w:ascii="Times New Roman" w:hAnsi="Times New Roman" w:cs="Times New Roman"/>
        </w:rPr>
        <w:t>выполнен</w:t>
      </w:r>
      <w:r w:rsidR="001516EF" w:rsidRPr="006E6275">
        <w:rPr>
          <w:rFonts w:ascii="Times New Roman" w:hAnsi="Times New Roman" w:cs="Times New Roman"/>
        </w:rPr>
        <w:t xml:space="preserve"> показатель </w:t>
      </w:r>
      <w:r w:rsidR="006D7623">
        <w:rPr>
          <w:rFonts w:ascii="Times New Roman" w:hAnsi="Times New Roman" w:cs="Times New Roman"/>
        </w:rPr>
        <w:t>«</w:t>
      </w:r>
      <w:r w:rsidR="006D7623" w:rsidRPr="006E6275">
        <w:rPr>
          <w:rFonts w:ascii="Times New Roman" w:hAnsi="Times New Roman" w:cs="Times New Roman"/>
        </w:rPr>
        <w:t>Количество заключенных соглашений о сотрудничестве с инвесторами</w:t>
      </w:r>
      <w:r w:rsidR="006D7623">
        <w:rPr>
          <w:rFonts w:ascii="Times New Roman" w:hAnsi="Times New Roman" w:cs="Times New Roman"/>
        </w:rPr>
        <w:t>». Ф</w:t>
      </w:r>
      <w:r w:rsidR="005A368A">
        <w:rPr>
          <w:rFonts w:ascii="Times New Roman" w:hAnsi="Times New Roman" w:cs="Times New Roman"/>
        </w:rPr>
        <w:t xml:space="preserve">актически в 2023 году заключено 1  </w:t>
      </w:r>
      <w:r w:rsidR="005A368A" w:rsidRPr="006E6275">
        <w:rPr>
          <w:rFonts w:ascii="Times New Roman" w:hAnsi="Times New Roman" w:cs="Times New Roman"/>
        </w:rPr>
        <w:t>соглашени</w:t>
      </w:r>
      <w:r w:rsidR="005A368A">
        <w:rPr>
          <w:rFonts w:ascii="Times New Roman" w:hAnsi="Times New Roman" w:cs="Times New Roman"/>
        </w:rPr>
        <w:t>е, при запланированном показателе – 2.</w:t>
      </w:r>
    </w:p>
    <w:p w:rsidR="006D7623" w:rsidRDefault="006D7623" w:rsidP="005A368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Невыполнение связано с отказом ООО «ИНТЕЛМЕД»</w:t>
      </w:r>
      <w:r w:rsidR="001D542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D542F">
        <w:rPr>
          <w:rFonts w:ascii="Times New Roman" w:hAnsi="Times New Roman" w:cs="Times New Roman"/>
        </w:rPr>
        <w:t xml:space="preserve">планирующего реализацию инвестиционного проекта по производству смотровых нитриловых и латексных перчаток, с объемом капитальных вложений 357 млн. руб., </w:t>
      </w:r>
      <w:r>
        <w:rPr>
          <w:rFonts w:ascii="Times New Roman" w:hAnsi="Times New Roman" w:cs="Times New Roman"/>
        </w:rPr>
        <w:t xml:space="preserve">от заключения в 2023 году </w:t>
      </w:r>
      <w:r w:rsidRPr="006E6275">
        <w:rPr>
          <w:rFonts w:ascii="Times New Roman" w:hAnsi="Times New Roman" w:cs="Times New Roman"/>
        </w:rPr>
        <w:t>соглашени</w:t>
      </w:r>
      <w:r>
        <w:rPr>
          <w:rFonts w:ascii="Times New Roman" w:hAnsi="Times New Roman" w:cs="Times New Roman"/>
        </w:rPr>
        <w:t>я</w:t>
      </w:r>
      <w:r w:rsidRPr="006E6275">
        <w:rPr>
          <w:rFonts w:ascii="Times New Roman" w:hAnsi="Times New Roman" w:cs="Times New Roman"/>
        </w:rPr>
        <w:t xml:space="preserve"> о сотрудничестве</w:t>
      </w:r>
      <w:r>
        <w:rPr>
          <w:rFonts w:ascii="Times New Roman" w:hAnsi="Times New Roman" w:cs="Times New Roman"/>
        </w:rPr>
        <w:t xml:space="preserve"> с администрацией города Канаш</w:t>
      </w:r>
      <w:r w:rsidR="001D542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6D7623" w:rsidRDefault="006D7623" w:rsidP="001516EF">
      <w:pPr>
        <w:ind w:firstLine="567"/>
        <w:rPr>
          <w:rFonts w:ascii="Times New Roman" w:hAnsi="Times New Roman" w:cs="Times New Roman"/>
        </w:rPr>
      </w:pPr>
    </w:p>
    <w:p w:rsidR="00127BD7" w:rsidRPr="006E6275" w:rsidRDefault="00127BD7" w:rsidP="00127BD7">
      <w:pPr>
        <w:rPr>
          <w:rFonts w:ascii="Times New Roman" w:hAnsi="Times New Roman" w:cs="Times New Roman"/>
          <w:b/>
        </w:rPr>
      </w:pPr>
      <w:r w:rsidRPr="006E6275">
        <w:rPr>
          <w:rFonts w:ascii="Times New Roman" w:hAnsi="Times New Roman" w:cs="Times New Roman"/>
          <w:b/>
        </w:rPr>
        <w:t>Характеристика вклада основных результатов в решение задач и достижение целей муниципальной программы</w:t>
      </w:r>
    </w:p>
    <w:p w:rsidR="00127BD7" w:rsidRPr="006E6275" w:rsidRDefault="00127BD7" w:rsidP="00127BD7">
      <w:pPr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>Задачи Программы: создание условий для устойчивого развития малого и среднего предпринимательства в городе Канаш Чувашской Республики;</w:t>
      </w:r>
    </w:p>
    <w:p w:rsidR="00127BD7" w:rsidRPr="006E6275" w:rsidRDefault="00127BD7" w:rsidP="00127BD7">
      <w:pPr>
        <w:pStyle w:val="a7"/>
        <w:ind w:firstLine="720"/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>повышение социально-экономической эффективности потребительского рынка;</w:t>
      </w:r>
    </w:p>
    <w:p w:rsidR="00127BD7" w:rsidRPr="006E6275" w:rsidRDefault="00127BD7" w:rsidP="00127BD7">
      <w:pPr>
        <w:pStyle w:val="a7"/>
        <w:ind w:firstLine="720"/>
        <w:jc w:val="both"/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>повышение качества и доступности государственных и муниципальных услуг в городе Канаш Чувашской Республики;</w:t>
      </w:r>
    </w:p>
    <w:p w:rsidR="00127BD7" w:rsidRPr="006E6275" w:rsidRDefault="00127BD7" w:rsidP="00127BD7">
      <w:pPr>
        <w:pStyle w:val="a7"/>
        <w:ind w:firstLine="720"/>
        <w:jc w:val="both"/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>создание благоприятного инвестиционного и делового климата в городе Канаш Чувашской Республики</w:t>
      </w:r>
    </w:p>
    <w:p w:rsidR="00127BD7" w:rsidRPr="006E6275" w:rsidRDefault="00127BD7" w:rsidP="00127BD7">
      <w:pPr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>формирование эффективно функционирующей системы муниципального стратегического управления;</w:t>
      </w:r>
    </w:p>
    <w:p w:rsidR="00127BD7" w:rsidRPr="006E6275" w:rsidRDefault="00127BD7" w:rsidP="00127BD7">
      <w:pPr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 xml:space="preserve">повышение бюджетной эффективности закупок товаров, работ, услуг для обеспечения </w:t>
      </w:r>
      <w:r w:rsidRPr="006E6275">
        <w:rPr>
          <w:rFonts w:ascii="Times New Roman" w:hAnsi="Times New Roman" w:cs="Times New Roman"/>
        </w:rPr>
        <w:lastRenderedPageBreak/>
        <w:t>муниципальных нужд города Канаш Чувашской Республики.</w:t>
      </w:r>
    </w:p>
    <w:p w:rsidR="00127BD7" w:rsidRPr="006E6275" w:rsidRDefault="00127BD7" w:rsidP="00127BD7">
      <w:pPr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>Цели Программы: формирование конкурентоспособной экономики и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 в городе Канаш Чувашской Республики</w:t>
      </w:r>
    </w:p>
    <w:p w:rsidR="00FC2AE3" w:rsidRPr="006E6275" w:rsidRDefault="00FC2AE3" w:rsidP="00FC2AE3">
      <w:pPr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 xml:space="preserve">В 2023 году, выполнение основных мероприятий, значений целевых показателей и индикаторов дает основание считать, что решение задач и достижение целей Программы, в целом, выполнено.  </w:t>
      </w:r>
    </w:p>
    <w:p w:rsidR="00127BD7" w:rsidRPr="006E6275" w:rsidRDefault="00127BD7" w:rsidP="00127BD7">
      <w:pPr>
        <w:rPr>
          <w:rFonts w:ascii="Times New Roman" w:hAnsi="Times New Roman" w:cs="Times New Roman"/>
        </w:rPr>
      </w:pPr>
    </w:p>
    <w:p w:rsidR="00127BD7" w:rsidRPr="006E6275" w:rsidRDefault="00127BD7" w:rsidP="00127BD7">
      <w:pPr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  <w:b/>
        </w:rPr>
        <w:t>Сведения об использовании бюджетных ассигнований бюджета города Канаш Чувашской Республики и иных средств на реализацию основных мероприятий (мероприятий)</w:t>
      </w:r>
      <w:r w:rsidRPr="006E6275">
        <w:rPr>
          <w:rFonts w:ascii="Times New Roman" w:hAnsi="Times New Roman" w:cs="Times New Roman"/>
        </w:rPr>
        <w:t>:</w:t>
      </w:r>
    </w:p>
    <w:p w:rsidR="00127BD7" w:rsidRPr="006E6275" w:rsidRDefault="00472D09" w:rsidP="00127BD7">
      <w:pPr>
        <w:widowControl/>
        <w:autoSpaceDE/>
        <w:autoSpaceDN/>
        <w:adjustRightInd/>
        <w:rPr>
          <w:rFonts w:ascii="Times New Roman" w:hAnsi="Times New Roman" w:cs="Times New Roman"/>
          <w:color w:val="000000"/>
        </w:rPr>
      </w:pPr>
      <w:r w:rsidRPr="006E6275">
        <w:rPr>
          <w:rFonts w:ascii="Times New Roman" w:hAnsi="Times New Roman" w:cs="Times New Roman"/>
        </w:rPr>
        <w:t xml:space="preserve">В 2023 году </w:t>
      </w:r>
      <w:r w:rsidR="00127BD7" w:rsidRPr="006E6275">
        <w:rPr>
          <w:rFonts w:ascii="Times New Roman" w:hAnsi="Times New Roman" w:cs="Times New Roman"/>
        </w:rPr>
        <w:t xml:space="preserve">на </w:t>
      </w:r>
      <w:r w:rsidR="00FE3BF5" w:rsidRPr="006E6275">
        <w:rPr>
          <w:rFonts w:ascii="Times New Roman" w:hAnsi="Times New Roman" w:cs="Times New Roman"/>
        </w:rPr>
        <w:t xml:space="preserve">реализацию </w:t>
      </w:r>
      <w:r w:rsidR="00127BD7" w:rsidRPr="006E6275">
        <w:rPr>
          <w:rFonts w:ascii="Times New Roman" w:hAnsi="Times New Roman" w:cs="Times New Roman"/>
        </w:rPr>
        <w:t xml:space="preserve">основных мероприятий </w:t>
      </w:r>
      <w:r w:rsidR="006C6D2C" w:rsidRPr="006E6275">
        <w:rPr>
          <w:rFonts w:ascii="Times New Roman" w:hAnsi="Times New Roman" w:cs="Times New Roman"/>
        </w:rPr>
        <w:t>(мероприятий) подпрограмм</w:t>
      </w:r>
      <w:r w:rsidR="00127BD7" w:rsidRPr="006E6275">
        <w:rPr>
          <w:rFonts w:ascii="Times New Roman" w:hAnsi="Times New Roman" w:cs="Times New Roman"/>
        </w:rPr>
        <w:t xml:space="preserve"> </w:t>
      </w:r>
      <w:r w:rsidR="00FE3BF5" w:rsidRPr="006E6275">
        <w:rPr>
          <w:rFonts w:ascii="Times New Roman" w:hAnsi="Times New Roman" w:cs="Times New Roman"/>
        </w:rPr>
        <w:t xml:space="preserve">бюджетные и иные средства </w:t>
      </w:r>
      <w:r w:rsidRPr="006E6275">
        <w:rPr>
          <w:rFonts w:ascii="Times New Roman" w:hAnsi="Times New Roman" w:cs="Times New Roman"/>
        </w:rPr>
        <w:t>не планировал</w:t>
      </w:r>
      <w:r w:rsidR="00FE3BF5" w:rsidRPr="006E6275">
        <w:rPr>
          <w:rFonts w:ascii="Times New Roman" w:hAnsi="Times New Roman" w:cs="Times New Roman"/>
        </w:rPr>
        <w:t>ись и не выделялись</w:t>
      </w:r>
      <w:r w:rsidR="00127BD7" w:rsidRPr="006E6275">
        <w:rPr>
          <w:rFonts w:ascii="Times New Roman" w:hAnsi="Times New Roman" w:cs="Times New Roman"/>
          <w:color w:val="000000"/>
        </w:rPr>
        <w:t xml:space="preserve">. </w:t>
      </w:r>
    </w:p>
    <w:p w:rsidR="00127BD7" w:rsidRPr="006E6275" w:rsidRDefault="00127BD7" w:rsidP="00127BD7">
      <w:pPr>
        <w:rPr>
          <w:rFonts w:ascii="Times New Roman" w:hAnsi="Times New Roman" w:cs="Times New Roman"/>
          <w:b/>
        </w:rPr>
      </w:pPr>
    </w:p>
    <w:p w:rsidR="00127BD7" w:rsidRPr="006E6275" w:rsidRDefault="00127BD7" w:rsidP="00127BD7">
      <w:pPr>
        <w:rPr>
          <w:rFonts w:ascii="Times New Roman" w:hAnsi="Times New Roman" w:cs="Times New Roman"/>
          <w:b/>
        </w:rPr>
      </w:pPr>
      <w:r w:rsidRPr="006E6275">
        <w:rPr>
          <w:rFonts w:ascii="Times New Roman" w:hAnsi="Times New Roman" w:cs="Times New Roman"/>
          <w:b/>
        </w:rPr>
        <w:t>Запланированные, но не достигнутые результаты с указанием нереализованных или реализованных не в полной мере основных мероприятий (мероприятий):</w:t>
      </w:r>
    </w:p>
    <w:p w:rsidR="00127BD7" w:rsidRPr="006E6275" w:rsidRDefault="00E61608" w:rsidP="00127BD7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>Все основные мероприятия подпрограмм в 2023 году выполнены.</w:t>
      </w:r>
    </w:p>
    <w:p w:rsidR="00E61608" w:rsidRPr="006E6275" w:rsidRDefault="00E61608" w:rsidP="00127BD7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127BD7" w:rsidRPr="006E6275" w:rsidRDefault="00127BD7" w:rsidP="00127BD7">
      <w:pPr>
        <w:rPr>
          <w:rFonts w:ascii="Times New Roman" w:hAnsi="Times New Roman" w:cs="Times New Roman"/>
          <w:b/>
        </w:rPr>
      </w:pPr>
      <w:r w:rsidRPr="006E6275">
        <w:rPr>
          <w:rFonts w:ascii="Times New Roman" w:hAnsi="Times New Roman" w:cs="Times New Roman"/>
          <w:b/>
        </w:rPr>
        <w:t>Предложения по дальнейшей реализации муниципальной программы (подпрограмм), основных мероприятий</w:t>
      </w:r>
    </w:p>
    <w:p w:rsidR="00127BD7" w:rsidRPr="006E6275" w:rsidRDefault="00127BD7" w:rsidP="00127BD7">
      <w:pPr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>Принимая во внимание, что основные мероприятия Программы выполнены, значения целевых показателей и индикаторов Программы</w:t>
      </w:r>
      <w:r w:rsidR="00E61608" w:rsidRPr="006E6275">
        <w:rPr>
          <w:rFonts w:ascii="Times New Roman" w:hAnsi="Times New Roman" w:cs="Times New Roman"/>
        </w:rPr>
        <w:t>, подпрограмм, в целом,</w:t>
      </w:r>
      <w:r w:rsidRPr="006E6275">
        <w:rPr>
          <w:rFonts w:ascii="Times New Roman" w:hAnsi="Times New Roman" w:cs="Times New Roman"/>
        </w:rPr>
        <w:t xml:space="preserve"> достигнуты, отдел экономики и имущественных отношений считает целесообразным продолжить реализацию Программы.</w:t>
      </w:r>
    </w:p>
    <w:p w:rsidR="00127BD7" w:rsidRPr="006E6275" w:rsidRDefault="00127BD7" w:rsidP="00127BD7">
      <w:pPr>
        <w:ind w:firstLine="0"/>
        <w:rPr>
          <w:rFonts w:ascii="Times New Roman" w:hAnsi="Times New Roman" w:cs="Times New Roman"/>
        </w:rPr>
      </w:pPr>
    </w:p>
    <w:p w:rsidR="00127BD7" w:rsidRPr="006E6275" w:rsidRDefault="00127BD7" w:rsidP="00127BD7">
      <w:pPr>
        <w:ind w:firstLine="0"/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 xml:space="preserve">Заместитель главы - </w:t>
      </w:r>
    </w:p>
    <w:p w:rsidR="00127BD7" w:rsidRPr="006E6275" w:rsidRDefault="00127BD7" w:rsidP="00127BD7">
      <w:pPr>
        <w:ind w:firstLine="0"/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 xml:space="preserve">начальник отдела экономики </w:t>
      </w:r>
    </w:p>
    <w:p w:rsidR="00127BD7" w:rsidRPr="006E6275" w:rsidRDefault="00127BD7" w:rsidP="00127BD7">
      <w:pPr>
        <w:ind w:firstLine="0"/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 xml:space="preserve">и имущественных отношений </w:t>
      </w:r>
    </w:p>
    <w:p w:rsidR="00127BD7" w:rsidRPr="006E6275" w:rsidRDefault="00127BD7" w:rsidP="00127BD7">
      <w:pPr>
        <w:ind w:firstLine="0"/>
        <w:rPr>
          <w:rFonts w:ascii="Times New Roman" w:hAnsi="Times New Roman" w:cs="Times New Roman"/>
        </w:rPr>
      </w:pPr>
      <w:r w:rsidRPr="006E6275">
        <w:rPr>
          <w:rFonts w:ascii="Times New Roman" w:hAnsi="Times New Roman" w:cs="Times New Roman"/>
        </w:rPr>
        <w:t xml:space="preserve">администрации города Канаш </w:t>
      </w:r>
      <w:r w:rsidRPr="006E6275">
        <w:rPr>
          <w:rFonts w:ascii="Times New Roman" w:hAnsi="Times New Roman" w:cs="Times New Roman"/>
        </w:rPr>
        <w:tab/>
      </w:r>
      <w:r w:rsidRPr="006E6275">
        <w:rPr>
          <w:rFonts w:ascii="Times New Roman" w:hAnsi="Times New Roman" w:cs="Times New Roman"/>
        </w:rPr>
        <w:tab/>
      </w:r>
      <w:r w:rsidRPr="006E6275">
        <w:rPr>
          <w:rFonts w:ascii="Times New Roman" w:hAnsi="Times New Roman" w:cs="Times New Roman"/>
        </w:rPr>
        <w:tab/>
      </w:r>
      <w:r w:rsidRPr="006E6275">
        <w:rPr>
          <w:rFonts w:ascii="Times New Roman" w:hAnsi="Times New Roman" w:cs="Times New Roman"/>
        </w:rPr>
        <w:tab/>
      </w:r>
      <w:r w:rsidRPr="006E6275">
        <w:rPr>
          <w:rFonts w:ascii="Times New Roman" w:hAnsi="Times New Roman" w:cs="Times New Roman"/>
        </w:rPr>
        <w:tab/>
      </w:r>
      <w:r w:rsidRPr="006E6275">
        <w:rPr>
          <w:rFonts w:ascii="Times New Roman" w:hAnsi="Times New Roman" w:cs="Times New Roman"/>
        </w:rPr>
        <w:tab/>
      </w:r>
      <w:r w:rsidRPr="006E6275">
        <w:rPr>
          <w:rFonts w:ascii="Times New Roman" w:hAnsi="Times New Roman" w:cs="Times New Roman"/>
        </w:rPr>
        <w:tab/>
      </w:r>
      <w:r w:rsidR="00065997" w:rsidRPr="006E6275">
        <w:rPr>
          <w:rFonts w:ascii="Times New Roman" w:hAnsi="Times New Roman" w:cs="Times New Roman"/>
        </w:rPr>
        <w:t xml:space="preserve">      </w:t>
      </w:r>
      <w:r w:rsidRPr="006E6275">
        <w:rPr>
          <w:rFonts w:ascii="Times New Roman" w:hAnsi="Times New Roman" w:cs="Times New Roman"/>
        </w:rPr>
        <w:t>Н.И.</w:t>
      </w:r>
      <w:r w:rsidR="004319A9" w:rsidRPr="006E6275">
        <w:rPr>
          <w:rFonts w:ascii="Times New Roman" w:hAnsi="Times New Roman" w:cs="Times New Roman"/>
        </w:rPr>
        <w:t xml:space="preserve"> </w:t>
      </w:r>
      <w:r w:rsidRPr="006E6275">
        <w:rPr>
          <w:rFonts w:ascii="Times New Roman" w:hAnsi="Times New Roman" w:cs="Times New Roman"/>
        </w:rPr>
        <w:t>Белов</w:t>
      </w:r>
    </w:p>
    <w:p w:rsidR="000512FD" w:rsidRPr="006E6275" w:rsidRDefault="000512FD" w:rsidP="000512FD">
      <w:pPr>
        <w:jc w:val="center"/>
        <w:rPr>
          <w:rFonts w:ascii="Times New Roman" w:hAnsi="Times New Roman" w:cs="Times New Roman"/>
          <w:b/>
        </w:rPr>
      </w:pPr>
    </w:p>
    <w:p w:rsidR="000512FD" w:rsidRPr="006E6275" w:rsidRDefault="000512FD" w:rsidP="000512FD">
      <w:pPr>
        <w:jc w:val="center"/>
        <w:rPr>
          <w:rFonts w:ascii="Times New Roman" w:hAnsi="Times New Roman" w:cs="Times New Roman"/>
          <w:b/>
        </w:rPr>
      </w:pPr>
    </w:p>
    <w:p w:rsidR="008C0AA5" w:rsidRPr="006E6275" w:rsidRDefault="008C0AA5" w:rsidP="008C0AA5">
      <w:pPr>
        <w:pStyle w:val="Default"/>
        <w:jc w:val="center"/>
      </w:pPr>
    </w:p>
    <w:p w:rsidR="008C0AA5" w:rsidRPr="006E6275" w:rsidRDefault="008C0AA5" w:rsidP="008C0AA5">
      <w:pPr>
        <w:pStyle w:val="Default"/>
        <w:jc w:val="center"/>
      </w:pPr>
    </w:p>
    <w:p w:rsidR="008C0AA5" w:rsidRPr="006E6275" w:rsidRDefault="008C0AA5" w:rsidP="008C0AA5">
      <w:pPr>
        <w:pStyle w:val="Default"/>
        <w:jc w:val="center"/>
      </w:pPr>
    </w:p>
    <w:p w:rsidR="008C0AA5" w:rsidRPr="006E6275" w:rsidRDefault="008C0AA5" w:rsidP="008C0AA5">
      <w:pPr>
        <w:pStyle w:val="Default"/>
        <w:jc w:val="center"/>
      </w:pPr>
    </w:p>
    <w:p w:rsidR="008C0AA5" w:rsidRPr="006E6275" w:rsidRDefault="008C0AA5" w:rsidP="008C0AA5">
      <w:pPr>
        <w:pStyle w:val="Default"/>
        <w:jc w:val="center"/>
      </w:pPr>
    </w:p>
    <w:p w:rsidR="003A4CB9" w:rsidRPr="006E6275" w:rsidRDefault="003A4CB9" w:rsidP="008C0AA5">
      <w:pPr>
        <w:pStyle w:val="Default"/>
        <w:jc w:val="center"/>
        <w:rPr>
          <w:b/>
        </w:rPr>
      </w:pPr>
    </w:p>
    <w:p w:rsidR="003A4CB9" w:rsidRPr="006E6275" w:rsidRDefault="003A4CB9" w:rsidP="008C0AA5">
      <w:pPr>
        <w:pStyle w:val="Default"/>
        <w:jc w:val="center"/>
        <w:rPr>
          <w:b/>
        </w:rPr>
      </w:pPr>
    </w:p>
    <w:p w:rsidR="003A4CB9" w:rsidRPr="006E6275" w:rsidRDefault="003A4CB9" w:rsidP="008C0AA5">
      <w:pPr>
        <w:pStyle w:val="Default"/>
        <w:jc w:val="center"/>
        <w:rPr>
          <w:b/>
        </w:rPr>
      </w:pPr>
    </w:p>
    <w:p w:rsidR="003A4CB9" w:rsidRPr="006E6275" w:rsidRDefault="003A4CB9" w:rsidP="008C0AA5">
      <w:pPr>
        <w:pStyle w:val="Default"/>
        <w:jc w:val="center"/>
        <w:rPr>
          <w:b/>
        </w:rPr>
      </w:pPr>
    </w:p>
    <w:p w:rsidR="003A4CB9" w:rsidRPr="006E6275" w:rsidRDefault="003A4CB9" w:rsidP="008C0AA5">
      <w:pPr>
        <w:pStyle w:val="Default"/>
        <w:jc w:val="center"/>
        <w:rPr>
          <w:b/>
        </w:rPr>
      </w:pPr>
    </w:p>
    <w:p w:rsidR="003A4CB9" w:rsidRPr="006E6275" w:rsidRDefault="003A4CB9" w:rsidP="008C0AA5">
      <w:pPr>
        <w:pStyle w:val="Default"/>
        <w:jc w:val="center"/>
        <w:rPr>
          <w:b/>
        </w:rPr>
      </w:pPr>
    </w:p>
    <w:p w:rsidR="003A4CB9" w:rsidRPr="006E6275" w:rsidRDefault="003A4CB9" w:rsidP="008C0AA5">
      <w:pPr>
        <w:pStyle w:val="Default"/>
        <w:jc w:val="center"/>
        <w:rPr>
          <w:b/>
        </w:rPr>
      </w:pPr>
    </w:p>
    <w:p w:rsidR="003A4CB9" w:rsidRPr="006E6275" w:rsidRDefault="003A4CB9" w:rsidP="008C0AA5">
      <w:pPr>
        <w:pStyle w:val="Default"/>
        <w:jc w:val="center"/>
        <w:rPr>
          <w:b/>
        </w:rPr>
      </w:pPr>
    </w:p>
    <w:p w:rsidR="003A4CB9" w:rsidRPr="006E6275" w:rsidRDefault="003A4CB9" w:rsidP="008C0AA5">
      <w:pPr>
        <w:pStyle w:val="Default"/>
        <w:jc w:val="center"/>
        <w:rPr>
          <w:b/>
        </w:rPr>
      </w:pPr>
    </w:p>
    <w:p w:rsidR="003A4CB9" w:rsidRPr="006E6275" w:rsidRDefault="003A4CB9" w:rsidP="008C0AA5">
      <w:pPr>
        <w:pStyle w:val="Default"/>
        <w:jc w:val="center"/>
        <w:rPr>
          <w:b/>
        </w:rPr>
      </w:pPr>
    </w:p>
    <w:p w:rsidR="003A4CB9" w:rsidRPr="006E6275" w:rsidRDefault="003A4CB9" w:rsidP="008C0AA5">
      <w:pPr>
        <w:pStyle w:val="Default"/>
        <w:jc w:val="center"/>
        <w:rPr>
          <w:b/>
        </w:rPr>
      </w:pPr>
    </w:p>
    <w:p w:rsidR="003A4CB9" w:rsidRPr="006E6275" w:rsidRDefault="003A4CB9" w:rsidP="008C0AA5">
      <w:pPr>
        <w:pStyle w:val="Default"/>
        <w:jc w:val="center"/>
        <w:rPr>
          <w:b/>
        </w:rPr>
      </w:pPr>
    </w:p>
    <w:p w:rsidR="003A4CB9" w:rsidRPr="006E6275" w:rsidRDefault="003A4CB9" w:rsidP="008C0AA5">
      <w:pPr>
        <w:pStyle w:val="Default"/>
        <w:jc w:val="center"/>
        <w:rPr>
          <w:b/>
        </w:rPr>
      </w:pPr>
      <w:bookmarkStart w:id="8" w:name="_GoBack"/>
      <w:bookmarkEnd w:id="8"/>
    </w:p>
    <w:sectPr w:rsidR="003A4CB9" w:rsidRPr="006E6275" w:rsidSect="00E623CB">
      <w:pgSz w:w="11905" w:h="16837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42A" w:rsidRDefault="003A342A">
      <w:r>
        <w:separator/>
      </w:r>
    </w:p>
  </w:endnote>
  <w:endnote w:type="continuationSeparator" w:id="0">
    <w:p w:rsidR="003A342A" w:rsidRDefault="003A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38"/>
      <w:gridCol w:w="3334"/>
      <w:gridCol w:w="3334"/>
    </w:tblGrid>
    <w:tr w:rsidR="002C38C4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C38C4" w:rsidRDefault="002C38C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C38C4" w:rsidRDefault="002C38C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C38C4" w:rsidRDefault="002C38C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623CB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623CB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42A" w:rsidRDefault="003A342A">
      <w:r>
        <w:separator/>
      </w:r>
    </w:p>
  </w:footnote>
  <w:footnote w:type="continuationSeparator" w:id="0">
    <w:p w:rsidR="003A342A" w:rsidRDefault="003A3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8C4" w:rsidRPr="00576CB4" w:rsidRDefault="002C38C4" w:rsidP="00E44DC0">
    <w:pPr>
      <w:pStyle w:val="afa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0215467"/>
    <w:multiLevelType w:val="hybridMultilevel"/>
    <w:tmpl w:val="2EE00CA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C0F5133"/>
    <w:multiLevelType w:val="hybridMultilevel"/>
    <w:tmpl w:val="CDCC8902"/>
    <w:lvl w:ilvl="0" w:tplc="9F1A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819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14A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C22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665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7E5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AF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250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6B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4B23"/>
    <w:multiLevelType w:val="hybridMultilevel"/>
    <w:tmpl w:val="9B7C8F34"/>
    <w:lvl w:ilvl="0" w:tplc="43186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E0A4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9C3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CF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6FF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DC2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82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626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56B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02C28"/>
    <w:multiLevelType w:val="hybridMultilevel"/>
    <w:tmpl w:val="723E3166"/>
    <w:lvl w:ilvl="0" w:tplc="759C48C6">
      <w:start w:val="1"/>
      <w:numFmt w:val="decimal"/>
      <w:lvlText w:val="%1."/>
      <w:lvlJc w:val="left"/>
    </w:lvl>
    <w:lvl w:ilvl="1" w:tplc="43E86DA2">
      <w:start w:val="1"/>
      <w:numFmt w:val="lowerLetter"/>
      <w:lvlText w:val="%2."/>
      <w:lvlJc w:val="left"/>
      <w:pPr>
        <w:ind w:left="1440" w:hanging="360"/>
      </w:pPr>
    </w:lvl>
    <w:lvl w:ilvl="2" w:tplc="5D38B4CE">
      <w:start w:val="1"/>
      <w:numFmt w:val="lowerRoman"/>
      <w:lvlText w:val="%3."/>
      <w:lvlJc w:val="right"/>
      <w:pPr>
        <w:ind w:left="2160" w:hanging="180"/>
      </w:pPr>
    </w:lvl>
    <w:lvl w:ilvl="3" w:tplc="CF7EA322">
      <w:start w:val="1"/>
      <w:numFmt w:val="decimal"/>
      <w:lvlText w:val="%4."/>
      <w:lvlJc w:val="left"/>
      <w:pPr>
        <w:ind w:left="2880" w:hanging="360"/>
      </w:pPr>
    </w:lvl>
    <w:lvl w:ilvl="4" w:tplc="CE5AE14E">
      <w:start w:val="1"/>
      <w:numFmt w:val="lowerLetter"/>
      <w:lvlText w:val="%5."/>
      <w:lvlJc w:val="left"/>
      <w:pPr>
        <w:ind w:left="3600" w:hanging="360"/>
      </w:pPr>
    </w:lvl>
    <w:lvl w:ilvl="5" w:tplc="2880050C">
      <w:start w:val="1"/>
      <w:numFmt w:val="lowerRoman"/>
      <w:lvlText w:val="%6."/>
      <w:lvlJc w:val="right"/>
      <w:pPr>
        <w:ind w:left="4320" w:hanging="180"/>
      </w:pPr>
    </w:lvl>
    <w:lvl w:ilvl="6" w:tplc="D63E8480">
      <w:start w:val="1"/>
      <w:numFmt w:val="decimal"/>
      <w:lvlText w:val="%7."/>
      <w:lvlJc w:val="left"/>
      <w:pPr>
        <w:ind w:left="5040" w:hanging="360"/>
      </w:pPr>
    </w:lvl>
    <w:lvl w:ilvl="7" w:tplc="B58C4342">
      <w:start w:val="1"/>
      <w:numFmt w:val="lowerLetter"/>
      <w:lvlText w:val="%8."/>
      <w:lvlJc w:val="left"/>
      <w:pPr>
        <w:ind w:left="5760" w:hanging="360"/>
      </w:pPr>
    </w:lvl>
    <w:lvl w:ilvl="8" w:tplc="A076755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E344D"/>
    <w:multiLevelType w:val="hybridMultilevel"/>
    <w:tmpl w:val="66EE18E2"/>
    <w:lvl w:ilvl="0" w:tplc="2056D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E04F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340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A29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AEA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18D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C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E62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AEB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C5541"/>
    <w:multiLevelType w:val="hybridMultilevel"/>
    <w:tmpl w:val="E53481B0"/>
    <w:lvl w:ilvl="0" w:tplc="A0182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6A74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6ED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00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A7E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565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87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E62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C07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508EC"/>
    <w:multiLevelType w:val="hybridMultilevel"/>
    <w:tmpl w:val="E90C1660"/>
    <w:lvl w:ilvl="0" w:tplc="B6B01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212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60D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4F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C02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8C1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6E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83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F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B4A7D"/>
    <w:multiLevelType w:val="hybridMultilevel"/>
    <w:tmpl w:val="A51CD58C"/>
    <w:lvl w:ilvl="0" w:tplc="FEC6A544">
      <w:start w:val="1"/>
      <w:numFmt w:val="decimal"/>
      <w:lvlText w:val="%1."/>
      <w:lvlJc w:val="left"/>
      <w:pPr>
        <w:ind w:left="720" w:hanging="360"/>
      </w:pPr>
    </w:lvl>
    <w:lvl w:ilvl="1" w:tplc="AEBABB1E">
      <w:start w:val="1"/>
      <w:numFmt w:val="lowerLetter"/>
      <w:lvlText w:val="%2."/>
      <w:lvlJc w:val="left"/>
      <w:pPr>
        <w:ind w:left="1440" w:hanging="360"/>
      </w:pPr>
    </w:lvl>
    <w:lvl w:ilvl="2" w:tplc="2506DAEC">
      <w:start w:val="1"/>
      <w:numFmt w:val="lowerRoman"/>
      <w:lvlText w:val="%3."/>
      <w:lvlJc w:val="right"/>
      <w:pPr>
        <w:ind w:left="2160" w:hanging="180"/>
      </w:pPr>
    </w:lvl>
    <w:lvl w:ilvl="3" w:tplc="50320BEA">
      <w:start w:val="1"/>
      <w:numFmt w:val="decimal"/>
      <w:lvlText w:val="%4."/>
      <w:lvlJc w:val="left"/>
      <w:pPr>
        <w:ind w:left="2880" w:hanging="360"/>
      </w:pPr>
    </w:lvl>
    <w:lvl w:ilvl="4" w:tplc="4FA4E00C">
      <w:start w:val="1"/>
      <w:numFmt w:val="lowerLetter"/>
      <w:lvlText w:val="%5."/>
      <w:lvlJc w:val="left"/>
      <w:pPr>
        <w:ind w:left="3600" w:hanging="360"/>
      </w:pPr>
    </w:lvl>
    <w:lvl w:ilvl="5" w:tplc="C548EDB8">
      <w:start w:val="1"/>
      <w:numFmt w:val="lowerRoman"/>
      <w:lvlText w:val="%6."/>
      <w:lvlJc w:val="right"/>
      <w:pPr>
        <w:ind w:left="4320" w:hanging="180"/>
      </w:pPr>
    </w:lvl>
    <w:lvl w:ilvl="6" w:tplc="6B8085E0">
      <w:start w:val="1"/>
      <w:numFmt w:val="decimal"/>
      <w:lvlText w:val="%7."/>
      <w:lvlJc w:val="left"/>
      <w:pPr>
        <w:ind w:left="5040" w:hanging="360"/>
      </w:pPr>
    </w:lvl>
    <w:lvl w:ilvl="7" w:tplc="4A308CC2">
      <w:start w:val="1"/>
      <w:numFmt w:val="lowerLetter"/>
      <w:lvlText w:val="%8."/>
      <w:lvlJc w:val="left"/>
      <w:pPr>
        <w:ind w:left="5760" w:hanging="360"/>
      </w:pPr>
    </w:lvl>
    <w:lvl w:ilvl="8" w:tplc="81FAC72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426A0"/>
    <w:multiLevelType w:val="hybridMultilevel"/>
    <w:tmpl w:val="00D2F7C6"/>
    <w:lvl w:ilvl="0" w:tplc="50EA74E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7865FC"/>
    <w:multiLevelType w:val="hybridMultilevel"/>
    <w:tmpl w:val="B016BF5E"/>
    <w:lvl w:ilvl="0" w:tplc="94A2A52A">
      <w:start w:val="1"/>
      <w:numFmt w:val="decimal"/>
      <w:lvlText w:val="%1."/>
      <w:lvlJc w:val="left"/>
      <w:pPr>
        <w:ind w:left="11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11" w15:restartNumberingAfterBreak="0">
    <w:nsid w:val="40A650DC"/>
    <w:multiLevelType w:val="hybridMultilevel"/>
    <w:tmpl w:val="7A989824"/>
    <w:lvl w:ilvl="0" w:tplc="0C206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6EEBA4">
      <w:start w:val="1"/>
      <w:numFmt w:val="lowerLetter"/>
      <w:lvlText w:val="%2."/>
      <w:lvlJc w:val="left"/>
      <w:pPr>
        <w:ind w:left="1789" w:hanging="360"/>
      </w:pPr>
    </w:lvl>
    <w:lvl w:ilvl="2" w:tplc="72DCC050">
      <w:start w:val="1"/>
      <w:numFmt w:val="lowerRoman"/>
      <w:lvlText w:val="%3."/>
      <w:lvlJc w:val="right"/>
      <w:pPr>
        <w:ind w:left="2509" w:hanging="180"/>
      </w:pPr>
    </w:lvl>
    <w:lvl w:ilvl="3" w:tplc="36C48A50">
      <w:start w:val="1"/>
      <w:numFmt w:val="decimal"/>
      <w:lvlText w:val="%4."/>
      <w:lvlJc w:val="left"/>
      <w:pPr>
        <w:ind w:left="3229" w:hanging="360"/>
      </w:pPr>
    </w:lvl>
    <w:lvl w:ilvl="4" w:tplc="B486ECC0">
      <w:start w:val="1"/>
      <w:numFmt w:val="lowerLetter"/>
      <w:lvlText w:val="%5."/>
      <w:lvlJc w:val="left"/>
      <w:pPr>
        <w:ind w:left="3949" w:hanging="360"/>
      </w:pPr>
    </w:lvl>
    <w:lvl w:ilvl="5" w:tplc="0BDA1080">
      <w:start w:val="1"/>
      <w:numFmt w:val="lowerRoman"/>
      <w:lvlText w:val="%6."/>
      <w:lvlJc w:val="right"/>
      <w:pPr>
        <w:ind w:left="4669" w:hanging="180"/>
      </w:pPr>
    </w:lvl>
    <w:lvl w:ilvl="6" w:tplc="6E52BCB8">
      <w:start w:val="1"/>
      <w:numFmt w:val="decimal"/>
      <w:lvlText w:val="%7."/>
      <w:lvlJc w:val="left"/>
      <w:pPr>
        <w:ind w:left="5389" w:hanging="360"/>
      </w:pPr>
    </w:lvl>
    <w:lvl w:ilvl="7" w:tplc="60FAC8AC">
      <w:start w:val="1"/>
      <w:numFmt w:val="lowerLetter"/>
      <w:lvlText w:val="%8."/>
      <w:lvlJc w:val="left"/>
      <w:pPr>
        <w:ind w:left="6109" w:hanging="360"/>
      </w:pPr>
    </w:lvl>
    <w:lvl w:ilvl="8" w:tplc="050AAF74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33269D"/>
    <w:multiLevelType w:val="hybridMultilevel"/>
    <w:tmpl w:val="0C6E40CE"/>
    <w:lvl w:ilvl="0" w:tplc="78107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DC0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066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760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AF6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A69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06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1231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9CA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627AE"/>
    <w:multiLevelType w:val="hybridMultilevel"/>
    <w:tmpl w:val="02CC8BFE"/>
    <w:lvl w:ilvl="0" w:tplc="3B963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C2BF7C">
      <w:start w:val="1"/>
      <w:numFmt w:val="lowerLetter"/>
      <w:lvlText w:val="%2."/>
      <w:lvlJc w:val="left"/>
      <w:pPr>
        <w:ind w:left="1440" w:hanging="360"/>
      </w:pPr>
    </w:lvl>
    <w:lvl w:ilvl="2" w:tplc="A3D4750C">
      <w:start w:val="1"/>
      <w:numFmt w:val="lowerRoman"/>
      <w:lvlText w:val="%3."/>
      <w:lvlJc w:val="right"/>
      <w:pPr>
        <w:ind w:left="2160" w:hanging="180"/>
      </w:pPr>
    </w:lvl>
    <w:lvl w:ilvl="3" w:tplc="C1F6853C">
      <w:start w:val="1"/>
      <w:numFmt w:val="decimal"/>
      <w:lvlText w:val="%4."/>
      <w:lvlJc w:val="left"/>
      <w:pPr>
        <w:ind w:left="2880" w:hanging="360"/>
      </w:pPr>
    </w:lvl>
    <w:lvl w:ilvl="4" w:tplc="C784ADEE">
      <w:start w:val="1"/>
      <w:numFmt w:val="lowerLetter"/>
      <w:lvlText w:val="%5."/>
      <w:lvlJc w:val="left"/>
      <w:pPr>
        <w:ind w:left="3600" w:hanging="360"/>
      </w:pPr>
    </w:lvl>
    <w:lvl w:ilvl="5" w:tplc="38A45794">
      <w:start w:val="1"/>
      <w:numFmt w:val="lowerRoman"/>
      <w:lvlText w:val="%6."/>
      <w:lvlJc w:val="right"/>
      <w:pPr>
        <w:ind w:left="4320" w:hanging="180"/>
      </w:pPr>
    </w:lvl>
    <w:lvl w:ilvl="6" w:tplc="4A7861FA">
      <w:start w:val="1"/>
      <w:numFmt w:val="decimal"/>
      <w:lvlText w:val="%7."/>
      <w:lvlJc w:val="left"/>
      <w:pPr>
        <w:ind w:left="5040" w:hanging="360"/>
      </w:pPr>
    </w:lvl>
    <w:lvl w:ilvl="7" w:tplc="25020BA8">
      <w:start w:val="1"/>
      <w:numFmt w:val="lowerLetter"/>
      <w:lvlText w:val="%8."/>
      <w:lvlJc w:val="left"/>
      <w:pPr>
        <w:ind w:left="5760" w:hanging="360"/>
      </w:pPr>
    </w:lvl>
    <w:lvl w:ilvl="8" w:tplc="886E50F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D0CC6"/>
    <w:multiLevelType w:val="hybridMultilevel"/>
    <w:tmpl w:val="5E4AD77A"/>
    <w:lvl w:ilvl="0" w:tplc="DAD6E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C0CEBA">
      <w:start w:val="1"/>
      <w:numFmt w:val="lowerLetter"/>
      <w:lvlText w:val="%2."/>
      <w:lvlJc w:val="left"/>
      <w:pPr>
        <w:ind w:left="1440" w:hanging="360"/>
      </w:pPr>
    </w:lvl>
    <w:lvl w:ilvl="2" w:tplc="2AA08920">
      <w:start w:val="1"/>
      <w:numFmt w:val="lowerRoman"/>
      <w:lvlText w:val="%3."/>
      <w:lvlJc w:val="right"/>
      <w:pPr>
        <w:ind w:left="2160" w:hanging="180"/>
      </w:pPr>
    </w:lvl>
    <w:lvl w:ilvl="3" w:tplc="1F22DCC4">
      <w:start w:val="1"/>
      <w:numFmt w:val="decimal"/>
      <w:lvlText w:val="%4."/>
      <w:lvlJc w:val="left"/>
      <w:pPr>
        <w:ind w:left="2880" w:hanging="360"/>
      </w:pPr>
    </w:lvl>
    <w:lvl w:ilvl="4" w:tplc="EF0C4C50">
      <w:start w:val="1"/>
      <w:numFmt w:val="lowerLetter"/>
      <w:lvlText w:val="%5."/>
      <w:lvlJc w:val="left"/>
      <w:pPr>
        <w:ind w:left="3600" w:hanging="360"/>
      </w:pPr>
    </w:lvl>
    <w:lvl w:ilvl="5" w:tplc="F62CAC1C">
      <w:start w:val="1"/>
      <w:numFmt w:val="lowerRoman"/>
      <w:lvlText w:val="%6."/>
      <w:lvlJc w:val="right"/>
      <w:pPr>
        <w:ind w:left="4320" w:hanging="180"/>
      </w:pPr>
    </w:lvl>
    <w:lvl w:ilvl="6" w:tplc="2494BD6A">
      <w:start w:val="1"/>
      <w:numFmt w:val="decimal"/>
      <w:lvlText w:val="%7."/>
      <w:lvlJc w:val="left"/>
      <w:pPr>
        <w:ind w:left="5040" w:hanging="360"/>
      </w:pPr>
    </w:lvl>
    <w:lvl w:ilvl="7" w:tplc="053057C8">
      <w:start w:val="1"/>
      <w:numFmt w:val="lowerLetter"/>
      <w:lvlText w:val="%8."/>
      <w:lvlJc w:val="left"/>
      <w:pPr>
        <w:ind w:left="5760" w:hanging="360"/>
      </w:pPr>
    </w:lvl>
    <w:lvl w:ilvl="8" w:tplc="2D86EF9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E3C58"/>
    <w:multiLevelType w:val="hybridMultilevel"/>
    <w:tmpl w:val="98CE8CE0"/>
    <w:lvl w:ilvl="0" w:tplc="D1506FA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C1CF2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40FE1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CB687D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2AE58D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61A68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378FE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C1A247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71A537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F6710EA"/>
    <w:multiLevelType w:val="hybridMultilevel"/>
    <w:tmpl w:val="0D224372"/>
    <w:lvl w:ilvl="0" w:tplc="E2A20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2CC22AC">
      <w:start w:val="1"/>
      <w:numFmt w:val="lowerLetter"/>
      <w:lvlText w:val="%2."/>
      <w:lvlJc w:val="left"/>
      <w:pPr>
        <w:ind w:left="1789" w:hanging="360"/>
      </w:pPr>
    </w:lvl>
    <w:lvl w:ilvl="2" w:tplc="90465A62">
      <w:start w:val="1"/>
      <w:numFmt w:val="lowerRoman"/>
      <w:lvlText w:val="%3."/>
      <w:lvlJc w:val="right"/>
      <w:pPr>
        <w:ind w:left="2509" w:hanging="180"/>
      </w:pPr>
    </w:lvl>
    <w:lvl w:ilvl="3" w:tplc="CA4E920C">
      <w:start w:val="1"/>
      <w:numFmt w:val="decimal"/>
      <w:lvlText w:val="%4."/>
      <w:lvlJc w:val="left"/>
      <w:pPr>
        <w:ind w:left="3229" w:hanging="360"/>
      </w:pPr>
    </w:lvl>
    <w:lvl w:ilvl="4" w:tplc="6762B962">
      <w:start w:val="1"/>
      <w:numFmt w:val="lowerLetter"/>
      <w:lvlText w:val="%5."/>
      <w:lvlJc w:val="left"/>
      <w:pPr>
        <w:ind w:left="3949" w:hanging="360"/>
      </w:pPr>
    </w:lvl>
    <w:lvl w:ilvl="5" w:tplc="8424029C">
      <w:start w:val="1"/>
      <w:numFmt w:val="lowerRoman"/>
      <w:lvlText w:val="%6."/>
      <w:lvlJc w:val="right"/>
      <w:pPr>
        <w:ind w:left="4669" w:hanging="180"/>
      </w:pPr>
    </w:lvl>
    <w:lvl w:ilvl="6" w:tplc="9C36435E">
      <w:start w:val="1"/>
      <w:numFmt w:val="decimal"/>
      <w:lvlText w:val="%7."/>
      <w:lvlJc w:val="left"/>
      <w:pPr>
        <w:ind w:left="5389" w:hanging="360"/>
      </w:pPr>
    </w:lvl>
    <w:lvl w:ilvl="7" w:tplc="C93EE338">
      <w:start w:val="1"/>
      <w:numFmt w:val="lowerLetter"/>
      <w:lvlText w:val="%8."/>
      <w:lvlJc w:val="left"/>
      <w:pPr>
        <w:ind w:left="6109" w:hanging="360"/>
      </w:pPr>
    </w:lvl>
    <w:lvl w:ilvl="8" w:tplc="7A5237E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13"/>
  </w:num>
  <w:num w:numId="10">
    <w:abstractNumId w:val="17"/>
  </w:num>
  <w:num w:numId="11">
    <w:abstractNumId w:val="5"/>
  </w:num>
  <w:num w:numId="12">
    <w:abstractNumId w:val="7"/>
  </w:num>
  <w:num w:numId="13">
    <w:abstractNumId w:val="11"/>
  </w:num>
  <w:num w:numId="14">
    <w:abstractNumId w:val="14"/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88D"/>
    <w:rsid w:val="00005C64"/>
    <w:rsid w:val="00011582"/>
    <w:rsid w:val="00016D32"/>
    <w:rsid w:val="00023B63"/>
    <w:rsid w:val="00045AF2"/>
    <w:rsid w:val="000512FD"/>
    <w:rsid w:val="00060DAB"/>
    <w:rsid w:val="00062FCC"/>
    <w:rsid w:val="00065997"/>
    <w:rsid w:val="00070ED3"/>
    <w:rsid w:val="00072A77"/>
    <w:rsid w:val="00074292"/>
    <w:rsid w:val="00080856"/>
    <w:rsid w:val="00081954"/>
    <w:rsid w:val="00082AA9"/>
    <w:rsid w:val="00087933"/>
    <w:rsid w:val="00095727"/>
    <w:rsid w:val="000A04D0"/>
    <w:rsid w:val="000A543D"/>
    <w:rsid w:val="000A58B8"/>
    <w:rsid w:val="000B4A07"/>
    <w:rsid w:val="000B7167"/>
    <w:rsid w:val="000B798B"/>
    <w:rsid w:val="000C0238"/>
    <w:rsid w:val="000C4889"/>
    <w:rsid w:val="000C6B91"/>
    <w:rsid w:val="000D6A56"/>
    <w:rsid w:val="000F6BDA"/>
    <w:rsid w:val="001012FA"/>
    <w:rsid w:val="00101F8F"/>
    <w:rsid w:val="001026EC"/>
    <w:rsid w:val="00107DCC"/>
    <w:rsid w:val="001108B7"/>
    <w:rsid w:val="00125920"/>
    <w:rsid w:val="00125D98"/>
    <w:rsid w:val="00127BD7"/>
    <w:rsid w:val="00134D73"/>
    <w:rsid w:val="00141BCE"/>
    <w:rsid w:val="00143CFE"/>
    <w:rsid w:val="001516EF"/>
    <w:rsid w:val="001557E2"/>
    <w:rsid w:val="0016053F"/>
    <w:rsid w:val="0016124F"/>
    <w:rsid w:val="001700E8"/>
    <w:rsid w:val="00171910"/>
    <w:rsid w:val="00174462"/>
    <w:rsid w:val="00190FCC"/>
    <w:rsid w:val="001923D9"/>
    <w:rsid w:val="0019253E"/>
    <w:rsid w:val="00197822"/>
    <w:rsid w:val="001A0094"/>
    <w:rsid w:val="001C4B71"/>
    <w:rsid w:val="001C6262"/>
    <w:rsid w:val="001C6E7E"/>
    <w:rsid w:val="001D31DB"/>
    <w:rsid w:val="001D542F"/>
    <w:rsid w:val="001D7964"/>
    <w:rsid w:val="001E1430"/>
    <w:rsid w:val="00200954"/>
    <w:rsid w:val="002021BD"/>
    <w:rsid w:val="002543FE"/>
    <w:rsid w:val="0025467F"/>
    <w:rsid w:val="00257C97"/>
    <w:rsid w:val="002609B2"/>
    <w:rsid w:val="00261563"/>
    <w:rsid w:val="00261960"/>
    <w:rsid w:val="00266BB2"/>
    <w:rsid w:val="00273332"/>
    <w:rsid w:val="00274C32"/>
    <w:rsid w:val="002751E8"/>
    <w:rsid w:val="00277D55"/>
    <w:rsid w:val="002971CD"/>
    <w:rsid w:val="002A5094"/>
    <w:rsid w:val="002B0641"/>
    <w:rsid w:val="002B0BD9"/>
    <w:rsid w:val="002B7A55"/>
    <w:rsid w:val="002C38C4"/>
    <w:rsid w:val="002D4A52"/>
    <w:rsid w:val="002E3B03"/>
    <w:rsid w:val="002E6439"/>
    <w:rsid w:val="002F2784"/>
    <w:rsid w:val="002F5C9E"/>
    <w:rsid w:val="003005B6"/>
    <w:rsid w:val="003038F0"/>
    <w:rsid w:val="00315F75"/>
    <w:rsid w:val="00316E59"/>
    <w:rsid w:val="00320931"/>
    <w:rsid w:val="00342785"/>
    <w:rsid w:val="00345214"/>
    <w:rsid w:val="00351475"/>
    <w:rsid w:val="00351E0B"/>
    <w:rsid w:val="0035343A"/>
    <w:rsid w:val="00354C10"/>
    <w:rsid w:val="00360059"/>
    <w:rsid w:val="00364316"/>
    <w:rsid w:val="0036545C"/>
    <w:rsid w:val="00366441"/>
    <w:rsid w:val="00371AE7"/>
    <w:rsid w:val="003804DA"/>
    <w:rsid w:val="0038241C"/>
    <w:rsid w:val="00385B09"/>
    <w:rsid w:val="003A342A"/>
    <w:rsid w:val="003A4CB9"/>
    <w:rsid w:val="003B39F0"/>
    <w:rsid w:val="003B40A7"/>
    <w:rsid w:val="003B677E"/>
    <w:rsid w:val="003C192C"/>
    <w:rsid w:val="003C3694"/>
    <w:rsid w:val="003C5DC7"/>
    <w:rsid w:val="003C73F6"/>
    <w:rsid w:val="003D3C6C"/>
    <w:rsid w:val="003F2084"/>
    <w:rsid w:val="004020A0"/>
    <w:rsid w:val="004020B0"/>
    <w:rsid w:val="00402321"/>
    <w:rsid w:val="00404553"/>
    <w:rsid w:val="00411793"/>
    <w:rsid w:val="004246A2"/>
    <w:rsid w:val="004319A9"/>
    <w:rsid w:val="0044048A"/>
    <w:rsid w:val="00445229"/>
    <w:rsid w:val="004470E5"/>
    <w:rsid w:val="004511D5"/>
    <w:rsid w:val="00452423"/>
    <w:rsid w:val="00453D3F"/>
    <w:rsid w:val="004544C7"/>
    <w:rsid w:val="00457787"/>
    <w:rsid w:val="00460F7D"/>
    <w:rsid w:val="004662BF"/>
    <w:rsid w:val="00471648"/>
    <w:rsid w:val="00472D09"/>
    <w:rsid w:val="00482F69"/>
    <w:rsid w:val="0048407C"/>
    <w:rsid w:val="0048610C"/>
    <w:rsid w:val="00490BC6"/>
    <w:rsid w:val="00491F95"/>
    <w:rsid w:val="00492568"/>
    <w:rsid w:val="00492E50"/>
    <w:rsid w:val="004A0894"/>
    <w:rsid w:val="004A15D4"/>
    <w:rsid w:val="004A1D87"/>
    <w:rsid w:val="004C2EAA"/>
    <w:rsid w:val="004D1F6C"/>
    <w:rsid w:val="004D5C3E"/>
    <w:rsid w:val="004F7725"/>
    <w:rsid w:val="00500707"/>
    <w:rsid w:val="00506D89"/>
    <w:rsid w:val="00510AA2"/>
    <w:rsid w:val="00513A8F"/>
    <w:rsid w:val="00521FE6"/>
    <w:rsid w:val="00523E30"/>
    <w:rsid w:val="00526087"/>
    <w:rsid w:val="005327F4"/>
    <w:rsid w:val="00534577"/>
    <w:rsid w:val="00542CB1"/>
    <w:rsid w:val="00543D9D"/>
    <w:rsid w:val="00544BE7"/>
    <w:rsid w:val="00545C8B"/>
    <w:rsid w:val="00547D2B"/>
    <w:rsid w:val="005562BE"/>
    <w:rsid w:val="005663AA"/>
    <w:rsid w:val="00566C6A"/>
    <w:rsid w:val="005679F3"/>
    <w:rsid w:val="005734B9"/>
    <w:rsid w:val="0058780B"/>
    <w:rsid w:val="005907A6"/>
    <w:rsid w:val="00597480"/>
    <w:rsid w:val="005A368A"/>
    <w:rsid w:val="005B2CAD"/>
    <w:rsid w:val="005C1216"/>
    <w:rsid w:val="005C5534"/>
    <w:rsid w:val="005C63F3"/>
    <w:rsid w:val="005F6684"/>
    <w:rsid w:val="00601080"/>
    <w:rsid w:val="00602A95"/>
    <w:rsid w:val="006057D7"/>
    <w:rsid w:val="00605EC7"/>
    <w:rsid w:val="006115EE"/>
    <w:rsid w:val="006159AD"/>
    <w:rsid w:val="006263DA"/>
    <w:rsid w:val="006268FD"/>
    <w:rsid w:val="00654E3A"/>
    <w:rsid w:val="00655B14"/>
    <w:rsid w:val="006578D4"/>
    <w:rsid w:val="00661A2D"/>
    <w:rsid w:val="00662DA9"/>
    <w:rsid w:val="0066435E"/>
    <w:rsid w:val="00664AB0"/>
    <w:rsid w:val="00667C5F"/>
    <w:rsid w:val="00681059"/>
    <w:rsid w:val="00685032"/>
    <w:rsid w:val="006961AE"/>
    <w:rsid w:val="006A3BC3"/>
    <w:rsid w:val="006B0791"/>
    <w:rsid w:val="006B3522"/>
    <w:rsid w:val="006B66E3"/>
    <w:rsid w:val="006C0811"/>
    <w:rsid w:val="006C2EC9"/>
    <w:rsid w:val="006C6043"/>
    <w:rsid w:val="006C6D2C"/>
    <w:rsid w:val="006D2C0C"/>
    <w:rsid w:val="006D37E6"/>
    <w:rsid w:val="006D4DE0"/>
    <w:rsid w:val="006D7623"/>
    <w:rsid w:val="006E0FE3"/>
    <w:rsid w:val="006E6275"/>
    <w:rsid w:val="006F252A"/>
    <w:rsid w:val="0070799B"/>
    <w:rsid w:val="00711FEF"/>
    <w:rsid w:val="00722530"/>
    <w:rsid w:val="00731806"/>
    <w:rsid w:val="00732857"/>
    <w:rsid w:val="00732931"/>
    <w:rsid w:val="00734C83"/>
    <w:rsid w:val="00740575"/>
    <w:rsid w:val="00743DBB"/>
    <w:rsid w:val="00751518"/>
    <w:rsid w:val="00752FDD"/>
    <w:rsid w:val="00757210"/>
    <w:rsid w:val="007573BC"/>
    <w:rsid w:val="00757B4D"/>
    <w:rsid w:val="00764600"/>
    <w:rsid w:val="007656AB"/>
    <w:rsid w:val="00767076"/>
    <w:rsid w:val="00775764"/>
    <w:rsid w:val="00776CBD"/>
    <w:rsid w:val="00792FDD"/>
    <w:rsid w:val="007A2803"/>
    <w:rsid w:val="007A7A2C"/>
    <w:rsid w:val="007B5E94"/>
    <w:rsid w:val="007B70CA"/>
    <w:rsid w:val="007C7EBF"/>
    <w:rsid w:val="007E12D4"/>
    <w:rsid w:val="007E67C1"/>
    <w:rsid w:val="0080176C"/>
    <w:rsid w:val="00801A99"/>
    <w:rsid w:val="0081037B"/>
    <w:rsid w:val="0081217C"/>
    <w:rsid w:val="00813243"/>
    <w:rsid w:val="00821B25"/>
    <w:rsid w:val="00830EB9"/>
    <w:rsid w:val="00852768"/>
    <w:rsid w:val="00854B13"/>
    <w:rsid w:val="00856BAC"/>
    <w:rsid w:val="00862AE7"/>
    <w:rsid w:val="00864F6D"/>
    <w:rsid w:val="008659B9"/>
    <w:rsid w:val="00881B7F"/>
    <w:rsid w:val="00886E84"/>
    <w:rsid w:val="008926FC"/>
    <w:rsid w:val="00894D6E"/>
    <w:rsid w:val="00895CA0"/>
    <w:rsid w:val="008B56C3"/>
    <w:rsid w:val="008B5A59"/>
    <w:rsid w:val="008B67EA"/>
    <w:rsid w:val="008C0AA5"/>
    <w:rsid w:val="008C6A67"/>
    <w:rsid w:val="008C72C6"/>
    <w:rsid w:val="008F3551"/>
    <w:rsid w:val="009001A1"/>
    <w:rsid w:val="009015B5"/>
    <w:rsid w:val="00907B33"/>
    <w:rsid w:val="0092199D"/>
    <w:rsid w:val="00921D32"/>
    <w:rsid w:val="0093336D"/>
    <w:rsid w:val="00937F87"/>
    <w:rsid w:val="009429B9"/>
    <w:rsid w:val="00945B2E"/>
    <w:rsid w:val="009503C4"/>
    <w:rsid w:val="00956B29"/>
    <w:rsid w:val="009727CE"/>
    <w:rsid w:val="00976FF5"/>
    <w:rsid w:val="009A0C81"/>
    <w:rsid w:val="009C362F"/>
    <w:rsid w:val="009C5431"/>
    <w:rsid w:val="009C5F01"/>
    <w:rsid w:val="009D68D9"/>
    <w:rsid w:val="009E4ADB"/>
    <w:rsid w:val="009F2E0A"/>
    <w:rsid w:val="00A02DAC"/>
    <w:rsid w:val="00A04BDA"/>
    <w:rsid w:val="00A07C09"/>
    <w:rsid w:val="00A1057A"/>
    <w:rsid w:val="00A1534A"/>
    <w:rsid w:val="00A15CC2"/>
    <w:rsid w:val="00A174C6"/>
    <w:rsid w:val="00A209B5"/>
    <w:rsid w:val="00A20D67"/>
    <w:rsid w:val="00A32ED0"/>
    <w:rsid w:val="00A34C88"/>
    <w:rsid w:val="00A41940"/>
    <w:rsid w:val="00A439EA"/>
    <w:rsid w:val="00A54DFF"/>
    <w:rsid w:val="00A601FB"/>
    <w:rsid w:val="00A66611"/>
    <w:rsid w:val="00A67D4E"/>
    <w:rsid w:val="00A700D2"/>
    <w:rsid w:val="00A707B5"/>
    <w:rsid w:val="00A720C1"/>
    <w:rsid w:val="00A77352"/>
    <w:rsid w:val="00A81B60"/>
    <w:rsid w:val="00A86BD0"/>
    <w:rsid w:val="00A90C70"/>
    <w:rsid w:val="00A92D6F"/>
    <w:rsid w:val="00A95110"/>
    <w:rsid w:val="00A96601"/>
    <w:rsid w:val="00AA08BD"/>
    <w:rsid w:val="00AA0BD1"/>
    <w:rsid w:val="00AA5089"/>
    <w:rsid w:val="00AB78F9"/>
    <w:rsid w:val="00AD1EE2"/>
    <w:rsid w:val="00AD25A3"/>
    <w:rsid w:val="00AE3BAC"/>
    <w:rsid w:val="00B17CD5"/>
    <w:rsid w:val="00B23E03"/>
    <w:rsid w:val="00B23EE8"/>
    <w:rsid w:val="00B2796E"/>
    <w:rsid w:val="00B30A71"/>
    <w:rsid w:val="00B31CA8"/>
    <w:rsid w:val="00B32EC8"/>
    <w:rsid w:val="00B337E6"/>
    <w:rsid w:val="00B34A4D"/>
    <w:rsid w:val="00B34C45"/>
    <w:rsid w:val="00B36271"/>
    <w:rsid w:val="00B43666"/>
    <w:rsid w:val="00B44215"/>
    <w:rsid w:val="00B4699C"/>
    <w:rsid w:val="00B50A63"/>
    <w:rsid w:val="00B5530C"/>
    <w:rsid w:val="00B64F53"/>
    <w:rsid w:val="00B671E8"/>
    <w:rsid w:val="00B67BD8"/>
    <w:rsid w:val="00B7210A"/>
    <w:rsid w:val="00BA2246"/>
    <w:rsid w:val="00BA6C5E"/>
    <w:rsid w:val="00BC1437"/>
    <w:rsid w:val="00BD6379"/>
    <w:rsid w:val="00BE2854"/>
    <w:rsid w:val="00BE310F"/>
    <w:rsid w:val="00BE3366"/>
    <w:rsid w:val="00BE5268"/>
    <w:rsid w:val="00BF1D66"/>
    <w:rsid w:val="00BF1EB0"/>
    <w:rsid w:val="00C007F9"/>
    <w:rsid w:val="00C06942"/>
    <w:rsid w:val="00C12CBB"/>
    <w:rsid w:val="00C24B4B"/>
    <w:rsid w:val="00C314D4"/>
    <w:rsid w:val="00C31B7B"/>
    <w:rsid w:val="00C337C4"/>
    <w:rsid w:val="00C43942"/>
    <w:rsid w:val="00C4597A"/>
    <w:rsid w:val="00C55394"/>
    <w:rsid w:val="00C55C16"/>
    <w:rsid w:val="00C6621F"/>
    <w:rsid w:val="00C71571"/>
    <w:rsid w:val="00C86D46"/>
    <w:rsid w:val="00C93F9B"/>
    <w:rsid w:val="00CA2E80"/>
    <w:rsid w:val="00CC292E"/>
    <w:rsid w:val="00CD088D"/>
    <w:rsid w:val="00CD3096"/>
    <w:rsid w:val="00CE1501"/>
    <w:rsid w:val="00CE3BAF"/>
    <w:rsid w:val="00CE507F"/>
    <w:rsid w:val="00CF10B3"/>
    <w:rsid w:val="00CF79BC"/>
    <w:rsid w:val="00D022B1"/>
    <w:rsid w:val="00D02BE9"/>
    <w:rsid w:val="00D043F3"/>
    <w:rsid w:val="00D10198"/>
    <w:rsid w:val="00D1091F"/>
    <w:rsid w:val="00D12EA8"/>
    <w:rsid w:val="00D13229"/>
    <w:rsid w:val="00D167C0"/>
    <w:rsid w:val="00D21616"/>
    <w:rsid w:val="00D22D5B"/>
    <w:rsid w:val="00D27F62"/>
    <w:rsid w:val="00D3112A"/>
    <w:rsid w:val="00D34374"/>
    <w:rsid w:val="00D358E5"/>
    <w:rsid w:val="00D42EA4"/>
    <w:rsid w:val="00D50275"/>
    <w:rsid w:val="00D542C7"/>
    <w:rsid w:val="00D7455F"/>
    <w:rsid w:val="00D91097"/>
    <w:rsid w:val="00D9210E"/>
    <w:rsid w:val="00D95E5E"/>
    <w:rsid w:val="00D96330"/>
    <w:rsid w:val="00D96EAB"/>
    <w:rsid w:val="00DB308C"/>
    <w:rsid w:val="00DB641A"/>
    <w:rsid w:val="00DB68BA"/>
    <w:rsid w:val="00DC3449"/>
    <w:rsid w:val="00DC4333"/>
    <w:rsid w:val="00DC612D"/>
    <w:rsid w:val="00DE1A4A"/>
    <w:rsid w:val="00DE31BD"/>
    <w:rsid w:val="00DE74D7"/>
    <w:rsid w:val="00DF74C6"/>
    <w:rsid w:val="00E05A8B"/>
    <w:rsid w:val="00E1587F"/>
    <w:rsid w:val="00E218C3"/>
    <w:rsid w:val="00E221EF"/>
    <w:rsid w:val="00E2259A"/>
    <w:rsid w:val="00E32225"/>
    <w:rsid w:val="00E408D1"/>
    <w:rsid w:val="00E424F0"/>
    <w:rsid w:val="00E44DC0"/>
    <w:rsid w:val="00E45F0A"/>
    <w:rsid w:val="00E500DC"/>
    <w:rsid w:val="00E507A4"/>
    <w:rsid w:val="00E52999"/>
    <w:rsid w:val="00E5320E"/>
    <w:rsid w:val="00E56D23"/>
    <w:rsid w:val="00E61598"/>
    <w:rsid w:val="00E61608"/>
    <w:rsid w:val="00E623CB"/>
    <w:rsid w:val="00E6463C"/>
    <w:rsid w:val="00E666A2"/>
    <w:rsid w:val="00E66BC1"/>
    <w:rsid w:val="00E82C6F"/>
    <w:rsid w:val="00E86686"/>
    <w:rsid w:val="00E90947"/>
    <w:rsid w:val="00EA1397"/>
    <w:rsid w:val="00EA20E0"/>
    <w:rsid w:val="00EA2A64"/>
    <w:rsid w:val="00EB6964"/>
    <w:rsid w:val="00EC35C3"/>
    <w:rsid w:val="00ED7C96"/>
    <w:rsid w:val="00EE4694"/>
    <w:rsid w:val="00EF334B"/>
    <w:rsid w:val="00F35ABA"/>
    <w:rsid w:val="00F3674C"/>
    <w:rsid w:val="00F445E9"/>
    <w:rsid w:val="00F46E14"/>
    <w:rsid w:val="00F50108"/>
    <w:rsid w:val="00F520E5"/>
    <w:rsid w:val="00F57E86"/>
    <w:rsid w:val="00F7437D"/>
    <w:rsid w:val="00F81AD3"/>
    <w:rsid w:val="00F82E5A"/>
    <w:rsid w:val="00F84EDF"/>
    <w:rsid w:val="00F97FE5"/>
    <w:rsid w:val="00FA73D7"/>
    <w:rsid w:val="00FB088D"/>
    <w:rsid w:val="00FB2D4A"/>
    <w:rsid w:val="00FB6548"/>
    <w:rsid w:val="00FB6C0C"/>
    <w:rsid w:val="00FB6D63"/>
    <w:rsid w:val="00FC2AE3"/>
    <w:rsid w:val="00FC5299"/>
    <w:rsid w:val="00FD27CC"/>
    <w:rsid w:val="00FD474A"/>
    <w:rsid w:val="00FD4DA8"/>
    <w:rsid w:val="00FE1BF4"/>
    <w:rsid w:val="00FE3BF5"/>
    <w:rsid w:val="00FE3EFB"/>
    <w:rsid w:val="00FE6ED8"/>
    <w:rsid w:val="00FF6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F07AD-B158-47D3-9CA1-6D7B0BF1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6A6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453D3F"/>
    <w:pPr>
      <w:keepNext/>
      <w:keepLines/>
      <w:widowControl/>
      <w:autoSpaceDE/>
      <w:autoSpaceDN/>
      <w:adjustRightInd/>
      <w:spacing w:before="360" w:after="200" w:line="276" w:lineRule="auto"/>
      <w:ind w:firstLine="0"/>
      <w:jc w:val="left"/>
      <w:outlineLvl w:val="1"/>
    </w:pPr>
    <w:rPr>
      <w:rFonts w:eastAsia="Arial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53D3F"/>
    <w:pPr>
      <w:keepNext/>
      <w:keepLines/>
      <w:widowControl/>
      <w:autoSpaceDE/>
      <w:autoSpaceDN/>
      <w:adjustRightInd/>
      <w:spacing w:before="320" w:after="200" w:line="276" w:lineRule="auto"/>
      <w:ind w:firstLine="0"/>
      <w:jc w:val="left"/>
      <w:outlineLvl w:val="2"/>
    </w:pPr>
    <w:rPr>
      <w:rFonts w:eastAsia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53D3F"/>
    <w:pPr>
      <w:keepNext/>
      <w:keepLines/>
      <w:widowControl/>
      <w:autoSpaceDE/>
      <w:autoSpaceDN/>
      <w:adjustRightInd/>
      <w:spacing w:before="320" w:after="200" w:line="276" w:lineRule="auto"/>
      <w:ind w:firstLine="0"/>
      <w:jc w:val="left"/>
      <w:outlineLvl w:val="3"/>
    </w:pPr>
    <w:rPr>
      <w:rFonts w:eastAsia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53D3F"/>
    <w:pPr>
      <w:keepNext/>
      <w:keepLines/>
      <w:widowControl/>
      <w:autoSpaceDE/>
      <w:autoSpaceDN/>
      <w:adjustRightInd/>
      <w:spacing w:before="320" w:after="200" w:line="276" w:lineRule="auto"/>
      <w:ind w:firstLine="0"/>
      <w:jc w:val="left"/>
      <w:outlineLvl w:val="4"/>
    </w:pPr>
    <w:rPr>
      <w:rFonts w:eastAsia="Arial"/>
      <w:b/>
      <w:bCs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53D3F"/>
    <w:pPr>
      <w:keepNext/>
      <w:keepLines/>
      <w:widowControl/>
      <w:autoSpaceDE/>
      <w:autoSpaceDN/>
      <w:adjustRightInd/>
      <w:spacing w:before="320" w:after="200" w:line="276" w:lineRule="auto"/>
      <w:ind w:firstLine="0"/>
      <w:jc w:val="left"/>
      <w:outlineLvl w:val="5"/>
    </w:pPr>
    <w:rPr>
      <w:rFonts w:eastAsia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53D3F"/>
    <w:pPr>
      <w:keepNext/>
      <w:keepLines/>
      <w:widowControl/>
      <w:autoSpaceDE/>
      <w:autoSpaceDN/>
      <w:adjustRightInd/>
      <w:spacing w:before="320" w:after="200" w:line="276" w:lineRule="auto"/>
      <w:ind w:firstLine="0"/>
      <w:jc w:val="left"/>
      <w:outlineLvl w:val="6"/>
    </w:pPr>
    <w:rPr>
      <w:rFonts w:eastAsia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53D3F"/>
    <w:pPr>
      <w:keepNext/>
      <w:keepLines/>
      <w:widowControl/>
      <w:autoSpaceDE/>
      <w:autoSpaceDN/>
      <w:adjustRightInd/>
      <w:spacing w:before="320" w:after="200" w:line="276" w:lineRule="auto"/>
      <w:ind w:firstLine="0"/>
      <w:jc w:val="left"/>
      <w:outlineLvl w:val="7"/>
    </w:pPr>
    <w:rPr>
      <w:rFonts w:eastAsia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53D3F"/>
    <w:pPr>
      <w:keepNext/>
      <w:keepLines/>
      <w:widowControl/>
      <w:autoSpaceDE/>
      <w:autoSpaceDN/>
      <w:adjustRightInd/>
      <w:spacing w:before="320" w:after="200" w:line="276" w:lineRule="auto"/>
      <w:ind w:firstLine="0"/>
      <w:jc w:val="left"/>
      <w:outlineLvl w:val="8"/>
    </w:pPr>
    <w:rPr>
      <w:rFonts w:eastAsia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6A6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C6A6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C6A6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C6A6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C6A67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C6A67"/>
    <w:pPr>
      <w:ind w:firstLine="0"/>
      <w:jc w:val="left"/>
    </w:pPr>
  </w:style>
  <w:style w:type="paragraph" w:styleId="21">
    <w:name w:val="Body Text 2"/>
    <w:basedOn w:val="a"/>
    <w:link w:val="22"/>
    <w:uiPriority w:val="99"/>
    <w:unhideWhenUsed/>
    <w:rsid w:val="006115EE"/>
    <w:pPr>
      <w:widowControl/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6115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51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FB6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Strong"/>
    <w:uiPriority w:val="22"/>
    <w:qFormat/>
    <w:rsid w:val="000A04D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745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455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81217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143CFE"/>
    <w:rPr>
      <w:color w:val="0000FF"/>
      <w:u w:val="single"/>
    </w:rPr>
  </w:style>
  <w:style w:type="paragraph" w:customStyle="1" w:styleId="ac">
    <w:name w:val="Текст (справка)"/>
    <w:basedOn w:val="a"/>
    <w:next w:val="a"/>
    <w:uiPriority w:val="99"/>
    <w:rsid w:val="001012FA"/>
    <w:pPr>
      <w:ind w:left="170" w:right="170" w:firstLine="0"/>
      <w:jc w:val="left"/>
    </w:pPr>
  </w:style>
  <w:style w:type="paragraph" w:customStyle="1" w:styleId="ad">
    <w:name w:val="Комментарий"/>
    <w:basedOn w:val="ac"/>
    <w:next w:val="a"/>
    <w:uiPriority w:val="99"/>
    <w:rsid w:val="001012FA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e">
    <w:name w:val="Цветовое выделение для Текст"/>
    <w:uiPriority w:val="99"/>
    <w:rsid w:val="001012FA"/>
  </w:style>
  <w:style w:type="character" w:customStyle="1" w:styleId="af">
    <w:name w:val="Основной текст_"/>
    <w:link w:val="23"/>
    <w:locked/>
    <w:rsid w:val="001012FA"/>
    <w:rPr>
      <w:spacing w:val="3"/>
      <w:sz w:val="25"/>
      <w:shd w:val="clear" w:color="auto" w:fill="FFFFFF"/>
    </w:rPr>
  </w:style>
  <w:style w:type="paragraph" w:customStyle="1" w:styleId="23">
    <w:name w:val="Основной текст2"/>
    <w:basedOn w:val="a"/>
    <w:link w:val="af"/>
    <w:rsid w:val="001012FA"/>
    <w:pPr>
      <w:shd w:val="clear" w:color="auto" w:fill="FFFFFF"/>
      <w:autoSpaceDE/>
      <w:autoSpaceDN/>
      <w:adjustRightInd/>
      <w:spacing w:before="600" w:line="312" w:lineRule="exact"/>
      <w:ind w:firstLine="0"/>
    </w:pPr>
    <w:rPr>
      <w:rFonts w:asciiTheme="minorHAnsi" w:eastAsiaTheme="minorHAnsi" w:hAnsiTheme="minorHAnsi" w:cstheme="minorBidi"/>
      <w:spacing w:val="3"/>
      <w:sz w:val="25"/>
      <w:szCs w:val="22"/>
      <w:lang w:eastAsia="en-US"/>
    </w:rPr>
  </w:style>
  <w:style w:type="paragraph" w:customStyle="1" w:styleId="11">
    <w:name w:val="Без интервала1"/>
    <w:uiPriority w:val="99"/>
    <w:rsid w:val="001012FA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1012FA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A5094"/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2A509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uiPriority w:val="99"/>
    <w:semiHidden/>
    <w:rsid w:val="006D4DE0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8926FC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CD30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460F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3">
    <w:name w:val="No Spacing"/>
    <w:uiPriority w:val="1"/>
    <w:qFormat/>
    <w:rsid w:val="00566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D3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53D3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53D3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53D3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53D3F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453D3F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453D3F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453D3F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453D3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53D3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53D3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53D3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53D3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53D3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53D3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53D3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53D3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53D3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53D3F"/>
    <w:rPr>
      <w:sz w:val="24"/>
      <w:szCs w:val="24"/>
    </w:rPr>
  </w:style>
  <w:style w:type="character" w:customStyle="1" w:styleId="QuoteChar">
    <w:name w:val="Quote Char"/>
    <w:uiPriority w:val="29"/>
    <w:rsid w:val="00453D3F"/>
    <w:rPr>
      <w:i/>
    </w:rPr>
  </w:style>
  <w:style w:type="character" w:customStyle="1" w:styleId="IntenseQuoteChar">
    <w:name w:val="Intense Quote Char"/>
    <w:uiPriority w:val="30"/>
    <w:rsid w:val="00453D3F"/>
    <w:rPr>
      <w:i/>
    </w:rPr>
  </w:style>
  <w:style w:type="character" w:customStyle="1" w:styleId="HeaderChar">
    <w:name w:val="Header Char"/>
    <w:basedOn w:val="a0"/>
    <w:uiPriority w:val="99"/>
    <w:rsid w:val="00453D3F"/>
  </w:style>
  <w:style w:type="character" w:customStyle="1" w:styleId="CaptionChar">
    <w:name w:val="Caption Char"/>
    <w:uiPriority w:val="99"/>
    <w:rsid w:val="00453D3F"/>
  </w:style>
  <w:style w:type="character" w:customStyle="1" w:styleId="FootnoteTextChar">
    <w:name w:val="Footnote Text Char"/>
    <w:uiPriority w:val="99"/>
    <w:rsid w:val="00453D3F"/>
    <w:rPr>
      <w:sz w:val="18"/>
    </w:rPr>
  </w:style>
  <w:style w:type="character" w:customStyle="1" w:styleId="EndnoteTextChar">
    <w:name w:val="Endnote Text Char"/>
    <w:uiPriority w:val="99"/>
    <w:rsid w:val="00453D3F"/>
    <w:rPr>
      <w:sz w:val="20"/>
    </w:rPr>
  </w:style>
  <w:style w:type="paragraph" w:styleId="af4">
    <w:name w:val="Title"/>
    <w:basedOn w:val="a"/>
    <w:next w:val="a"/>
    <w:link w:val="af5"/>
    <w:uiPriority w:val="10"/>
    <w:qFormat/>
    <w:rsid w:val="00453D3F"/>
    <w:pPr>
      <w:widowControl/>
      <w:autoSpaceDE/>
      <w:autoSpaceDN/>
      <w:adjustRightInd/>
      <w:spacing w:before="300" w:after="200" w:line="276" w:lineRule="auto"/>
      <w:ind w:firstLine="0"/>
      <w:contextualSpacing/>
      <w:jc w:val="left"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f5">
    <w:name w:val="Название Знак"/>
    <w:basedOn w:val="a0"/>
    <w:link w:val="af4"/>
    <w:uiPriority w:val="10"/>
    <w:rsid w:val="00453D3F"/>
    <w:rPr>
      <w:sz w:val="48"/>
      <w:szCs w:val="48"/>
    </w:rPr>
  </w:style>
  <w:style w:type="paragraph" w:styleId="af6">
    <w:name w:val="Subtitle"/>
    <w:basedOn w:val="a"/>
    <w:next w:val="a"/>
    <w:link w:val="af7"/>
    <w:uiPriority w:val="11"/>
    <w:qFormat/>
    <w:rsid w:val="00453D3F"/>
    <w:pPr>
      <w:widowControl/>
      <w:autoSpaceDE/>
      <w:autoSpaceDN/>
      <w:adjustRightInd/>
      <w:spacing w:before="200" w:after="200" w:line="276" w:lineRule="auto"/>
      <w:ind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Подзаголовок Знак"/>
    <w:basedOn w:val="a0"/>
    <w:link w:val="af6"/>
    <w:uiPriority w:val="11"/>
    <w:rsid w:val="00453D3F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453D3F"/>
    <w:pPr>
      <w:widowControl/>
      <w:autoSpaceDE/>
      <w:autoSpaceDN/>
      <w:adjustRightInd/>
      <w:spacing w:after="200" w:line="276" w:lineRule="auto"/>
      <w:ind w:left="720" w:right="720" w:firstLine="0"/>
      <w:jc w:val="left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5">
    <w:name w:val="Цитата 2 Знак"/>
    <w:basedOn w:val="a0"/>
    <w:link w:val="24"/>
    <w:uiPriority w:val="29"/>
    <w:rsid w:val="00453D3F"/>
    <w:rPr>
      <w:i/>
    </w:rPr>
  </w:style>
  <w:style w:type="paragraph" w:styleId="af8">
    <w:name w:val="Intense Quote"/>
    <w:basedOn w:val="a"/>
    <w:next w:val="a"/>
    <w:link w:val="af9"/>
    <w:uiPriority w:val="30"/>
    <w:qFormat/>
    <w:rsid w:val="00453D3F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adjustRightInd/>
      <w:spacing w:after="200" w:line="276" w:lineRule="auto"/>
      <w:ind w:left="720" w:right="720" w:firstLine="0"/>
      <w:jc w:val="left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9">
    <w:name w:val="Выделенная цитата Знак"/>
    <w:basedOn w:val="a0"/>
    <w:link w:val="af8"/>
    <w:uiPriority w:val="30"/>
    <w:rsid w:val="00453D3F"/>
    <w:rPr>
      <w:i/>
      <w:shd w:val="clear" w:color="auto" w:fill="F2F2F2"/>
    </w:rPr>
  </w:style>
  <w:style w:type="paragraph" w:styleId="afa">
    <w:name w:val="header"/>
    <w:basedOn w:val="a"/>
    <w:link w:val="afb"/>
    <w:uiPriority w:val="99"/>
    <w:unhideWhenUsed/>
    <w:rsid w:val="00453D3F"/>
    <w:pPr>
      <w:widowControl/>
      <w:tabs>
        <w:tab w:val="center" w:pos="7143"/>
        <w:tab w:val="right" w:pos="14287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Верхний колонтитул Знак"/>
    <w:basedOn w:val="a0"/>
    <w:link w:val="afa"/>
    <w:uiPriority w:val="99"/>
    <w:rsid w:val="00453D3F"/>
  </w:style>
  <w:style w:type="paragraph" w:styleId="afc">
    <w:name w:val="footer"/>
    <w:basedOn w:val="a"/>
    <w:link w:val="afd"/>
    <w:uiPriority w:val="99"/>
    <w:unhideWhenUsed/>
    <w:rsid w:val="00453D3F"/>
    <w:pPr>
      <w:widowControl/>
      <w:tabs>
        <w:tab w:val="center" w:pos="7143"/>
        <w:tab w:val="right" w:pos="14287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453D3F"/>
  </w:style>
  <w:style w:type="character" w:customStyle="1" w:styleId="FooterChar">
    <w:name w:val="Footer Char"/>
    <w:uiPriority w:val="99"/>
    <w:rsid w:val="00453D3F"/>
  </w:style>
  <w:style w:type="paragraph" w:styleId="afe">
    <w:name w:val="caption"/>
    <w:basedOn w:val="a"/>
    <w:next w:val="a"/>
    <w:uiPriority w:val="35"/>
    <w:semiHidden/>
    <w:unhideWhenUsed/>
    <w:qFormat/>
    <w:rsid w:val="00453D3F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table" w:styleId="aff">
    <w:name w:val="Table Grid"/>
    <w:basedOn w:val="a1"/>
    <w:uiPriority w:val="59"/>
    <w:rsid w:val="00453D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453D3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rsid w:val="00453D3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6">
    <w:name w:val="Plain Table 2"/>
    <w:basedOn w:val="a1"/>
    <w:uiPriority w:val="59"/>
    <w:rsid w:val="00453D3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53D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53D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53D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53D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53D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53D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53D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53D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53D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53D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53D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53D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53D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53D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53D3F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0">
    <w:name w:val="footnote text"/>
    <w:basedOn w:val="a"/>
    <w:link w:val="aff1"/>
    <w:uiPriority w:val="99"/>
    <w:semiHidden/>
    <w:unhideWhenUsed/>
    <w:rsid w:val="00453D3F"/>
    <w:pPr>
      <w:widowControl/>
      <w:autoSpaceDE/>
      <w:autoSpaceDN/>
      <w:adjustRightInd/>
      <w:spacing w:after="40"/>
      <w:ind w:firstLine="0"/>
      <w:jc w:val="lef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453D3F"/>
    <w:rPr>
      <w:sz w:val="18"/>
    </w:rPr>
  </w:style>
  <w:style w:type="character" w:styleId="aff2">
    <w:name w:val="footnote reference"/>
    <w:uiPriority w:val="99"/>
    <w:unhideWhenUsed/>
    <w:rsid w:val="00453D3F"/>
    <w:rPr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sid w:val="00453D3F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453D3F"/>
    <w:rPr>
      <w:sz w:val="20"/>
    </w:rPr>
  </w:style>
  <w:style w:type="character" w:styleId="aff5">
    <w:name w:val="endnote reference"/>
    <w:uiPriority w:val="99"/>
    <w:semiHidden/>
    <w:unhideWhenUsed/>
    <w:rsid w:val="00453D3F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453D3F"/>
    <w:pPr>
      <w:widowControl/>
      <w:autoSpaceDE/>
      <w:autoSpaceDN/>
      <w:adjustRightInd/>
      <w:spacing w:after="57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7">
    <w:name w:val="toc 2"/>
    <w:basedOn w:val="a"/>
    <w:next w:val="a"/>
    <w:uiPriority w:val="39"/>
    <w:unhideWhenUsed/>
    <w:rsid w:val="00453D3F"/>
    <w:pPr>
      <w:widowControl/>
      <w:autoSpaceDE/>
      <w:autoSpaceDN/>
      <w:adjustRightInd/>
      <w:spacing w:after="57" w:line="276" w:lineRule="auto"/>
      <w:ind w:left="283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rsid w:val="00453D3F"/>
    <w:pPr>
      <w:widowControl/>
      <w:autoSpaceDE/>
      <w:autoSpaceDN/>
      <w:adjustRightInd/>
      <w:spacing w:after="57" w:line="276" w:lineRule="auto"/>
      <w:ind w:left="567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2">
    <w:name w:val="toc 4"/>
    <w:basedOn w:val="a"/>
    <w:next w:val="a"/>
    <w:uiPriority w:val="39"/>
    <w:unhideWhenUsed/>
    <w:rsid w:val="00453D3F"/>
    <w:pPr>
      <w:widowControl/>
      <w:autoSpaceDE/>
      <w:autoSpaceDN/>
      <w:adjustRightInd/>
      <w:spacing w:after="57" w:line="276" w:lineRule="auto"/>
      <w:ind w:left="85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"/>
    <w:next w:val="a"/>
    <w:uiPriority w:val="39"/>
    <w:unhideWhenUsed/>
    <w:rsid w:val="00453D3F"/>
    <w:pPr>
      <w:widowControl/>
      <w:autoSpaceDE/>
      <w:autoSpaceDN/>
      <w:adjustRightInd/>
      <w:spacing w:after="57" w:line="276" w:lineRule="auto"/>
      <w:ind w:left="1134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453D3F"/>
    <w:pPr>
      <w:widowControl/>
      <w:autoSpaceDE/>
      <w:autoSpaceDN/>
      <w:adjustRightInd/>
      <w:spacing w:after="57" w:line="276" w:lineRule="auto"/>
      <w:ind w:left="1417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453D3F"/>
    <w:pPr>
      <w:widowControl/>
      <w:autoSpaceDE/>
      <w:autoSpaceDN/>
      <w:adjustRightInd/>
      <w:spacing w:after="57" w:line="276" w:lineRule="auto"/>
      <w:ind w:left="1701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453D3F"/>
    <w:pPr>
      <w:widowControl/>
      <w:autoSpaceDE/>
      <w:autoSpaceDN/>
      <w:adjustRightInd/>
      <w:spacing w:after="57" w:line="276" w:lineRule="auto"/>
      <w:ind w:left="1984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453D3F"/>
    <w:pPr>
      <w:widowControl/>
      <w:autoSpaceDE/>
      <w:autoSpaceDN/>
      <w:adjustRightInd/>
      <w:spacing w:after="57" w:line="276" w:lineRule="auto"/>
      <w:ind w:left="2268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6">
    <w:name w:val="TOC Heading"/>
    <w:uiPriority w:val="39"/>
    <w:unhideWhenUsed/>
    <w:rsid w:val="00453D3F"/>
    <w:pPr>
      <w:spacing w:after="200" w:line="276" w:lineRule="auto"/>
    </w:pPr>
  </w:style>
  <w:style w:type="paragraph" w:styleId="aff7">
    <w:name w:val="table of figures"/>
    <w:basedOn w:val="a"/>
    <w:next w:val="a"/>
    <w:uiPriority w:val="99"/>
    <w:unhideWhenUsed/>
    <w:rsid w:val="00453D3F"/>
    <w:pPr>
      <w:widowControl/>
      <w:autoSpaceDE/>
      <w:autoSpaceDN/>
      <w:adjustRightInd/>
      <w:spacing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ld">
    <w:name w:val="bold"/>
    <w:rsid w:val="0045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178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0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7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1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8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960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9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8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7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10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56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44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36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73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7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44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882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96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09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61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36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26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01.cap.ru/www22-09/www22-09/gkan/activities/2022/50bf5d74-89a7-4306-aa98-cc1d9de290d6/proekt-npa.pdf" TargetMode="External"/><Relationship Id="rId13" Type="http://schemas.openxmlformats.org/officeDocument/2006/relationships/hyperlink" Target="https://fs01.cap.ru//www21-11/www21-11/gkan/activities/2019/5e43d1e9-530d-47fe-8b33-b733c52fa6d7/invest-portret-kanash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kan.cap.ru/action/activity/eab/gosudarstvennaya-podderzhka-subjektov-ms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gkan.cap.ru/action/activity/finance/municipaljnie-programmi-2019-2035-gg/svodnij-godovoj-doklad-o-hode-realizacii-i-ob-oc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kan.cap.ru/action/activity/eab/investicionnaya-deyateljnost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kan.cap.ru/action/activity/eab/itogi-socialjno-ekonomicheskogo-razvitiya-goroda-k/prognoz-socialjno-ekonomicheskogo-razvitiya" TargetMode="External"/><Relationship Id="rId10" Type="http://schemas.openxmlformats.org/officeDocument/2006/relationships/hyperlink" Target="https://fs01.cap.ru//www22/www22/gkan/activities/2019/5e43d1e9-530d-47fe-8b33-b733c52fa6d7/zuinvestploschadki-01082022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kan.cap.ru/action/activity/eab/orv/provedenie-ocenki-reguliruyuschego-vozdejstviya-pr/2023-god/proekt-postanovleniya-administracii-goroda-kanash" TargetMode="External"/><Relationship Id="rId14" Type="http://schemas.openxmlformats.org/officeDocument/2006/relationships/hyperlink" Target="https://gkan.cap.ru/action/activity/eab/konkurentnaya-politika/otchet-o-vipolnenii-plana-meropriyatij-(dorozhnoj-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82F66-2834-4D0F-A311-BBB1B65B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4465</TotalTime>
  <Pages>22</Pages>
  <Words>4538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budjet2</dc:creator>
  <cp:keywords/>
  <dc:description/>
  <cp:lastModifiedBy>Евграфов Александр Анатольевич</cp:lastModifiedBy>
  <cp:revision>111</cp:revision>
  <cp:lastPrinted>2024-03-01T06:54:00Z</cp:lastPrinted>
  <dcterms:created xsi:type="dcterms:W3CDTF">2020-02-13T08:28:00Z</dcterms:created>
  <dcterms:modified xsi:type="dcterms:W3CDTF">2024-04-17T12:53:00Z</dcterms:modified>
</cp:coreProperties>
</file>