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67" w:rsidRDefault="00D87D67">
      <w:pPr>
        <w:pStyle w:val="ConsPlusTitlePage"/>
      </w:pPr>
      <w:r>
        <w:t>Докуме</w:t>
      </w:r>
      <w:bookmarkStart w:id="0" w:name="_GoBack"/>
      <w:bookmarkEnd w:id="0"/>
      <w:r>
        <w:t xml:space="preserve">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7D67" w:rsidRDefault="00D87D67">
      <w:pPr>
        <w:pStyle w:val="ConsPlusNormal"/>
        <w:jc w:val="both"/>
        <w:outlineLvl w:val="0"/>
      </w:pPr>
    </w:p>
    <w:p w:rsidR="00D87D67" w:rsidRDefault="00D87D67">
      <w:pPr>
        <w:pStyle w:val="ConsPlusTitle"/>
        <w:jc w:val="center"/>
        <w:outlineLvl w:val="0"/>
      </w:pPr>
      <w:r>
        <w:t>АДМИНИСТРАЦИЯ ГОРОДА ЧЕБОКСАРЫ</w:t>
      </w:r>
    </w:p>
    <w:p w:rsidR="00D87D67" w:rsidRDefault="00D87D67">
      <w:pPr>
        <w:pStyle w:val="ConsPlusTitle"/>
        <w:jc w:val="center"/>
      </w:pPr>
      <w:r>
        <w:t>ЧУВАШСКОЙ РЕСПУБЛИКИ</w:t>
      </w:r>
    </w:p>
    <w:p w:rsidR="00D87D67" w:rsidRDefault="00D87D67">
      <w:pPr>
        <w:pStyle w:val="ConsPlusTitle"/>
      </w:pPr>
    </w:p>
    <w:p w:rsidR="00D87D67" w:rsidRDefault="00D87D67">
      <w:pPr>
        <w:pStyle w:val="ConsPlusTitle"/>
        <w:jc w:val="center"/>
      </w:pPr>
      <w:r>
        <w:t>ПОСТАНОВЛЕНИЕ</w:t>
      </w:r>
    </w:p>
    <w:p w:rsidR="00D87D67" w:rsidRDefault="00D87D67">
      <w:pPr>
        <w:pStyle w:val="ConsPlusTitle"/>
        <w:jc w:val="center"/>
      </w:pPr>
      <w:r>
        <w:t>от 3 июля 2024 г. N 2149</w:t>
      </w:r>
    </w:p>
    <w:p w:rsidR="00D87D67" w:rsidRDefault="00D87D67">
      <w:pPr>
        <w:pStyle w:val="ConsPlusTitle"/>
      </w:pPr>
    </w:p>
    <w:p w:rsidR="00D87D67" w:rsidRDefault="00D87D67">
      <w:pPr>
        <w:pStyle w:val="ConsPlusTitle"/>
        <w:jc w:val="center"/>
      </w:pPr>
      <w:r>
        <w:t>ОБ ОБЕСПЕЧЕНИИ ПЕРВИЧНЫХ МЕР ПОЖАРНОЙ БЕЗОПАСНОСТИ</w:t>
      </w:r>
    </w:p>
    <w:p w:rsidR="00D87D67" w:rsidRDefault="00D87D67">
      <w:pPr>
        <w:pStyle w:val="ConsPlusTitle"/>
        <w:jc w:val="center"/>
      </w:pPr>
      <w:r>
        <w:t>НА ТЕРРИТОРИИ ЧЕБОКСАРСКОГО ГОРОДСКОГО ОКРУГА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 декабря 1994 г. N 69-ФЗ "О пожарной безопасности",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Законом</w:t>
        </w:r>
      </w:hyperlink>
      <w:r>
        <w:t xml:space="preserve"> Чувашской Республики от 25 ноября 2005 г. N 47 "О пожарной безопасности в Чувашской Республике", </w:t>
      </w:r>
      <w:hyperlink r:id="rId9">
        <w:r>
          <w:rPr>
            <w:color w:val="0000FF"/>
          </w:rPr>
          <w:t>Законом</w:t>
        </w:r>
      </w:hyperlink>
      <w:r>
        <w:t xml:space="preserve"> Чувашской Республики от 18 октября 2004 г. N 19 "Об</w:t>
      </w:r>
      <w:proofErr w:type="gramEnd"/>
      <w:r>
        <w:t xml:space="preserve"> организации местного самоуправления Чувашской Республики", </w:t>
      </w:r>
      <w:hyperlink r:id="rId10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в целях обеспечения первичных мер пожарной безопасности на территории Чебоксарского городского округа администрация города Чебоксары постановляет: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1. Утвердить: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 xml:space="preserve">1.1. </w:t>
      </w:r>
      <w:hyperlink w:anchor="P33">
        <w:r>
          <w:rPr>
            <w:color w:val="0000FF"/>
          </w:rPr>
          <w:t>Положение</w:t>
        </w:r>
      </w:hyperlink>
      <w:r>
        <w:t xml:space="preserve"> об обеспечении первичных мер пожарной безопасности в границах Чебоксарского городского округа согласно приложению N 1 к настоящему постановлению.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 xml:space="preserve">1.2. </w:t>
      </w:r>
      <w:hyperlink w:anchor="P130">
        <w:r>
          <w:rPr>
            <w:color w:val="0000FF"/>
          </w:rPr>
          <w:t>Перечень</w:t>
        </w:r>
      </w:hyperlink>
      <w:r>
        <w:t xml:space="preserve"> рекомендуемых первичных средств тушения пожаров и противопожарного инвентаря для помещений и строений, находящихся в собственности (пользовании) граждан на территории Чебоксарского городского округа согласно приложению N 2 к настоящему постановлению.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администрации города Чебоксары от 17.07.2007 </w:t>
      </w:r>
      <w:hyperlink r:id="rId11">
        <w:r>
          <w:rPr>
            <w:color w:val="0000FF"/>
          </w:rPr>
          <w:t>N 151</w:t>
        </w:r>
      </w:hyperlink>
      <w:r>
        <w:t xml:space="preserve"> "Об обеспечении первичных мер пожарной безопасности в границах муниципального образования города Чебоксары", от 09.09.2020 </w:t>
      </w:r>
      <w:hyperlink r:id="rId12">
        <w:r>
          <w:rPr>
            <w:color w:val="0000FF"/>
          </w:rPr>
          <w:t>N 1666</w:t>
        </w:r>
      </w:hyperlink>
      <w:r>
        <w:t xml:space="preserve"> "О внесении изменений в постановление администрации города Чебоксары от 17.07.2007 N 151".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Чебоксары по вопросам ЖКХ.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jc w:val="right"/>
      </w:pPr>
      <w:r>
        <w:t>Глава города Чебоксары</w:t>
      </w:r>
    </w:p>
    <w:p w:rsidR="00D87D67" w:rsidRDefault="00D87D67">
      <w:pPr>
        <w:pStyle w:val="ConsPlusNormal"/>
        <w:jc w:val="right"/>
      </w:pPr>
      <w:r>
        <w:t>В.А.ДОБРОХОТОВ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jc w:val="right"/>
        <w:outlineLvl w:val="0"/>
      </w:pPr>
    </w:p>
    <w:p w:rsidR="00D87D67" w:rsidRDefault="00D87D67">
      <w:pPr>
        <w:pStyle w:val="ConsPlusNormal"/>
        <w:jc w:val="right"/>
        <w:outlineLvl w:val="0"/>
      </w:pPr>
      <w:r>
        <w:t>Приложение N 1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jc w:val="right"/>
      </w:pPr>
      <w:r>
        <w:t>Утверждено</w:t>
      </w:r>
    </w:p>
    <w:p w:rsidR="00D87D67" w:rsidRDefault="00D87D67">
      <w:pPr>
        <w:pStyle w:val="ConsPlusNormal"/>
        <w:jc w:val="right"/>
      </w:pPr>
      <w:r>
        <w:t>постановлением</w:t>
      </w:r>
    </w:p>
    <w:p w:rsidR="00D87D67" w:rsidRDefault="00D87D67">
      <w:pPr>
        <w:pStyle w:val="ConsPlusNormal"/>
        <w:jc w:val="right"/>
      </w:pPr>
      <w:r>
        <w:t>администрации</w:t>
      </w:r>
    </w:p>
    <w:p w:rsidR="00D87D67" w:rsidRDefault="00D87D67">
      <w:pPr>
        <w:pStyle w:val="ConsPlusNormal"/>
        <w:jc w:val="right"/>
      </w:pPr>
      <w:r>
        <w:t>города Чебоксары</w:t>
      </w:r>
    </w:p>
    <w:p w:rsidR="00D87D67" w:rsidRDefault="00D87D67">
      <w:pPr>
        <w:pStyle w:val="ConsPlusNormal"/>
        <w:jc w:val="right"/>
      </w:pPr>
      <w:r>
        <w:t>от 03.07.2024 N 2149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Title"/>
        <w:jc w:val="center"/>
      </w:pPr>
      <w:bookmarkStart w:id="1" w:name="P33"/>
      <w:bookmarkEnd w:id="1"/>
      <w:r>
        <w:lastRenderedPageBreak/>
        <w:t>ПОЛОЖЕНИЕ</w:t>
      </w:r>
    </w:p>
    <w:p w:rsidR="00D87D67" w:rsidRDefault="00D87D67">
      <w:pPr>
        <w:pStyle w:val="ConsPlusTitle"/>
        <w:jc w:val="center"/>
      </w:pPr>
      <w:r>
        <w:t>ОБ ОБЕСПЕЧЕНИИ ПЕРВИЧНЫХ МЕР ПОЖАРНОЙ БЕЗОПАСНОСТИ</w:t>
      </w:r>
    </w:p>
    <w:p w:rsidR="00D87D67" w:rsidRDefault="00D87D67">
      <w:pPr>
        <w:pStyle w:val="ConsPlusTitle"/>
        <w:jc w:val="center"/>
      </w:pPr>
      <w:r>
        <w:t>В ГРАНИЦАХ ЧЕБОКСАРСКОГО ГОРОДСКОГО ОКРУГА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Title"/>
        <w:jc w:val="center"/>
        <w:outlineLvl w:val="1"/>
      </w:pPr>
      <w:r>
        <w:t>1. Общие положения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ind w:firstLine="540"/>
        <w:jc w:val="both"/>
      </w:pPr>
      <w:r>
        <w:t>1.1. Положение об обеспечении первичных мер пожарной безопасности в границах Чебоксарского городского округа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Чебоксарского городского округа (далее - городской округ).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1.3. К полномочиям органов местного самоуправления по обеспечению первичных мер в области пожарной безопасности на территории городского округа относятся: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включение мероприятий по обеспечению пожарной безопасности в планы, схемы и программы развития территории городского округа;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оказание содействия исполнительным органам Чувашской Республики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установление особого противопожарного режима в случае повышения пожарной опасности.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1.4. Вопросы организационно-правового, материально-технического и финансового обеспечения первичных мер пожарной безопасности регулируются муниципальными правовыми актами, издаваемыми в пределах предоставленных полномочий.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Title"/>
        <w:jc w:val="center"/>
        <w:outlineLvl w:val="1"/>
      </w:pPr>
      <w:r>
        <w:t>2. Функции по обеспечению первичных мер</w:t>
      </w:r>
    </w:p>
    <w:p w:rsidR="00D87D67" w:rsidRDefault="00D87D67">
      <w:pPr>
        <w:pStyle w:val="ConsPlusTitle"/>
        <w:jc w:val="center"/>
      </w:pPr>
      <w:r>
        <w:t>пожарной безопасности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ind w:firstLine="540"/>
        <w:jc w:val="both"/>
      </w:pPr>
      <w:r>
        <w:t>2.1. Глава города Чебоксары осуществляет: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организацию и контроль вопросов обеспечения первичных мер пожарной безопасности на территории городского округа;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обеспечение требований первичных мер пожарной безопасности, предусмотренных нормативными правовыми актами по пожарной безопасности, на территории городского округа;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принятие и контроль выполнения муниципальных правовых актов по вопросам обеспечения первичных мер пожарной безопасности на территории городского округа;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разграничение полномочий структурных подразделений администрации города Чебоксары, муниципальных учреждений и предприятий по обеспечению первичных мер пожарной безопасности на территории городского округа.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 xml:space="preserve">2.2. Руководители управ по </w:t>
      </w:r>
      <w:proofErr w:type="gramStart"/>
      <w:r>
        <w:t>Калининскому</w:t>
      </w:r>
      <w:proofErr w:type="gramEnd"/>
      <w:r>
        <w:t>, Ленинскому и Московскому районов администрации города Чебоксары, начальник Заволжского территориального управления осуществляют: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lastRenderedPageBreak/>
        <w:t>разработку и контроль выполнения нормативных правовых актов по вопросам обеспечения первичных мер пожарной безопасности на подведомственных территориях районов;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информирование населения о мерах пожарной безопасности, а также проведение сходов (собраний) населения;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 xml:space="preserve">проведение мероприятий </w:t>
      </w:r>
      <w:proofErr w:type="gramStart"/>
      <w:r>
        <w:t>по созданию в целях пожаротушения условий для забора в любое время года воды из источников</w:t>
      </w:r>
      <w:proofErr w:type="gramEnd"/>
      <w:r>
        <w:t xml:space="preserve"> наружного водоснабжения, расположенных на территории районов;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оснащение территорий общего пользования сельских населенных пунктов, находящихся на территории районов городского округа, первичными средствами тушения пожаров и противопожарным инвентарем;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обеспечение своевременной очистки подведомственной территории района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водоснабжения;</w:t>
      </w:r>
    </w:p>
    <w:p w:rsidR="00D87D67" w:rsidRDefault="00D87D67">
      <w:pPr>
        <w:pStyle w:val="ConsPlusNormal"/>
        <w:spacing w:before="220"/>
        <w:ind w:firstLine="540"/>
        <w:jc w:val="both"/>
      </w:pPr>
      <w:proofErr w:type="gramStart"/>
      <w:r>
        <w:t>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</w:t>
      </w:r>
      <w:proofErr w:type="gramEnd"/>
      <w:r>
        <w:t xml:space="preserve"> покрова.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2.3. МКУ "Управление жилищно-коммунального хозяйства и благоустройства" города Чебоксары осуществляет:</w:t>
      </w:r>
    </w:p>
    <w:p w:rsidR="00D87D67" w:rsidRDefault="00D87D67">
      <w:pPr>
        <w:pStyle w:val="ConsPlusNormal"/>
        <w:spacing w:before="220"/>
        <w:ind w:firstLine="540"/>
        <w:jc w:val="both"/>
      </w:pPr>
      <w:proofErr w:type="gramStart"/>
      <w:r>
        <w:t>обеспечение своевременной очистки территории городского округа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 совместно со структурными подразделениями администрации города, муниципальными учреждениями и предприятиями.</w:t>
      </w:r>
      <w:proofErr w:type="gramEnd"/>
    </w:p>
    <w:p w:rsidR="00D87D67" w:rsidRDefault="00D87D67">
      <w:pPr>
        <w:pStyle w:val="ConsPlusNormal"/>
        <w:spacing w:before="220"/>
        <w:ind w:firstLine="540"/>
        <w:jc w:val="both"/>
      </w:pPr>
      <w:r>
        <w:t>2.4. Управление архитектуры и градостроительства администрации города Чебоксары осуществляет: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включение мероприятий по обеспечению пожарной безопасности в планы, схемы и программы развития территории городского округа;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соблюдение противопожарного расстояния от границ застройки до лесного массива при капитальном строительстве;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 xml:space="preserve">реализацию положений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22.07.2008 N 123-ФЗ "Технический регламент о требованиях пожарной безопасности" при обеспечении градостроительной деятельности.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 xml:space="preserve">2.5. Структурные подразделения администрации города Чебоксары, муниципальные </w:t>
      </w:r>
      <w:r>
        <w:lastRenderedPageBreak/>
        <w:t>учреждения и предприятия осуществляют: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организацию обучения персонала мерам пожарной безопасности;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оснащение подведомственной территории первичными средствами тушения пожаров и противопожарным инвентарем в соответствии с действующим законодательством и нормами в области пожарной безопасности;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выполнение требований пожарной безопасности, предусмотренных нормативными правовыми актами на подведомственных территориях;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обеспечение своевременной очистки подведомственной территории от горючих отходов, мусора, сухой растительности, зеленых насаждений, произрастающих в непосредственной близости от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водоснабжения.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Title"/>
        <w:jc w:val="center"/>
        <w:outlineLvl w:val="1"/>
      </w:pPr>
      <w:r>
        <w:t>3. Включение мероприятий по обеспечению</w:t>
      </w:r>
    </w:p>
    <w:p w:rsidR="00D87D67" w:rsidRDefault="00D87D67">
      <w:pPr>
        <w:pStyle w:val="ConsPlusTitle"/>
        <w:jc w:val="center"/>
      </w:pPr>
      <w:r>
        <w:t>пожарной безопасности в планы, схемы и программы развития</w:t>
      </w:r>
    </w:p>
    <w:p w:rsidR="00D87D67" w:rsidRDefault="00D87D67">
      <w:pPr>
        <w:pStyle w:val="ConsPlusTitle"/>
        <w:jc w:val="center"/>
      </w:pPr>
      <w:r>
        <w:t>территорий городского округа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ind w:firstLine="540"/>
        <w:jc w:val="both"/>
      </w:pPr>
      <w:r>
        <w:t>3.1. Планы, схемы и программы развития территории городского округа по обеспечению пожарной безопасности утверждаются муниципальными правовыми актами.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3.2. В планы, схемы и программы развития территорий городского округа по обеспечению пожарной безопасности включаются вопросы: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проведения работ по противопожарному обустройству территории городского округа;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оборудования территории городского округа источниками наружного противопожарного водоснабжения в границах сельских населенных пунктов, находящихся на территории районов городского округа, а также поддержание их в исправном состоянии;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по содержанию дорог местного значения, мостов и иных транспортных сооружений и обеспечению беспрепятственного проезда пожарной техники к месту пожара;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организации обучения населения мерам пожарной безопасности;</w:t>
      </w:r>
    </w:p>
    <w:p w:rsidR="00D87D67" w:rsidRDefault="00D87D67">
      <w:pPr>
        <w:pStyle w:val="ConsPlusNormal"/>
        <w:spacing w:before="220"/>
        <w:ind w:firstLine="540"/>
        <w:jc w:val="both"/>
      </w:pPr>
      <w:proofErr w:type="gramStart"/>
      <w:r>
        <w:t>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  <w:proofErr w:type="gramEnd"/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Title"/>
        <w:jc w:val="center"/>
        <w:outlineLvl w:val="1"/>
      </w:pPr>
      <w:r>
        <w:t>4. Оказание содействия исполнительным органам</w:t>
      </w:r>
    </w:p>
    <w:p w:rsidR="00D87D67" w:rsidRDefault="00D87D67">
      <w:pPr>
        <w:pStyle w:val="ConsPlusTitle"/>
        <w:jc w:val="center"/>
      </w:pPr>
      <w:r>
        <w:t>Чувашской Республики в информировании населения о мерах</w:t>
      </w:r>
    </w:p>
    <w:p w:rsidR="00D87D67" w:rsidRDefault="00D87D67">
      <w:pPr>
        <w:pStyle w:val="ConsPlusTitle"/>
        <w:jc w:val="center"/>
      </w:pPr>
      <w:r>
        <w:t>пожарной безопасности, в том числе посредством организации</w:t>
      </w:r>
    </w:p>
    <w:p w:rsidR="00D87D67" w:rsidRDefault="00D87D67">
      <w:pPr>
        <w:pStyle w:val="ConsPlusTitle"/>
        <w:jc w:val="center"/>
      </w:pPr>
      <w:r>
        <w:t>и проведения собраний населения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ind w:firstLine="540"/>
        <w:jc w:val="both"/>
      </w:pPr>
      <w:r>
        <w:lastRenderedPageBreak/>
        <w:t xml:space="preserve">4.1. Содействие распространению пожарно-технических знаний на территории городского округа организуется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учебно-консультационном пункте по гражданской обороне и чрезвычайным ситуациям в городе Чебоксары, утвержденным постановлением администрации города Чебоксары от 28.04.2017 N 1059.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4.2.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4.3.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городского округа, в том числе посредством организации и проведения собраний населения.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Title"/>
        <w:jc w:val="center"/>
        <w:outlineLvl w:val="1"/>
      </w:pPr>
      <w:r>
        <w:t>5. Установление на территории городского округа</w:t>
      </w:r>
    </w:p>
    <w:p w:rsidR="00D87D67" w:rsidRDefault="00D87D67">
      <w:pPr>
        <w:pStyle w:val="ConsPlusTitle"/>
        <w:jc w:val="center"/>
      </w:pPr>
      <w:r>
        <w:t>особого противопожарного режима в случае повышения</w:t>
      </w:r>
    </w:p>
    <w:p w:rsidR="00D87D67" w:rsidRDefault="00D87D67">
      <w:pPr>
        <w:pStyle w:val="ConsPlusTitle"/>
        <w:jc w:val="center"/>
      </w:pPr>
      <w:r>
        <w:t>пожарной опасности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ind w:firstLine="540"/>
        <w:jc w:val="both"/>
      </w:pPr>
      <w:r>
        <w:t>5.1. В случае повышения пожарной опасности постановлением администрации города Чебоксары устанавливается особый противопожарный режим на территории городского округа,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Чувашской Республики.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5.2. Особый противопожарный режим в границах городского округа устанавливает глава города Чебоксары.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Title"/>
        <w:jc w:val="center"/>
        <w:outlineLvl w:val="1"/>
      </w:pPr>
      <w:r>
        <w:t>6. Организационно правовое обеспечение</w:t>
      </w:r>
    </w:p>
    <w:p w:rsidR="00D87D67" w:rsidRDefault="00D87D67">
      <w:pPr>
        <w:pStyle w:val="ConsPlusTitle"/>
        <w:jc w:val="center"/>
      </w:pPr>
      <w:r>
        <w:t>первичных мер пожарной безопасности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ind w:firstLine="540"/>
        <w:jc w:val="both"/>
      </w:pPr>
      <w:r>
        <w:t>6.1. Администрацией города Чебоксары принимаются муниципальные правовые акты по обеспечению первичных мер пожарной безопасности в границах городского округа на основании и во исполнение положений, установленных соответствующими федеральными законами, законами и иными нормативными правовыми актами Чувашской Республики.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>Администрация города Чебоксары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Чувашской Республики.</w:t>
      </w:r>
      <w:proofErr w:type="gramEnd"/>
    </w:p>
    <w:p w:rsidR="00D87D67" w:rsidRDefault="00D87D67">
      <w:pPr>
        <w:pStyle w:val="ConsPlusNormal"/>
        <w:spacing w:before="220"/>
        <w:ind w:firstLine="540"/>
        <w:jc w:val="both"/>
      </w:pPr>
      <w:r>
        <w:t>6.3. Муниципальные правовые акты по обеспечению первичных мер пожарной безопасности, принятые администрацией города Чебоксары, подлежат обязательному исполнению на всей территории городского округа.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Title"/>
        <w:jc w:val="center"/>
        <w:outlineLvl w:val="1"/>
      </w:pPr>
      <w:r>
        <w:t>7. Финансовое обеспечение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ind w:firstLine="540"/>
        <w:jc w:val="both"/>
      </w:pPr>
      <w:r>
        <w:t>7.1. Финансовое обеспечение мероприятий по обеспечению первичных мер пожарной безопасности городского округа осуществляется за счет средств местного бюджета.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7.2.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</w:t>
      </w:r>
      <w:proofErr w:type="gramStart"/>
      <w:r>
        <w:t>дств пр</w:t>
      </w:r>
      <w:proofErr w:type="gramEnd"/>
      <w:r>
        <w:t>едприятий (учреждений, организаций), если иное не предусмотрено соответствующим договором.</w:t>
      </w:r>
    </w:p>
    <w:p w:rsidR="00D87D67" w:rsidRDefault="00D87D67">
      <w:pPr>
        <w:pStyle w:val="ConsPlusNormal"/>
        <w:jc w:val="right"/>
        <w:outlineLvl w:val="0"/>
      </w:pPr>
      <w:r>
        <w:t>Приложение N 2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jc w:val="right"/>
      </w:pPr>
      <w:r>
        <w:t>Утвержден</w:t>
      </w:r>
    </w:p>
    <w:p w:rsidR="00D87D67" w:rsidRDefault="00D87D67">
      <w:pPr>
        <w:pStyle w:val="ConsPlusNormal"/>
        <w:jc w:val="right"/>
      </w:pPr>
      <w:r>
        <w:t>постановлением</w:t>
      </w:r>
    </w:p>
    <w:p w:rsidR="00D87D67" w:rsidRDefault="00D87D67">
      <w:pPr>
        <w:pStyle w:val="ConsPlusNormal"/>
        <w:jc w:val="right"/>
      </w:pPr>
      <w:r>
        <w:t>администрации</w:t>
      </w:r>
    </w:p>
    <w:p w:rsidR="00D87D67" w:rsidRDefault="00D87D67">
      <w:pPr>
        <w:pStyle w:val="ConsPlusNormal"/>
        <w:jc w:val="right"/>
      </w:pPr>
      <w:r>
        <w:t>города Чебоксары</w:t>
      </w:r>
    </w:p>
    <w:p w:rsidR="00D87D67" w:rsidRDefault="00D87D67">
      <w:pPr>
        <w:pStyle w:val="ConsPlusNormal"/>
        <w:jc w:val="right"/>
      </w:pPr>
      <w:r>
        <w:t>от 03.07.2024 N 2149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Title"/>
        <w:jc w:val="center"/>
      </w:pPr>
      <w:bookmarkStart w:id="2" w:name="P130"/>
      <w:bookmarkEnd w:id="2"/>
      <w:r>
        <w:t>ПЕРЕЧЕНЬ</w:t>
      </w:r>
    </w:p>
    <w:p w:rsidR="00D87D67" w:rsidRDefault="00D87D67">
      <w:pPr>
        <w:pStyle w:val="ConsPlusTitle"/>
        <w:jc w:val="center"/>
      </w:pPr>
      <w:r>
        <w:t>РЕКОМЕНДУЕМЫХ ПЕРВИЧНЫХ СРЕДСТВ ТУШЕНИЯ ПОЖАРОВ</w:t>
      </w:r>
    </w:p>
    <w:p w:rsidR="00D87D67" w:rsidRDefault="00D87D67">
      <w:pPr>
        <w:pStyle w:val="ConsPlusTitle"/>
        <w:jc w:val="center"/>
      </w:pPr>
      <w:r>
        <w:t>И ПРОТИВОПОЖАРНОГО ИНВЕНТАРЯ, ДЛЯ ПОМЕЩЕНИЙ И СТРОЕНИЙ,</w:t>
      </w:r>
    </w:p>
    <w:p w:rsidR="00D87D67" w:rsidRDefault="00D87D67">
      <w:pPr>
        <w:pStyle w:val="ConsPlusTitle"/>
        <w:jc w:val="center"/>
      </w:pPr>
      <w:r>
        <w:t>НАХОДЯЩИХСЯ В СОБСТВЕННОСТИ (ПОЛЬЗОВАНИИ) ГРАЖДАН</w:t>
      </w:r>
    </w:p>
    <w:p w:rsidR="00D87D67" w:rsidRDefault="00D87D67">
      <w:pPr>
        <w:pStyle w:val="ConsPlusTitle"/>
        <w:jc w:val="center"/>
      </w:pPr>
      <w:r>
        <w:t>НА ТЕРРИТОРИИ ЧЕБОКСАРСКОГО ГОРОДСКОГО ОКРУГА</w:t>
      </w:r>
    </w:p>
    <w:p w:rsidR="00D87D67" w:rsidRDefault="00D87D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1134"/>
        <w:gridCol w:w="1519"/>
        <w:gridCol w:w="1099"/>
        <w:gridCol w:w="907"/>
        <w:gridCol w:w="814"/>
      </w:tblGrid>
      <w:tr w:rsidR="00D87D67">
        <w:tc>
          <w:tcPr>
            <w:tcW w:w="454" w:type="dxa"/>
            <w:vMerge w:val="restart"/>
          </w:tcPr>
          <w:p w:rsidR="00D87D67" w:rsidRDefault="00D87D6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</w:tcPr>
          <w:p w:rsidR="00D87D67" w:rsidRDefault="00D87D67">
            <w:pPr>
              <w:pStyle w:val="ConsPlusNormal"/>
              <w:jc w:val="center"/>
            </w:pPr>
            <w:r>
              <w:t>Наименование зданий и помещений</w:t>
            </w:r>
          </w:p>
        </w:tc>
        <w:tc>
          <w:tcPr>
            <w:tcW w:w="1134" w:type="dxa"/>
            <w:vMerge w:val="restart"/>
          </w:tcPr>
          <w:p w:rsidR="00D87D67" w:rsidRDefault="00D87D67">
            <w:pPr>
              <w:pStyle w:val="ConsPlusNormal"/>
              <w:jc w:val="center"/>
            </w:pPr>
            <w:r>
              <w:t>Защищаемая площадь</w:t>
            </w:r>
          </w:p>
        </w:tc>
        <w:tc>
          <w:tcPr>
            <w:tcW w:w="4339" w:type="dxa"/>
            <w:gridSpan w:val="4"/>
          </w:tcPr>
          <w:p w:rsidR="00D87D67" w:rsidRDefault="00D87D67">
            <w:pPr>
              <w:pStyle w:val="ConsPlusNormal"/>
              <w:jc w:val="center"/>
            </w:pPr>
            <w:r>
              <w:t>Средства пожаротушения и противопожарного инвентаря (штук)</w:t>
            </w:r>
          </w:p>
        </w:tc>
      </w:tr>
      <w:tr w:rsidR="00D87D67">
        <w:tc>
          <w:tcPr>
            <w:tcW w:w="454" w:type="dxa"/>
            <w:vMerge/>
          </w:tcPr>
          <w:p w:rsidR="00D87D67" w:rsidRDefault="00D87D67">
            <w:pPr>
              <w:pStyle w:val="ConsPlusNormal"/>
            </w:pPr>
          </w:p>
        </w:tc>
        <w:tc>
          <w:tcPr>
            <w:tcW w:w="3118" w:type="dxa"/>
            <w:vMerge/>
          </w:tcPr>
          <w:p w:rsidR="00D87D67" w:rsidRDefault="00D87D67">
            <w:pPr>
              <w:pStyle w:val="ConsPlusNormal"/>
            </w:pPr>
          </w:p>
        </w:tc>
        <w:tc>
          <w:tcPr>
            <w:tcW w:w="1134" w:type="dxa"/>
            <w:vMerge/>
          </w:tcPr>
          <w:p w:rsidR="00D87D67" w:rsidRDefault="00D87D67">
            <w:pPr>
              <w:pStyle w:val="ConsPlusNormal"/>
            </w:pPr>
          </w:p>
        </w:tc>
        <w:tc>
          <w:tcPr>
            <w:tcW w:w="1519" w:type="dxa"/>
          </w:tcPr>
          <w:p w:rsidR="00D87D67" w:rsidRDefault="00D87D67">
            <w:pPr>
              <w:pStyle w:val="ConsPlusNormal"/>
              <w:jc w:val="center"/>
            </w:pPr>
            <w:r>
              <w:t>порошковый огнетушитель ОП-5 (4)</w:t>
            </w:r>
          </w:p>
        </w:tc>
        <w:tc>
          <w:tcPr>
            <w:tcW w:w="1099" w:type="dxa"/>
          </w:tcPr>
          <w:p w:rsidR="00D87D67" w:rsidRDefault="00D87D67">
            <w:pPr>
              <w:pStyle w:val="ConsPlusNormal"/>
              <w:jc w:val="center"/>
            </w:pPr>
            <w:r>
              <w:t>ящик с песком емкостью 0,5 куб. м</w:t>
            </w:r>
          </w:p>
        </w:tc>
        <w:tc>
          <w:tcPr>
            <w:tcW w:w="907" w:type="dxa"/>
          </w:tcPr>
          <w:p w:rsidR="00D87D67" w:rsidRDefault="00D87D67">
            <w:pPr>
              <w:pStyle w:val="ConsPlusNormal"/>
              <w:jc w:val="center"/>
            </w:pPr>
            <w:r>
              <w:t>бочка с водой и ведро</w:t>
            </w:r>
          </w:p>
        </w:tc>
        <w:tc>
          <w:tcPr>
            <w:tcW w:w="814" w:type="dxa"/>
          </w:tcPr>
          <w:p w:rsidR="00D87D67" w:rsidRDefault="00D87D67">
            <w:pPr>
              <w:pStyle w:val="ConsPlusNormal"/>
              <w:jc w:val="center"/>
            </w:pPr>
            <w:r>
              <w:t>багор, топор, лопата</w:t>
            </w:r>
          </w:p>
        </w:tc>
      </w:tr>
      <w:tr w:rsidR="00D87D67">
        <w:tc>
          <w:tcPr>
            <w:tcW w:w="454" w:type="dxa"/>
          </w:tcPr>
          <w:p w:rsidR="00D87D67" w:rsidRDefault="00D87D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D87D67" w:rsidRDefault="00D87D67">
            <w:pPr>
              <w:pStyle w:val="ConsPlusNormal"/>
              <w:jc w:val="both"/>
            </w:pPr>
            <w:r>
              <w:t>Жилые дома коттеджного типа для постоянного проживания</w:t>
            </w:r>
          </w:p>
        </w:tc>
        <w:tc>
          <w:tcPr>
            <w:tcW w:w="1134" w:type="dxa"/>
          </w:tcPr>
          <w:p w:rsidR="00D87D67" w:rsidRDefault="00D87D67">
            <w:pPr>
              <w:pStyle w:val="ConsPlusNormal"/>
              <w:jc w:val="both"/>
            </w:pPr>
            <w:r>
              <w:t>Здание</w:t>
            </w:r>
          </w:p>
        </w:tc>
        <w:tc>
          <w:tcPr>
            <w:tcW w:w="1519" w:type="dxa"/>
          </w:tcPr>
          <w:p w:rsidR="00D87D67" w:rsidRDefault="00D87D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D87D67" w:rsidRDefault="00D8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87D67" w:rsidRDefault="00D87D67">
            <w:pPr>
              <w:pStyle w:val="ConsPlusNormal"/>
              <w:jc w:val="center"/>
            </w:pPr>
            <w:r>
              <w:t>1 &lt;*&gt;</w:t>
            </w:r>
          </w:p>
        </w:tc>
        <w:tc>
          <w:tcPr>
            <w:tcW w:w="814" w:type="dxa"/>
          </w:tcPr>
          <w:p w:rsidR="00D87D67" w:rsidRDefault="00D87D67">
            <w:pPr>
              <w:pStyle w:val="ConsPlusNormal"/>
              <w:jc w:val="center"/>
            </w:pPr>
            <w:r>
              <w:t>-</w:t>
            </w:r>
          </w:p>
        </w:tc>
      </w:tr>
      <w:tr w:rsidR="00D87D67">
        <w:tc>
          <w:tcPr>
            <w:tcW w:w="454" w:type="dxa"/>
          </w:tcPr>
          <w:p w:rsidR="00D87D67" w:rsidRDefault="00D87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D87D67" w:rsidRDefault="00D87D67">
            <w:pPr>
              <w:pStyle w:val="ConsPlusNormal"/>
              <w:jc w:val="both"/>
            </w:pPr>
            <w:r>
              <w:t>Дачи и иные жилые здания для сезонного проживания</w:t>
            </w:r>
          </w:p>
        </w:tc>
        <w:tc>
          <w:tcPr>
            <w:tcW w:w="1134" w:type="dxa"/>
          </w:tcPr>
          <w:p w:rsidR="00D87D67" w:rsidRDefault="00D87D67">
            <w:pPr>
              <w:pStyle w:val="ConsPlusNormal"/>
              <w:jc w:val="both"/>
            </w:pPr>
            <w:r>
              <w:t>Здание</w:t>
            </w:r>
          </w:p>
        </w:tc>
        <w:tc>
          <w:tcPr>
            <w:tcW w:w="1519" w:type="dxa"/>
          </w:tcPr>
          <w:p w:rsidR="00D87D67" w:rsidRDefault="00D87D67">
            <w:pPr>
              <w:pStyle w:val="ConsPlusNormal"/>
              <w:jc w:val="center"/>
            </w:pPr>
            <w:r>
              <w:t>1 &lt;*&gt;</w:t>
            </w:r>
          </w:p>
        </w:tc>
        <w:tc>
          <w:tcPr>
            <w:tcW w:w="1099" w:type="dxa"/>
          </w:tcPr>
          <w:p w:rsidR="00D87D67" w:rsidRDefault="00D8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87D67" w:rsidRDefault="00D87D67">
            <w:pPr>
              <w:pStyle w:val="ConsPlusNormal"/>
              <w:jc w:val="center"/>
            </w:pPr>
            <w:r>
              <w:t>1 &lt;*&gt;</w:t>
            </w:r>
          </w:p>
        </w:tc>
        <w:tc>
          <w:tcPr>
            <w:tcW w:w="814" w:type="dxa"/>
          </w:tcPr>
          <w:p w:rsidR="00D87D67" w:rsidRDefault="00D87D67">
            <w:pPr>
              <w:pStyle w:val="ConsPlusNormal"/>
              <w:jc w:val="center"/>
            </w:pPr>
            <w:r>
              <w:t>1, 1 &lt;*&gt;</w:t>
            </w:r>
          </w:p>
        </w:tc>
      </w:tr>
      <w:tr w:rsidR="00D87D67">
        <w:tc>
          <w:tcPr>
            <w:tcW w:w="454" w:type="dxa"/>
          </w:tcPr>
          <w:p w:rsidR="00D87D67" w:rsidRDefault="00D87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D87D67" w:rsidRDefault="00D87D67">
            <w:pPr>
              <w:pStyle w:val="ConsPlusNormal"/>
              <w:jc w:val="both"/>
            </w:pPr>
            <w:r>
              <w:t>Частные жилые дома для постоянного проживания</w:t>
            </w:r>
          </w:p>
        </w:tc>
        <w:tc>
          <w:tcPr>
            <w:tcW w:w="1134" w:type="dxa"/>
          </w:tcPr>
          <w:p w:rsidR="00D87D67" w:rsidRDefault="00D87D67">
            <w:pPr>
              <w:pStyle w:val="ConsPlusNormal"/>
              <w:jc w:val="both"/>
            </w:pPr>
            <w:r>
              <w:t>Здание</w:t>
            </w:r>
          </w:p>
        </w:tc>
        <w:tc>
          <w:tcPr>
            <w:tcW w:w="1519" w:type="dxa"/>
          </w:tcPr>
          <w:p w:rsidR="00D87D67" w:rsidRDefault="00D87D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D87D67" w:rsidRDefault="00D8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87D67" w:rsidRDefault="00D87D67">
            <w:pPr>
              <w:pStyle w:val="ConsPlusNormal"/>
              <w:jc w:val="center"/>
            </w:pPr>
            <w:r>
              <w:t>1 &lt;*&gt;</w:t>
            </w:r>
          </w:p>
        </w:tc>
        <w:tc>
          <w:tcPr>
            <w:tcW w:w="814" w:type="dxa"/>
          </w:tcPr>
          <w:p w:rsidR="00D87D67" w:rsidRDefault="00D87D67">
            <w:pPr>
              <w:pStyle w:val="ConsPlusNormal"/>
              <w:jc w:val="center"/>
            </w:pPr>
            <w:r>
              <w:t>1, 1</w:t>
            </w:r>
          </w:p>
        </w:tc>
      </w:tr>
      <w:tr w:rsidR="00D87D67">
        <w:tc>
          <w:tcPr>
            <w:tcW w:w="454" w:type="dxa"/>
          </w:tcPr>
          <w:p w:rsidR="00D87D67" w:rsidRDefault="00D87D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D87D67" w:rsidRDefault="00D87D67">
            <w:pPr>
              <w:pStyle w:val="ConsPlusNormal"/>
              <w:jc w:val="both"/>
            </w:pPr>
            <w:r>
              <w:t>Индивидуальные гаражи</w:t>
            </w:r>
          </w:p>
        </w:tc>
        <w:tc>
          <w:tcPr>
            <w:tcW w:w="1134" w:type="dxa"/>
          </w:tcPr>
          <w:p w:rsidR="00D87D67" w:rsidRDefault="00D87D67">
            <w:pPr>
              <w:pStyle w:val="ConsPlusNormal"/>
              <w:jc w:val="both"/>
            </w:pPr>
            <w:r>
              <w:t>Гараж</w:t>
            </w:r>
          </w:p>
        </w:tc>
        <w:tc>
          <w:tcPr>
            <w:tcW w:w="1519" w:type="dxa"/>
          </w:tcPr>
          <w:p w:rsidR="00D87D67" w:rsidRDefault="00D87D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D87D67" w:rsidRDefault="00D8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87D67" w:rsidRDefault="00D8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4" w:type="dxa"/>
          </w:tcPr>
          <w:p w:rsidR="00D87D67" w:rsidRDefault="00D87D67">
            <w:pPr>
              <w:pStyle w:val="ConsPlusNormal"/>
              <w:jc w:val="center"/>
            </w:pPr>
            <w:r>
              <w:t>-</w:t>
            </w:r>
          </w:p>
        </w:tc>
      </w:tr>
      <w:tr w:rsidR="00D87D67">
        <w:tc>
          <w:tcPr>
            <w:tcW w:w="454" w:type="dxa"/>
          </w:tcPr>
          <w:p w:rsidR="00D87D67" w:rsidRDefault="00D87D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D87D67" w:rsidRDefault="00D87D67">
            <w:pPr>
              <w:pStyle w:val="ConsPlusNormal"/>
              <w:jc w:val="both"/>
            </w:pPr>
            <w:r>
              <w:t>Хозяйственные постройки, гаражные кооперативы</w:t>
            </w:r>
          </w:p>
        </w:tc>
        <w:tc>
          <w:tcPr>
            <w:tcW w:w="1134" w:type="dxa"/>
          </w:tcPr>
          <w:p w:rsidR="00D87D67" w:rsidRDefault="00D87D67">
            <w:pPr>
              <w:pStyle w:val="ConsPlusNormal"/>
              <w:jc w:val="both"/>
            </w:pPr>
            <w:r>
              <w:t>Группа построек</w:t>
            </w:r>
          </w:p>
        </w:tc>
        <w:tc>
          <w:tcPr>
            <w:tcW w:w="1519" w:type="dxa"/>
          </w:tcPr>
          <w:p w:rsidR="00D87D67" w:rsidRDefault="00D8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D87D67" w:rsidRDefault="00D87D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87D67" w:rsidRDefault="00D87D67">
            <w:pPr>
              <w:pStyle w:val="ConsPlusNormal"/>
              <w:jc w:val="center"/>
            </w:pPr>
            <w:r>
              <w:t>1 &lt;*&gt;</w:t>
            </w:r>
          </w:p>
        </w:tc>
        <w:tc>
          <w:tcPr>
            <w:tcW w:w="814" w:type="dxa"/>
          </w:tcPr>
          <w:p w:rsidR="00D87D67" w:rsidRDefault="00D87D67">
            <w:pPr>
              <w:pStyle w:val="ConsPlusNormal"/>
              <w:jc w:val="center"/>
            </w:pPr>
            <w:r>
              <w:t>0, 1</w:t>
            </w:r>
          </w:p>
        </w:tc>
      </w:tr>
      <w:tr w:rsidR="00D87D67">
        <w:tc>
          <w:tcPr>
            <w:tcW w:w="454" w:type="dxa"/>
          </w:tcPr>
          <w:p w:rsidR="00D87D67" w:rsidRDefault="00D87D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D87D67" w:rsidRDefault="00D87D67">
            <w:pPr>
              <w:pStyle w:val="ConsPlusNormal"/>
              <w:jc w:val="both"/>
            </w:pPr>
            <w:r>
              <w:t>Многоквартирные жилые дома</w:t>
            </w:r>
          </w:p>
        </w:tc>
        <w:tc>
          <w:tcPr>
            <w:tcW w:w="1134" w:type="dxa"/>
          </w:tcPr>
          <w:p w:rsidR="00D87D67" w:rsidRDefault="00D87D67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519" w:type="dxa"/>
          </w:tcPr>
          <w:p w:rsidR="00D87D67" w:rsidRDefault="00D87D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D87D67" w:rsidRDefault="00D8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87D67" w:rsidRDefault="00D8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4" w:type="dxa"/>
          </w:tcPr>
          <w:p w:rsidR="00D87D67" w:rsidRDefault="00D87D67">
            <w:pPr>
              <w:pStyle w:val="ConsPlusNormal"/>
              <w:jc w:val="center"/>
            </w:pPr>
            <w:r>
              <w:t>-</w:t>
            </w:r>
          </w:p>
        </w:tc>
      </w:tr>
    </w:tbl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ind w:firstLine="540"/>
        <w:jc w:val="both"/>
      </w:pPr>
      <w:r>
        <w:t>Примечание: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1. &lt;*&gt; - устанавливается в период проживания (летнее время).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 xml:space="preserve">2. В жилых домах коридорного типа </w:t>
      </w:r>
      <w:proofErr w:type="gramStart"/>
      <w:r>
        <w:t>устанавливается не менее двух огнетушителей</w:t>
      </w:r>
      <w:proofErr w:type="gramEnd"/>
      <w:r>
        <w:t xml:space="preserve"> на этаж.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D87D67" w:rsidRDefault="00D87D67">
      <w:pPr>
        <w:pStyle w:val="ConsPlusNormal"/>
        <w:spacing w:before="220"/>
        <w:ind w:firstLine="540"/>
        <w:jc w:val="both"/>
      </w:pPr>
      <w: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jc w:val="both"/>
      </w:pPr>
    </w:p>
    <w:p w:rsidR="00D87D67" w:rsidRDefault="00D87D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4CA" w:rsidRDefault="004474CA"/>
    <w:sectPr w:rsidR="004474CA" w:rsidSect="00A9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67"/>
    <w:rsid w:val="004474CA"/>
    <w:rsid w:val="00D8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7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7D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7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7D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4318" TargetMode="External"/><Relationship Id="rId13" Type="http://schemas.openxmlformats.org/officeDocument/2006/relationships/hyperlink" Target="https://login.consultant.ru/link/?req=doc&amp;base=LAW&amp;n=4657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62" TargetMode="External"/><Relationship Id="rId12" Type="http://schemas.openxmlformats.org/officeDocument/2006/relationships/hyperlink" Target="https://login.consultant.ru/link/?req=doc&amp;base=RLAW098&amp;n=12998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69" TargetMode="External"/><Relationship Id="rId11" Type="http://schemas.openxmlformats.org/officeDocument/2006/relationships/hyperlink" Target="https://login.consultant.ru/link/?req=doc&amp;base=RLAW098&amp;n=12999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8&amp;n=1684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7701" TargetMode="External"/><Relationship Id="rId14" Type="http://schemas.openxmlformats.org/officeDocument/2006/relationships/hyperlink" Target="https://login.consultant.ru/link/?req=doc&amp;base=RLAW098&amp;n=173872&amp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gcheb_economy01</dc:creator>
  <cp:lastModifiedBy>gcheb_economy01</cp:lastModifiedBy>
  <cp:revision>1</cp:revision>
  <dcterms:created xsi:type="dcterms:W3CDTF">2024-08-30T13:20:00Z</dcterms:created>
  <dcterms:modified xsi:type="dcterms:W3CDTF">2024-08-30T13:23:00Z</dcterms:modified>
</cp:coreProperties>
</file>