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D7EBA" w14:textId="77777777" w:rsidR="00AE7CC5" w:rsidRPr="00AE7CC5" w:rsidRDefault="00AE7CC5" w:rsidP="00AE7CC5">
      <w:pPr>
        <w:pStyle w:val="a7"/>
        <w:ind w:left="284"/>
        <w:rPr>
          <w:b/>
          <w:noProof/>
          <w:szCs w:val="28"/>
        </w:rPr>
      </w:pPr>
      <w:r w:rsidRPr="00AE7CC5">
        <w:rPr>
          <w:b/>
          <w:noProof/>
          <w:szCs w:val="28"/>
        </w:rPr>
        <w:drawing>
          <wp:inline distT="0" distB="0" distL="0" distR="0" wp14:anchorId="6168AE01" wp14:editId="07E859A6">
            <wp:extent cx="1781175" cy="590550"/>
            <wp:effectExtent l="0" t="0" r="9525" b="0"/>
            <wp:docPr id="1349666769" name="Рисунок 2" descr="logo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logo_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CC5">
        <w:rPr>
          <w:b/>
          <w:noProof/>
        </w:rPr>
        <w:drawing>
          <wp:inline distT="0" distB="0" distL="0" distR="0" wp14:anchorId="77C3DD63" wp14:editId="301125FD">
            <wp:extent cx="5940425" cy="33655"/>
            <wp:effectExtent l="0" t="0" r="3175" b="4445"/>
            <wp:docPr id="20012951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3772C" w14:textId="77777777" w:rsidR="00AE7CC5" w:rsidRPr="00AE7CC5" w:rsidRDefault="00AE7CC5" w:rsidP="00AE7CC5">
      <w:pPr>
        <w:pStyle w:val="a7"/>
        <w:ind w:right="424"/>
        <w:jc w:val="right"/>
      </w:pPr>
      <w:r w:rsidRPr="00AE7CC5">
        <w:t>Заказчик:</w:t>
      </w:r>
    </w:p>
    <w:p w14:paraId="29FF7F0B" w14:textId="77777777" w:rsidR="00AE7CC5" w:rsidRPr="00AE7CC5" w:rsidRDefault="00AE7CC5" w:rsidP="00AE7CC5">
      <w:pPr>
        <w:pStyle w:val="a7"/>
        <w:ind w:right="424"/>
        <w:jc w:val="right"/>
      </w:pPr>
      <w:r w:rsidRPr="00AE7CC5">
        <w:t>Администрация Урмарского муниципального округа</w:t>
      </w:r>
    </w:p>
    <w:p w14:paraId="49B99B58" w14:textId="77777777" w:rsidR="00AE7CC5" w:rsidRPr="00AE7CC5" w:rsidRDefault="00AE7CC5" w:rsidP="00AE7CC5">
      <w:pPr>
        <w:pStyle w:val="a7"/>
        <w:ind w:right="424"/>
        <w:jc w:val="right"/>
      </w:pPr>
      <w:r w:rsidRPr="00AE7CC5">
        <w:t>Чувашской Республики</w:t>
      </w:r>
    </w:p>
    <w:p w14:paraId="70894A58" w14:textId="77777777" w:rsidR="00AE7CC5" w:rsidRPr="00AE7CC5" w:rsidRDefault="00AE7CC5" w:rsidP="00AE7CC5">
      <w:pPr>
        <w:pStyle w:val="a7"/>
        <w:ind w:right="424"/>
        <w:jc w:val="right"/>
      </w:pPr>
      <w:r w:rsidRPr="00AE7CC5">
        <w:t>Муниципальный контракт:</w:t>
      </w:r>
    </w:p>
    <w:p w14:paraId="5DF607D4" w14:textId="77777777" w:rsidR="00AE7CC5" w:rsidRPr="00AE7CC5" w:rsidRDefault="00AE7CC5" w:rsidP="00AE7CC5">
      <w:pPr>
        <w:pStyle w:val="a7"/>
        <w:ind w:right="423"/>
        <w:jc w:val="right"/>
      </w:pPr>
      <w:r w:rsidRPr="00AE7CC5">
        <w:t>№ 52 от 21.04.2023 г</w:t>
      </w:r>
    </w:p>
    <w:p w14:paraId="42974594" w14:textId="77777777" w:rsidR="00AE7CC5" w:rsidRPr="00AE7CC5" w:rsidRDefault="00AE7CC5" w:rsidP="00AE7CC5">
      <w:pPr>
        <w:pStyle w:val="a7"/>
        <w:jc w:val="center"/>
      </w:pPr>
    </w:p>
    <w:p w14:paraId="40551861" w14:textId="77777777" w:rsidR="00AE7CC5" w:rsidRPr="00AE7CC5" w:rsidRDefault="00AE7CC5" w:rsidP="00AE7CC5">
      <w:pPr>
        <w:pStyle w:val="a7"/>
        <w:jc w:val="center"/>
      </w:pPr>
    </w:p>
    <w:p w14:paraId="1B95245F" w14:textId="77777777" w:rsidR="00AE7CC5" w:rsidRPr="00AE7CC5" w:rsidRDefault="00AE7CC5" w:rsidP="00AE7CC5">
      <w:pPr>
        <w:pStyle w:val="a7"/>
        <w:jc w:val="center"/>
      </w:pPr>
    </w:p>
    <w:p w14:paraId="43A10FE7" w14:textId="77777777" w:rsidR="00AE7CC5" w:rsidRPr="00AE7CC5" w:rsidRDefault="00AE7CC5" w:rsidP="00AE7CC5">
      <w:pPr>
        <w:pStyle w:val="a7"/>
        <w:jc w:val="right"/>
      </w:pPr>
    </w:p>
    <w:p w14:paraId="14EBDE06" w14:textId="77777777" w:rsidR="00AE7CC5" w:rsidRPr="00AE7CC5" w:rsidRDefault="00AE7CC5" w:rsidP="00AE7CC5">
      <w:pPr>
        <w:pStyle w:val="a7"/>
        <w:jc w:val="right"/>
      </w:pPr>
    </w:p>
    <w:p w14:paraId="37B13C22" w14:textId="77777777" w:rsidR="00AE7CC5" w:rsidRPr="00AE7CC5" w:rsidRDefault="00AE7CC5" w:rsidP="00AE7CC5">
      <w:pPr>
        <w:pStyle w:val="a7"/>
        <w:jc w:val="right"/>
      </w:pPr>
    </w:p>
    <w:p w14:paraId="255CC7C9" w14:textId="77777777" w:rsidR="00AE7CC5" w:rsidRPr="00AE7CC5" w:rsidRDefault="00AE7CC5" w:rsidP="00AE7CC5">
      <w:pPr>
        <w:pStyle w:val="a7"/>
        <w:jc w:val="right"/>
      </w:pPr>
    </w:p>
    <w:p w14:paraId="73691EEB" w14:textId="77777777" w:rsidR="00AE7CC5" w:rsidRPr="00AE7CC5" w:rsidRDefault="00AE7CC5" w:rsidP="00AE7CC5">
      <w:pPr>
        <w:pStyle w:val="a7"/>
        <w:jc w:val="right"/>
      </w:pPr>
    </w:p>
    <w:p w14:paraId="22D4005A" w14:textId="77777777" w:rsidR="00AE7CC5" w:rsidRPr="00AE7CC5" w:rsidRDefault="00AE7CC5" w:rsidP="00AE7CC5">
      <w:pPr>
        <w:tabs>
          <w:tab w:val="left" w:pos="3969"/>
        </w:tabs>
        <w:jc w:val="center"/>
        <w:rPr>
          <w:noProof/>
          <w:sz w:val="40"/>
          <w:szCs w:val="40"/>
        </w:rPr>
      </w:pPr>
    </w:p>
    <w:p w14:paraId="3A1E5496" w14:textId="77777777" w:rsidR="00AE7CC5" w:rsidRPr="00AE7CC5" w:rsidRDefault="00AE7CC5" w:rsidP="00AE7CC5">
      <w:pPr>
        <w:jc w:val="center"/>
        <w:rPr>
          <w:b/>
          <w:sz w:val="64"/>
          <w:szCs w:val="64"/>
        </w:rPr>
      </w:pPr>
      <w:r w:rsidRPr="00AE7CC5">
        <w:rPr>
          <w:b/>
          <w:sz w:val="64"/>
          <w:szCs w:val="64"/>
        </w:rPr>
        <w:t>ГЕНЕРАЛЬНЫЙ ПЛАН</w:t>
      </w:r>
    </w:p>
    <w:p w14:paraId="389FDACE" w14:textId="77777777" w:rsidR="00AE7CC5" w:rsidRPr="00AE7CC5" w:rsidRDefault="00AE7CC5" w:rsidP="00AE7CC5">
      <w:pPr>
        <w:jc w:val="center"/>
        <w:rPr>
          <w:b/>
          <w:sz w:val="52"/>
          <w:szCs w:val="52"/>
        </w:rPr>
      </w:pPr>
      <w:r w:rsidRPr="00AE7CC5">
        <w:rPr>
          <w:b/>
          <w:sz w:val="64"/>
          <w:szCs w:val="64"/>
        </w:rPr>
        <w:t>УРМАРСКОГО МУНИЦИПАЛЬНОГО ОКРУГА ЧУВАШСКОЙ РЕСПУБЛИКИ</w:t>
      </w:r>
    </w:p>
    <w:p w14:paraId="6799E248" w14:textId="77777777" w:rsidR="00AE7CC5" w:rsidRPr="00AE7CC5" w:rsidRDefault="00AE7CC5" w:rsidP="00AE7CC5">
      <w:pPr>
        <w:jc w:val="center"/>
        <w:rPr>
          <w:smallCaps/>
          <w:sz w:val="32"/>
          <w:szCs w:val="42"/>
        </w:rPr>
      </w:pPr>
    </w:p>
    <w:p w14:paraId="158ACF02" w14:textId="77777777" w:rsidR="00AE7CC5" w:rsidRPr="00AE7CC5" w:rsidRDefault="00AE7CC5" w:rsidP="00AE7CC5">
      <w:pPr>
        <w:jc w:val="center"/>
        <w:rPr>
          <w:smallCaps/>
          <w:sz w:val="32"/>
          <w:szCs w:val="42"/>
        </w:rPr>
      </w:pPr>
    </w:p>
    <w:p w14:paraId="093433F5" w14:textId="235637F2" w:rsidR="00AE7CC5" w:rsidRPr="00AE7CC5" w:rsidRDefault="00AE7CC5" w:rsidP="00AE7CC5">
      <w:pPr>
        <w:jc w:val="center"/>
        <w:rPr>
          <w:smallCaps/>
          <w:sz w:val="32"/>
          <w:szCs w:val="42"/>
        </w:rPr>
      </w:pPr>
      <w:r w:rsidRPr="00AE7CC5">
        <w:rPr>
          <w:smallCaps/>
          <w:sz w:val="32"/>
          <w:szCs w:val="42"/>
        </w:rPr>
        <w:t>Том 1. Положение о территориальном планировании</w:t>
      </w:r>
    </w:p>
    <w:p w14:paraId="32B9E245" w14:textId="3E346D67" w:rsidR="00AE7CC5" w:rsidRPr="00AE7CC5" w:rsidRDefault="00AE7CC5" w:rsidP="00AE7CC5">
      <w:pPr>
        <w:rPr>
          <w:smallCaps/>
          <w:sz w:val="32"/>
          <w:szCs w:val="42"/>
        </w:rPr>
      </w:pPr>
    </w:p>
    <w:p w14:paraId="202A479C" w14:textId="77777777" w:rsidR="00AE7CC5" w:rsidRPr="00AE7CC5" w:rsidRDefault="00AE7CC5" w:rsidP="00AE7CC5">
      <w:pPr>
        <w:jc w:val="center"/>
        <w:rPr>
          <w:smallCaps/>
          <w:sz w:val="32"/>
          <w:szCs w:val="42"/>
        </w:rPr>
      </w:pPr>
    </w:p>
    <w:p w14:paraId="1109FDA6" w14:textId="77777777" w:rsidR="00AE7CC5" w:rsidRPr="00AE7CC5" w:rsidRDefault="00AE7CC5" w:rsidP="00AE7CC5">
      <w:pPr>
        <w:jc w:val="center"/>
        <w:rPr>
          <w:smallCaps/>
          <w:sz w:val="32"/>
          <w:szCs w:val="42"/>
        </w:rPr>
      </w:pPr>
    </w:p>
    <w:p w14:paraId="475471D7" w14:textId="77777777" w:rsidR="00AE7CC5" w:rsidRPr="00AE7CC5" w:rsidRDefault="00AE7CC5" w:rsidP="00AE7CC5">
      <w:pPr>
        <w:jc w:val="center"/>
        <w:rPr>
          <w:smallCaps/>
          <w:sz w:val="32"/>
          <w:szCs w:val="4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409"/>
        <w:gridCol w:w="2835"/>
      </w:tblGrid>
      <w:tr w:rsidR="00AE7CC5" w:rsidRPr="00AE7CC5" w14:paraId="4FC7D21B" w14:textId="77777777" w:rsidTr="00EA5C3F">
        <w:tc>
          <w:tcPr>
            <w:tcW w:w="4503" w:type="dxa"/>
            <w:vAlign w:val="center"/>
          </w:tcPr>
          <w:p w14:paraId="0DA02937" w14:textId="77777777" w:rsidR="00AE7CC5" w:rsidRPr="00AE7CC5" w:rsidRDefault="00AE7CC5" w:rsidP="00EA5C3F">
            <w:pPr>
              <w:spacing w:after="240"/>
            </w:pPr>
            <w:r w:rsidRPr="00AE7CC5">
              <w:t>Генеральный директор</w:t>
            </w:r>
          </w:p>
        </w:tc>
        <w:tc>
          <w:tcPr>
            <w:tcW w:w="2409" w:type="dxa"/>
          </w:tcPr>
          <w:p w14:paraId="5459C9DE" w14:textId="0D6F71D9" w:rsidR="00AE7CC5" w:rsidRPr="00AE7CC5" w:rsidRDefault="00AE7CC5" w:rsidP="00EA5C3F">
            <w:pPr>
              <w:spacing w:after="240"/>
              <w:jc w:val="right"/>
            </w:pPr>
          </w:p>
        </w:tc>
        <w:tc>
          <w:tcPr>
            <w:tcW w:w="2835" w:type="dxa"/>
            <w:vAlign w:val="center"/>
          </w:tcPr>
          <w:p w14:paraId="13A22DE8" w14:textId="77777777" w:rsidR="00AE7CC5" w:rsidRPr="00AE7CC5" w:rsidRDefault="00AE7CC5" w:rsidP="00EA5C3F">
            <w:pPr>
              <w:spacing w:after="240"/>
              <w:jc w:val="right"/>
            </w:pPr>
            <w:r w:rsidRPr="00AE7CC5">
              <w:t>А.С. Ложкин</w:t>
            </w:r>
          </w:p>
        </w:tc>
      </w:tr>
      <w:tr w:rsidR="00AE7CC5" w:rsidRPr="00AE7CC5" w14:paraId="4802EFB9" w14:textId="77777777" w:rsidTr="00EA5C3F">
        <w:trPr>
          <w:trHeight w:val="198"/>
        </w:trPr>
        <w:tc>
          <w:tcPr>
            <w:tcW w:w="4503" w:type="dxa"/>
            <w:vAlign w:val="center"/>
          </w:tcPr>
          <w:p w14:paraId="3FD431D2" w14:textId="77777777" w:rsidR="00AE7CC5" w:rsidRPr="00AE7CC5" w:rsidRDefault="00AE7CC5" w:rsidP="00EA5C3F">
            <w:pPr>
              <w:spacing w:after="240"/>
            </w:pPr>
            <w:r w:rsidRPr="00AE7CC5">
              <w:rPr>
                <w:szCs w:val="24"/>
              </w:rPr>
              <w:t>Руководитель отдела территориального</w:t>
            </w:r>
            <w:r w:rsidRPr="00AE7CC5">
              <w:rPr>
                <w:szCs w:val="24"/>
              </w:rPr>
              <w:br/>
              <w:t>планирования</w:t>
            </w:r>
          </w:p>
        </w:tc>
        <w:tc>
          <w:tcPr>
            <w:tcW w:w="2409" w:type="dxa"/>
          </w:tcPr>
          <w:p w14:paraId="4A88213A" w14:textId="076F4683" w:rsidR="00AE7CC5" w:rsidRPr="00AE7CC5" w:rsidRDefault="00AE7CC5" w:rsidP="00EA5C3F">
            <w:pPr>
              <w:spacing w:after="240"/>
              <w:jc w:val="right"/>
            </w:pPr>
          </w:p>
        </w:tc>
        <w:tc>
          <w:tcPr>
            <w:tcW w:w="2835" w:type="dxa"/>
            <w:vAlign w:val="center"/>
          </w:tcPr>
          <w:p w14:paraId="636F830A" w14:textId="77777777" w:rsidR="00AE7CC5" w:rsidRPr="00AE7CC5" w:rsidRDefault="00AE7CC5" w:rsidP="00EA5C3F">
            <w:pPr>
              <w:spacing w:after="240"/>
              <w:jc w:val="right"/>
            </w:pPr>
            <w:r w:rsidRPr="00AE7CC5">
              <w:t>Д.П. Гавриков</w:t>
            </w:r>
          </w:p>
        </w:tc>
      </w:tr>
      <w:tr w:rsidR="00AE7CC5" w:rsidRPr="00AE7CC5" w14:paraId="7AD2E6CA" w14:textId="77777777" w:rsidTr="00EA5C3F">
        <w:trPr>
          <w:trHeight w:val="198"/>
        </w:trPr>
        <w:tc>
          <w:tcPr>
            <w:tcW w:w="4503" w:type="dxa"/>
            <w:vAlign w:val="center"/>
          </w:tcPr>
          <w:p w14:paraId="33B364EC" w14:textId="77777777" w:rsidR="00AE7CC5" w:rsidRPr="00AE7CC5" w:rsidRDefault="00AE7CC5" w:rsidP="00EA5C3F">
            <w:pPr>
              <w:spacing w:after="240"/>
            </w:pPr>
            <w:r w:rsidRPr="00AE7CC5">
              <w:t>Руководитель проекта</w:t>
            </w:r>
          </w:p>
        </w:tc>
        <w:tc>
          <w:tcPr>
            <w:tcW w:w="2409" w:type="dxa"/>
          </w:tcPr>
          <w:p w14:paraId="04338DFA" w14:textId="77777777" w:rsidR="00AE7CC5" w:rsidRPr="00AE7CC5" w:rsidRDefault="00AE7CC5" w:rsidP="00EA5C3F">
            <w:pPr>
              <w:spacing w:after="240"/>
              <w:jc w:val="right"/>
            </w:pPr>
          </w:p>
        </w:tc>
        <w:tc>
          <w:tcPr>
            <w:tcW w:w="2835" w:type="dxa"/>
            <w:vAlign w:val="center"/>
          </w:tcPr>
          <w:p w14:paraId="48DA53EF" w14:textId="77777777" w:rsidR="00AE7CC5" w:rsidRPr="00AE7CC5" w:rsidRDefault="00AE7CC5" w:rsidP="00EA5C3F">
            <w:pPr>
              <w:spacing w:after="240"/>
              <w:jc w:val="right"/>
            </w:pPr>
            <w:r w:rsidRPr="00AE7CC5">
              <w:t>В.А. Морозов</w:t>
            </w:r>
          </w:p>
        </w:tc>
      </w:tr>
    </w:tbl>
    <w:p w14:paraId="07ECD3F7" w14:textId="77777777" w:rsidR="00AE7CC5" w:rsidRPr="00AE7CC5" w:rsidRDefault="00AE7CC5" w:rsidP="00AE7CC5">
      <w:pPr>
        <w:pStyle w:val="a7"/>
        <w:jc w:val="center"/>
      </w:pPr>
    </w:p>
    <w:p w14:paraId="238C5285" w14:textId="77777777" w:rsidR="00AE7CC5" w:rsidRPr="00AE7CC5" w:rsidRDefault="00AE7CC5" w:rsidP="00AE7CC5">
      <w:pPr>
        <w:pStyle w:val="a7"/>
        <w:jc w:val="center"/>
      </w:pPr>
    </w:p>
    <w:p w14:paraId="59467D19" w14:textId="77777777" w:rsidR="00AE7CC5" w:rsidRPr="00AE7CC5" w:rsidRDefault="00AE7CC5" w:rsidP="00AE7CC5">
      <w:pPr>
        <w:pStyle w:val="a7"/>
        <w:jc w:val="center"/>
      </w:pPr>
    </w:p>
    <w:p w14:paraId="003A1E8C" w14:textId="77777777" w:rsidR="00AE7CC5" w:rsidRPr="00AE7CC5" w:rsidRDefault="00AE7CC5" w:rsidP="00AE7CC5">
      <w:pPr>
        <w:pStyle w:val="a7"/>
        <w:jc w:val="center"/>
      </w:pPr>
    </w:p>
    <w:p w14:paraId="50B29B01" w14:textId="77777777" w:rsidR="00AE7CC5" w:rsidRPr="00AE7CC5" w:rsidRDefault="00AE7CC5" w:rsidP="00AE7CC5">
      <w:pPr>
        <w:pStyle w:val="a7"/>
        <w:jc w:val="center"/>
      </w:pPr>
    </w:p>
    <w:p w14:paraId="6EF14D67" w14:textId="77777777" w:rsidR="00AE7CC5" w:rsidRPr="00AE7CC5" w:rsidRDefault="00AE7CC5" w:rsidP="00AE7CC5">
      <w:pPr>
        <w:pStyle w:val="a7"/>
        <w:jc w:val="center"/>
      </w:pPr>
    </w:p>
    <w:p w14:paraId="3A33610E" w14:textId="77777777" w:rsidR="00AE7CC5" w:rsidRPr="00AE7CC5" w:rsidRDefault="00AE7CC5" w:rsidP="00AE7CC5">
      <w:pPr>
        <w:pStyle w:val="a7"/>
        <w:jc w:val="center"/>
      </w:pPr>
    </w:p>
    <w:p w14:paraId="601F1AA5" w14:textId="77777777" w:rsidR="00AE7CC5" w:rsidRPr="00AE7CC5" w:rsidRDefault="00AE7CC5" w:rsidP="00AE7CC5">
      <w:pPr>
        <w:snapToGrid/>
        <w:ind w:firstLine="709"/>
        <w:contextualSpacing/>
        <w:jc w:val="center"/>
        <w:rPr>
          <w:sz w:val="24"/>
          <w:szCs w:val="24"/>
        </w:rPr>
      </w:pPr>
      <w:r w:rsidRPr="00AE7CC5">
        <w:rPr>
          <w:sz w:val="24"/>
          <w:szCs w:val="24"/>
        </w:rPr>
        <w:t>Санкт-Петербург – Урмары</w:t>
      </w:r>
    </w:p>
    <w:p w14:paraId="244E0D80" w14:textId="77777777" w:rsidR="00AE7CC5" w:rsidRPr="00AE7CC5" w:rsidRDefault="00AE7CC5" w:rsidP="00AE7CC5">
      <w:pPr>
        <w:pStyle w:val="a7"/>
        <w:jc w:val="center"/>
        <w:sectPr w:rsidR="00AE7CC5" w:rsidRPr="00AE7CC5" w:rsidSect="00AE7CC5">
          <w:footerReference w:type="even" r:id="rId9"/>
          <w:pgSz w:w="11906" w:h="16838"/>
          <w:pgMar w:top="851" w:right="851" w:bottom="851" w:left="1134" w:header="720" w:footer="720" w:gutter="0"/>
          <w:pgNumType w:start="1" w:chapStyle="1"/>
          <w:cols w:space="720"/>
          <w:docGrid w:linePitch="326"/>
        </w:sectPr>
      </w:pPr>
      <w:r w:rsidRPr="00AE7CC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2D5E2" wp14:editId="1C643D22">
                <wp:simplePos x="0" y="0"/>
                <wp:positionH relativeFrom="column">
                  <wp:posOffset>5749290</wp:posOffset>
                </wp:positionH>
                <wp:positionV relativeFrom="paragraph">
                  <wp:posOffset>215900</wp:posOffset>
                </wp:positionV>
                <wp:extent cx="190500" cy="304800"/>
                <wp:effectExtent l="0" t="0" r="0" b="0"/>
                <wp:wrapNone/>
                <wp:docPr id="5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0FC70" id="Прямоугольник 4" o:spid="_x0000_s1026" style="position:absolute;margin-left:452.7pt;margin-top:17pt;width:1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" stroked="f"/>
            </w:pict>
          </mc:Fallback>
        </mc:AlternateContent>
      </w:r>
      <w:r w:rsidRPr="00AE7CC5">
        <w:t>2024 г.</w:t>
      </w:r>
    </w:p>
    <w:p w14:paraId="7B1BC792" w14:textId="77777777" w:rsidR="00AE7CC5" w:rsidRPr="00AE7CC5" w:rsidRDefault="00AE7CC5" w:rsidP="00AE7CC5">
      <w:pPr>
        <w:pStyle w:val="Ieinoie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7CC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ИСПОЛНИТЕЛЕЙ</w:t>
      </w: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76"/>
        <w:gridCol w:w="4785"/>
        <w:gridCol w:w="1935"/>
      </w:tblGrid>
      <w:tr w:rsidR="00AE7CC5" w:rsidRPr="00AE7CC5" w14:paraId="3E2B5C45" w14:textId="77777777" w:rsidTr="00EA5C3F">
        <w:tc>
          <w:tcPr>
            <w:tcW w:w="2676" w:type="dxa"/>
            <w:shd w:val="clear" w:color="auto" w:fill="FFFFFF"/>
            <w:vAlign w:val="center"/>
          </w:tcPr>
          <w:p w14:paraId="73C423FF" w14:textId="77777777" w:rsidR="00AE7CC5" w:rsidRPr="00AE7CC5" w:rsidRDefault="00AE7CC5" w:rsidP="00EA5C3F">
            <w:pPr>
              <w:shd w:val="clear" w:color="auto" w:fill="FFFFFF"/>
              <w:suppressAutoHyphens/>
              <w:spacing w:before="240"/>
              <w:rPr>
                <w:kern w:val="2"/>
                <w:sz w:val="20"/>
                <w:szCs w:val="20"/>
                <w:lang w:eastAsia="ar-SA"/>
              </w:rPr>
            </w:pPr>
            <w:r w:rsidRPr="00AE7CC5">
              <w:rPr>
                <w:kern w:val="2"/>
                <w:sz w:val="20"/>
                <w:szCs w:val="20"/>
                <w:lang w:eastAsia="ar-SA"/>
              </w:rPr>
              <w:t>Д.П. Гавриков</w:t>
            </w:r>
          </w:p>
        </w:tc>
        <w:tc>
          <w:tcPr>
            <w:tcW w:w="4785" w:type="dxa"/>
            <w:shd w:val="clear" w:color="auto" w:fill="FFFFFF"/>
          </w:tcPr>
          <w:p w14:paraId="46A5E67F" w14:textId="77777777" w:rsidR="00AE7CC5" w:rsidRPr="00AE7CC5" w:rsidRDefault="00AE7CC5" w:rsidP="00EA5C3F">
            <w:pPr>
              <w:shd w:val="clear" w:color="auto" w:fill="FFFFFF"/>
              <w:suppressAutoHyphens/>
              <w:spacing w:before="24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Руководитель отдела территориального планирования</w:t>
            </w:r>
          </w:p>
        </w:tc>
        <w:tc>
          <w:tcPr>
            <w:tcW w:w="1935" w:type="dxa"/>
            <w:shd w:val="clear" w:color="auto" w:fill="FFFFFF"/>
          </w:tcPr>
          <w:p w14:paraId="65886F86" w14:textId="77777777" w:rsidR="00AE7CC5" w:rsidRPr="00AE7CC5" w:rsidRDefault="00AE7CC5" w:rsidP="00EA5C3F">
            <w:pPr>
              <w:spacing w:after="240"/>
              <w:jc w:val="right"/>
            </w:pPr>
          </w:p>
        </w:tc>
      </w:tr>
      <w:tr w:rsidR="00AE7CC5" w:rsidRPr="00AE7CC5" w14:paraId="726DA602" w14:textId="77777777" w:rsidTr="00EA5C3F">
        <w:tc>
          <w:tcPr>
            <w:tcW w:w="2676" w:type="dxa"/>
            <w:shd w:val="clear" w:color="auto" w:fill="FFFFFF"/>
            <w:vAlign w:val="center"/>
          </w:tcPr>
          <w:p w14:paraId="207F8ED2" w14:textId="77777777" w:rsidR="00AE7CC5" w:rsidRPr="00AE7CC5" w:rsidRDefault="00AE7CC5" w:rsidP="00EA5C3F">
            <w:pPr>
              <w:shd w:val="clear" w:color="auto" w:fill="FFFFFF"/>
              <w:suppressAutoHyphens/>
              <w:spacing w:before="240"/>
              <w:rPr>
                <w:kern w:val="2"/>
                <w:sz w:val="20"/>
                <w:szCs w:val="20"/>
                <w:lang w:eastAsia="ar-SA"/>
              </w:rPr>
            </w:pPr>
            <w:r w:rsidRPr="00AE7CC5">
              <w:rPr>
                <w:kern w:val="2"/>
                <w:sz w:val="20"/>
                <w:szCs w:val="20"/>
                <w:lang w:eastAsia="ar-SA"/>
              </w:rPr>
              <w:t>В.А. Морозов</w:t>
            </w:r>
          </w:p>
        </w:tc>
        <w:tc>
          <w:tcPr>
            <w:tcW w:w="4785" w:type="dxa"/>
            <w:shd w:val="clear" w:color="auto" w:fill="FFFFFF"/>
          </w:tcPr>
          <w:p w14:paraId="5896DA44" w14:textId="77777777" w:rsidR="00AE7CC5" w:rsidRPr="00AE7CC5" w:rsidRDefault="00AE7CC5" w:rsidP="00EA5C3F">
            <w:pPr>
              <w:shd w:val="clear" w:color="auto" w:fill="FFFFFF"/>
              <w:suppressAutoHyphens/>
              <w:spacing w:before="24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Руководитель проекта</w:t>
            </w:r>
          </w:p>
        </w:tc>
        <w:tc>
          <w:tcPr>
            <w:tcW w:w="1935" w:type="dxa"/>
            <w:shd w:val="clear" w:color="auto" w:fill="FFFFFF"/>
          </w:tcPr>
          <w:p w14:paraId="2E404396" w14:textId="77777777" w:rsidR="00AE7CC5" w:rsidRPr="00AE7CC5" w:rsidRDefault="00AE7CC5" w:rsidP="00EA5C3F">
            <w:pPr>
              <w:spacing w:before="240"/>
              <w:rPr>
                <w:sz w:val="20"/>
                <w:szCs w:val="20"/>
              </w:rPr>
            </w:pPr>
          </w:p>
        </w:tc>
      </w:tr>
      <w:tr w:rsidR="00AE7CC5" w:rsidRPr="00AE7CC5" w14:paraId="5099F0A8" w14:textId="77777777" w:rsidTr="00EA5C3F">
        <w:tc>
          <w:tcPr>
            <w:tcW w:w="2676" w:type="dxa"/>
            <w:vAlign w:val="center"/>
          </w:tcPr>
          <w:p w14:paraId="738696BB" w14:textId="77777777" w:rsidR="00AE7CC5" w:rsidRPr="00AE7CC5" w:rsidRDefault="00AE7CC5" w:rsidP="00EA5C3F">
            <w:pPr>
              <w:shd w:val="clear" w:color="auto" w:fill="FFFFFF"/>
              <w:suppressAutoHyphens/>
              <w:spacing w:before="240"/>
              <w:rPr>
                <w:kern w:val="2"/>
                <w:sz w:val="20"/>
                <w:szCs w:val="20"/>
                <w:lang w:eastAsia="ar-SA"/>
              </w:rPr>
            </w:pPr>
            <w:r w:rsidRPr="00AE7CC5">
              <w:rPr>
                <w:kern w:val="2"/>
                <w:sz w:val="20"/>
                <w:szCs w:val="20"/>
                <w:lang w:eastAsia="ar-SA"/>
              </w:rPr>
              <w:t>О.О. Курченко</w:t>
            </w:r>
          </w:p>
        </w:tc>
        <w:tc>
          <w:tcPr>
            <w:tcW w:w="4785" w:type="dxa"/>
          </w:tcPr>
          <w:p w14:paraId="0D517574" w14:textId="77777777" w:rsidR="00AE7CC5" w:rsidRPr="00AE7CC5" w:rsidRDefault="00AE7CC5" w:rsidP="00EA5C3F">
            <w:pPr>
              <w:shd w:val="clear" w:color="auto" w:fill="FFFFFF"/>
              <w:suppressAutoHyphens/>
              <w:spacing w:before="240"/>
              <w:rPr>
                <w:kern w:val="2"/>
                <w:sz w:val="20"/>
                <w:szCs w:val="20"/>
                <w:lang w:eastAsia="ar-SA"/>
              </w:rPr>
            </w:pPr>
            <w:r w:rsidRPr="00AE7CC5">
              <w:rPr>
                <w:kern w:val="2"/>
                <w:sz w:val="20"/>
                <w:szCs w:val="20"/>
                <w:lang w:eastAsia="ar-SA"/>
              </w:rPr>
              <w:t>Главный специалист</w:t>
            </w:r>
          </w:p>
        </w:tc>
        <w:tc>
          <w:tcPr>
            <w:tcW w:w="1935" w:type="dxa"/>
            <w:shd w:val="clear" w:color="auto" w:fill="FFFFFF"/>
          </w:tcPr>
          <w:p w14:paraId="09139DD0" w14:textId="77777777" w:rsidR="00AE7CC5" w:rsidRPr="00AE7CC5" w:rsidRDefault="00AE7CC5" w:rsidP="00EA5C3F">
            <w:pPr>
              <w:spacing w:before="240"/>
              <w:rPr>
                <w:sz w:val="20"/>
                <w:szCs w:val="20"/>
              </w:rPr>
            </w:pPr>
          </w:p>
        </w:tc>
      </w:tr>
      <w:tr w:rsidR="00AE7CC5" w:rsidRPr="00AE7CC5" w14:paraId="4AD7844C" w14:textId="77777777" w:rsidTr="00EA5C3F">
        <w:tc>
          <w:tcPr>
            <w:tcW w:w="2676" w:type="dxa"/>
            <w:vAlign w:val="center"/>
          </w:tcPr>
          <w:p w14:paraId="3CB22A6F" w14:textId="77777777" w:rsidR="00AE7CC5" w:rsidRPr="00AE7CC5" w:rsidRDefault="00AE7CC5" w:rsidP="00EA5C3F">
            <w:pPr>
              <w:suppressAutoHyphens/>
              <w:spacing w:before="240"/>
              <w:rPr>
                <w:kern w:val="2"/>
                <w:sz w:val="20"/>
                <w:szCs w:val="20"/>
                <w:lang w:eastAsia="ar-SA"/>
              </w:rPr>
            </w:pPr>
            <w:r w:rsidRPr="00AE7CC5">
              <w:rPr>
                <w:kern w:val="2"/>
                <w:sz w:val="20"/>
                <w:szCs w:val="20"/>
                <w:lang w:eastAsia="ar-SA"/>
              </w:rPr>
              <w:t>Е.Ю. Кононова</w:t>
            </w:r>
          </w:p>
        </w:tc>
        <w:tc>
          <w:tcPr>
            <w:tcW w:w="4785" w:type="dxa"/>
          </w:tcPr>
          <w:p w14:paraId="1A12B027" w14:textId="77777777" w:rsidR="00AE7CC5" w:rsidRPr="00AE7CC5" w:rsidRDefault="00AE7CC5" w:rsidP="00EA5C3F">
            <w:pPr>
              <w:shd w:val="clear" w:color="auto" w:fill="FFFFFF"/>
              <w:suppressAutoHyphens/>
              <w:spacing w:before="240"/>
              <w:rPr>
                <w:kern w:val="2"/>
                <w:sz w:val="20"/>
                <w:szCs w:val="20"/>
                <w:lang w:eastAsia="ar-SA"/>
              </w:rPr>
            </w:pPr>
            <w:r w:rsidRPr="00AE7CC5">
              <w:rPr>
                <w:kern w:val="2"/>
                <w:sz w:val="20"/>
                <w:szCs w:val="20"/>
                <w:lang w:eastAsia="ar-SA"/>
              </w:rPr>
              <w:t>Главный экономист</w:t>
            </w:r>
          </w:p>
        </w:tc>
        <w:tc>
          <w:tcPr>
            <w:tcW w:w="1935" w:type="dxa"/>
            <w:shd w:val="clear" w:color="auto" w:fill="FFFFFF"/>
          </w:tcPr>
          <w:p w14:paraId="59FC9B1D" w14:textId="77777777" w:rsidR="00AE7CC5" w:rsidRPr="00AE7CC5" w:rsidRDefault="00AE7CC5" w:rsidP="00EA5C3F">
            <w:pPr>
              <w:spacing w:before="240"/>
              <w:rPr>
                <w:sz w:val="20"/>
                <w:szCs w:val="20"/>
              </w:rPr>
            </w:pPr>
          </w:p>
        </w:tc>
      </w:tr>
      <w:tr w:rsidR="00AE7CC5" w:rsidRPr="00AE7CC5" w14:paraId="4DD35D77" w14:textId="77777777" w:rsidTr="00EA5C3F">
        <w:tc>
          <w:tcPr>
            <w:tcW w:w="2676" w:type="dxa"/>
            <w:vAlign w:val="center"/>
          </w:tcPr>
          <w:p w14:paraId="48FB2C81" w14:textId="77777777" w:rsidR="00AE7CC5" w:rsidRPr="00AE7CC5" w:rsidRDefault="00AE7CC5" w:rsidP="00EA5C3F">
            <w:pPr>
              <w:suppressAutoHyphens/>
              <w:spacing w:before="240"/>
              <w:rPr>
                <w:kern w:val="2"/>
                <w:sz w:val="20"/>
                <w:szCs w:val="20"/>
                <w:lang w:eastAsia="ar-SA"/>
              </w:rPr>
            </w:pPr>
            <w:r w:rsidRPr="00AE7CC5">
              <w:rPr>
                <w:kern w:val="2"/>
                <w:sz w:val="20"/>
                <w:szCs w:val="20"/>
                <w:lang w:eastAsia="ar-SA"/>
              </w:rPr>
              <w:t xml:space="preserve">К.А. Алексеев </w:t>
            </w:r>
          </w:p>
        </w:tc>
        <w:tc>
          <w:tcPr>
            <w:tcW w:w="4785" w:type="dxa"/>
          </w:tcPr>
          <w:p w14:paraId="66E722FC" w14:textId="77777777" w:rsidR="00AE7CC5" w:rsidRPr="00AE7CC5" w:rsidRDefault="00AE7CC5" w:rsidP="00EA5C3F">
            <w:pPr>
              <w:shd w:val="clear" w:color="auto" w:fill="FFFFFF"/>
              <w:suppressAutoHyphens/>
              <w:spacing w:before="240"/>
              <w:rPr>
                <w:kern w:val="2"/>
                <w:sz w:val="20"/>
                <w:szCs w:val="20"/>
                <w:lang w:eastAsia="ar-SA"/>
              </w:rPr>
            </w:pPr>
            <w:r w:rsidRPr="00AE7CC5">
              <w:rPr>
                <w:kern w:val="2"/>
                <w:sz w:val="20"/>
                <w:szCs w:val="20"/>
                <w:lang w:eastAsia="ar-SA"/>
              </w:rPr>
              <w:t>Главный архитектор</w:t>
            </w:r>
          </w:p>
        </w:tc>
        <w:tc>
          <w:tcPr>
            <w:tcW w:w="1935" w:type="dxa"/>
            <w:shd w:val="clear" w:color="auto" w:fill="FFFFFF"/>
          </w:tcPr>
          <w:p w14:paraId="4C35FA62" w14:textId="77777777" w:rsidR="00AE7CC5" w:rsidRPr="00AE7CC5" w:rsidRDefault="00AE7CC5" w:rsidP="00EA5C3F">
            <w:pPr>
              <w:spacing w:before="240"/>
              <w:rPr>
                <w:sz w:val="20"/>
                <w:szCs w:val="20"/>
              </w:rPr>
            </w:pPr>
          </w:p>
        </w:tc>
      </w:tr>
      <w:tr w:rsidR="00AE7CC5" w:rsidRPr="00AE7CC5" w14:paraId="254323EB" w14:textId="77777777" w:rsidTr="00EA5C3F">
        <w:tc>
          <w:tcPr>
            <w:tcW w:w="2676" w:type="dxa"/>
            <w:vAlign w:val="center"/>
          </w:tcPr>
          <w:p w14:paraId="40B56C3B" w14:textId="77777777" w:rsidR="00AE7CC5" w:rsidRPr="00AE7CC5" w:rsidRDefault="00AE7CC5" w:rsidP="00EA5C3F">
            <w:pPr>
              <w:shd w:val="clear" w:color="auto" w:fill="FFFFFF"/>
              <w:suppressAutoHyphens/>
              <w:spacing w:before="240"/>
              <w:rPr>
                <w:kern w:val="2"/>
                <w:sz w:val="20"/>
                <w:szCs w:val="20"/>
                <w:lang w:eastAsia="ar-SA"/>
              </w:rPr>
            </w:pPr>
            <w:r w:rsidRPr="00AE7CC5">
              <w:rPr>
                <w:kern w:val="2"/>
                <w:sz w:val="20"/>
                <w:szCs w:val="20"/>
                <w:lang w:eastAsia="ar-SA"/>
              </w:rPr>
              <w:t>В.Ю. Михайлова</w:t>
            </w:r>
          </w:p>
        </w:tc>
        <w:tc>
          <w:tcPr>
            <w:tcW w:w="4785" w:type="dxa"/>
          </w:tcPr>
          <w:p w14:paraId="0B05F0A6" w14:textId="77777777" w:rsidR="00AE7CC5" w:rsidRPr="00AE7CC5" w:rsidRDefault="00AE7CC5" w:rsidP="00EA5C3F">
            <w:pPr>
              <w:shd w:val="clear" w:color="auto" w:fill="FFFFFF"/>
              <w:suppressAutoHyphens/>
              <w:spacing w:before="240"/>
              <w:rPr>
                <w:kern w:val="2"/>
                <w:sz w:val="20"/>
                <w:szCs w:val="20"/>
                <w:lang w:eastAsia="ar-SA"/>
              </w:rPr>
            </w:pPr>
            <w:r w:rsidRPr="00AE7CC5">
              <w:rPr>
                <w:kern w:val="2"/>
                <w:sz w:val="20"/>
                <w:szCs w:val="20"/>
                <w:lang w:eastAsia="ar-SA"/>
              </w:rPr>
              <w:t>Главный специалист</w:t>
            </w:r>
          </w:p>
        </w:tc>
        <w:tc>
          <w:tcPr>
            <w:tcW w:w="1935" w:type="dxa"/>
            <w:shd w:val="clear" w:color="auto" w:fill="FFFFFF"/>
          </w:tcPr>
          <w:p w14:paraId="7DEDC247" w14:textId="77777777" w:rsidR="00AE7CC5" w:rsidRPr="00AE7CC5" w:rsidRDefault="00AE7CC5" w:rsidP="00EA5C3F">
            <w:pPr>
              <w:spacing w:before="240"/>
              <w:rPr>
                <w:sz w:val="20"/>
                <w:szCs w:val="20"/>
              </w:rPr>
            </w:pPr>
          </w:p>
        </w:tc>
      </w:tr>
      <w:tr w:rsidR="00AE7CC5" w:rsidRPr="00AE7CC5" w14:paraId="46CC7B70" w14:textId="77777777" w:rsidTr="00EA5C3F">
        <w:tc>
          <w:tcPr>
            <w:tcW w:w="2676" w:type="dxa"/>
            <w:vAlign w:val="center"/>
          </w:tcPr>
          <w:p w14:paraId="1BC5A73F" w14:textId="77777777" w:rsidR="00AE7CC5" w:rsidRPr="00AE7CC5" w:rsidRDefault="00AE7CC5" w:rsidP="00EA5C3F">
            <w:pPr>
              <w:suppressAutoHyphens/>
              <w:spacing w:before="240"/>
              <w:rPr>
                <w:kern w:val="2"/>
                <w:sz w:val="20"/>
                <w:szCs w:val="20"/>
                <w:lang w:eastAsia="ar-SA"/>
              </w:rPr>
            </w:pPr>
            <w:r w:rsidRPr="00AE7CC5">
              <w:rPr>
                <w:kern w:val="2"/>
                <w:sz w:val="20"/>
                <w:szCs w:val="20"/>
                <w:lang w:eastAsia="ar-SA"/>
              </w:rPr>
              <w:t>Е.В. Липатова</w:t>
            </w:r>
          </w:p>
        </w:tc>
        <w:tc>
          <w:tcPr>
            <w:tcW w:w="4785" w:type="dxa"/>
          </w:tcPr>
          <w:p w14:paraId="08ADCA32" w14:textId="77777777" w:rsidR="00AE7CC5" w:rsidRPr="00AE7CC5" w:rsidRDefault="00AE7CC5" w:rsidP="00EA5C3F">
            <w:pPr>
              <w:shd w:val="clear" w:color="auto" w:fill="FFFFFF"/>
              <w:suppressAutoHyphens/>
              <w:spacing w:before="240"/>
              <w:rPr>
                <w:kern w:val="2"/>
                <w:sz w:val="20"/>
                <w:szCs w:val="20"/>
                <w:lang w:eastAsia="ar-SA"/>
              </w:rPr>
            </w:pPr>
            <w:r w:rsidRPr="00AE7CC5">
              <w:rPr>
                <w:kern w:val="2"/>
                <w:sz w:val="20"/>
                <w:szCs w:val="20"/>
                <w:lang w:eastAsia="ar-SA"/>
              </w:rPr>
              <w:t>Главный специалист</w:t>
            </w:r>
          </w:p>
        </w:tc>
        <w:tc>
          <w:tcPr>
            <w:tcW w:w="1935" w:type="dxa"/>
            <w:shd w:val="clear" w:color="auto" w:fill="FFFFFF"/>
          </w:tcPr>
          <w:p w14:paraId="0E329D62" w14:textId="77777777" w:rsidR="00AE7CC5" w:rsidRPr="00AE7CC5" w:rsidRDefault="00AE7CC5" w:rsidP="00EA5C3F">
            <w:pPr>
              <w:spacing w:before="240"/>
              <w:rPr>
                <w:sz w:val="20"/>
                <w:szCs w:val="20"/>
              </w:rPr>
            </w:pPr>
          </w:p>
        </w:tc>
      </w:tr>
      <w:tr w:rsidR="00AE7CC5" w:rsidRPr="00AE7CC5" w14:paraId="68010DAB" w14:textId="77777777" w:rsidTr="00EA5C3F">
        <w:tc>
          <w:tcPr>
            <w:tcW w:w="2676" w:type="dxa"/>
            <w:shd w:val="clear" w:color="auto" w:fill="FFFFFF"/>
            <w:vAlign w:val="center"/>
          </w:tcPr>
          <w:p w14:paraId="2DA8526D" w14:textId="77777777" w:rsidR="00AE7CC5" w:rsidRPr="00AE7CC5" w:rsidRDefault="00AE7CC5" w:rsidP="00EA5C3F">
            <w:pPr>
              <w:shd w:val="clear" w:color="auto" w:fill="FFFFFF"/>
              <w:suppressAutoHyphens/>
              <w:spacing w:before="240"/>
              <w:rPr>
                <w:kern w:val="2"/>
                <w:sz w:val="20"/>
                <w:szCs w:val="20"/>
                <w:lang w:eastAsia="ar-SA"/>
              </w:rPr>
            </w:pPr>
            <w:r w:rsidRPr="00AE7CC5">
              <w:rPr>
                <w:kern w:val="2"/>
                <w:sz w:val="20"/>
                <w:szCs w:val="20"/>
                <w:lang w:eastAsia="ar-SA"/>
              </w:rPr>
              <w:t>О.В. Дмитриева</w:t>
            </w:r>
          </w:p>
        </w:tc>
        <w:tc>
          <w:tcPr>
            <w:tcW w:w="4785" w:type="dxa"/>
            <w:shd w:val="clear" w:color="auto" w:fill="FFFFFF"/>
          </w:tcPr>
          <w:p w14:paraId="2D6EF82A" w14:textId="77777777" w:rsidR="00AE7CC5" w:rsidRPr="00AE7CC5" w:rsidRDefault="00AE7CC5" w:rsidP="00EA5C3F">
            <w:pPr>
              <w:shd w:val="clear" w:color="auto" w:fill="FFFFFF"/>
              <w:suppressAutoHyphens/>
              <w:spacing w:before="240"/>
              <w:rPr>
                <w:kern w:val="2"/>
                <w:sz w:val="20"/>
                <w:szCs w:val="20"/>
                <w:lang w:eastAsia="ar-SA"/>
              </w:rPr>
            </w:pPr>
            <w:r w:rsidRPr="00AE7CC5">
              <w:rPr>
                <w:kern w:val="2"/>
                <w:sz w:val="20"/>
                <w:szCs w:val="20"/>
                <w:lang w:eastAsia="ar-SA"/>
              </w:rPr>
              <w:t>Ведущий специалист</w:t>
            </w:r>
          </w:p>
        </w:tc>
        <w:tc>
          <w:tcPr>
            <w:tcW w:w="1935" w:type="dxa"/>
            <w:shd w:val="clear" w:color="auto" w:fill="FFFFFF"/>
          </w:tcPr>
          <w:p w14:paraId="15333190" w14:textId="77777777" w:rsidR="00AE7CC5" w:rsidRPr="00AE7CC5" w:rsidRDefault="00AE7CC5" w:rsidP="00EA5C3F">
            <w:pPr>
              <w:spacing w:before="240"/>
              <w:rPr>
                <w:sz w:val="20"/>
                <w:szCs w:val="20"/>
              </w:rPr>
            </w:pPr>
          </w:p>
        </w:tc>
      </w:tr>
      <w:tr w:rsidR="00AE7CC5" w:rsidRPr="00AE7CC5" w14:paraId="7123A18E" w14:textId="77777777" w:rsidTr="00EA5C3F">
        <w:tc>
          <w:tcPr>
            <w:tcW w:w="2676" w:type="dxa"/>
            <w:shd w:val="clear" w:color="auto" w:fill="FFFFFF"/>
            <w:vAlign w:val="center"/>
          </w:tcPr>
          <w:p w14:paraId="0B764758" w14:textId="77777777" w:rsidR="00AE7CC5" w:rsidRPr="00AE7CC5" w:rsidRDefault="00AE7CC5" w:rsidP="00EA5C3F">
            <w:pPr>
              <w:shd w:val="clear" w:color="auto" w:fill="FFFFFF"/>
              <w:suppressAutoHyphens/>
              <w:spacing w:before="240"/>
              <w:rPr>
                <w:kern w:val="2"/>
                <w:sz w:val="20"/>
                <w:szCs w:val="20"/>
                <w:lang w:eastAsia="ar-SA"/>
              </w:rPr>
            </w:pPr>
            <w:r w:rsidRPr="00AE7CC5">
              <w:rPr>
                <w:kern w:val="2"/>
                <w:sz w:val="20"/>
                <w:szCs w:val="20"/>
                <w:lang w:eastAsia="ar-SA"/>
              </w:rPr>
              <w:t>М.А. Мищенко</w:t>
            </w:r>
          </w:p>
        </w:tc>
        <w:tc>
          <w:tcPr>
            <w:tcW w:w="4785" w:type="dxa"/>
            <w:shd w:val="clear" w:color="auto" w:fill="FFFFFF"/>
          </w:tcPr>
          <w:p w14:paraId="539BB5DD" w14:textId="77777777" w:rsidR="00AE7CC5" w:rsidRPr="00AE7CC5" w:rsidRDefault="00AE7CC5" w:rsidP="00EA5C3F">
            <w:pPr>
              <w:shd w:val="clear" w:color="auto" w:fill="FFFFFF"/>
              <w:suppressAutoHyphens/>
              <w:spacing w:before="240"/>
              <w:rPr>
                <w:kern w:val="2"/>
                <w:sz w:val="20"/>
                <w:szCs w:val="20"/>
                <w:lang w:eastAsia="ar-SA"/>
              </w:rPr>
            </w:pPr>
            <w:r w:rsidRPr="00AE7CC5">
              <w:rPr>
                <w:kern w:val="2"/>
                <w:sz w:val="20"/>
                <w:szCs w:val="20"/>
                <w:lang w:eastAsia="ar-SA"/>
              </w:rPr>
              <w:t>Специалист</w:t>
            </w:r>
          </w:p>
        </w:tc>
        <w:tc>
          <w:tcPr>
            <w:tcW w:w="1935" w:type="dxa"/>
            <w:shd w:val="clear" w:color="auto" w:fill="FFFFFF"/>
          </w:tcPr>
          <w:p w14:paraId="179CB049" w14:textId="77777777" w:rsidR="00AE7CC5" w:rsidRPr="00AE7CC5" w:rsidRDefault="00AE7CC5" w:rsidP="00EA5C3F">
            <w:pPr>
              <w:spacing w:before="240"/>
              <w:rPr>
                <w:sz w:val="20"/>
                <w:szCs w:val="20"/>
              </w:rPr>
            </w:pPr>
          </w:p>
        </w:tc>
      </w:tr>
      <w:tr w:rsidR="00AE7CC5" w:rsidRPr="00AE7CC5" w14:paraId="544D4A6E" w14:textId="77777777" w:rsidTr="00EA5C3F">
        <w:tc>
          <w:tcPr>
            <w:tcW w:w="2676" w:type="dxa"/>
            <w:shd w:val="clear" w:color="auto" w:fill="FFFFFF"/>
            <w:vAlign w:val="center"/>
          </w:tcPr>
          <w:p w14:paraId="7EF9B7E6" w14:textId="77777777" w:rsidR="00AE7CC5" w:rsidRPr="00AE7CC5" w:rsidRDefault="00AE7CC5" w:rsidP="00EA5C3F">
            <w:pPr>
              <w:shd w:val="clear" w:color="auto" w:fill="FFFFFF"/>
              <w:suppressAutoHyphens/>
              <w:spacing w:before="240"/>
              <w:rPr>
                <w:kern w:val="2"/>
                <w:sz w:val="20"/>
                <w:szCs w:val="20"/>
                <w:lang w:eastAsia="ar-SA"/>
              </w:rPr>
            </w:pPr>
            <w:r w:rsidRPr="00AE7CC5">
              <w:rPr>
                <w:kern w:val="2"/>
                <w:sz w:val="20"/>
                <w:szCs w:val="20"/>
                <w:lang w:eastAsia="ar-SA"/>
              </w:rPr>
              <w:t xml:space="preserve">В.Г. </w:t>
            </w:r>
            <w:proofErr w:type="spellStart"/>
            <w:r w:rsidRPr="00AE7CC5">
              <w:rPr>
                <w:kern w:val="2"/>
                <w:sz w:val="20"/>
                <w:szCs w:val="20"/>
                <w:lang w:eastAsia="ar-SA"/>
              </w:rPr>
              <w:t>Губеладзе</w:t>
            </w:r>
            <w:proofErr w:type="spellEnd"/>
          </w:p>
        </w:tc>
        <w:tc>
          <w:tcPr>
            <w:tcW w:w="4785" w:type="dxa"/>
            <w:shd w:val="clear" w:color="auto" w:fill="FFFFFF"/>
          </w:tcPr>
          <w:p w14:paraId="4D10E160" w14:textId="77777777" w:rsidR="00AE7CC5" w:rsidRPr="00AE7CC5" w:rsidRDefault="00AE7CC5" w:rsidP="00EA5C3F">
            <w:pPr>
              <w:shd w:val="clear" w:color="auto" w:fill="FFFFFF"/>
              <w:suppressAutoHyphens/>
              <w:spacing w:before="24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Помощник руководителя проектов</w:t>
            </w:r>
          </w:p>
        </w:tc>
        <w:tc>
          <w:tcPr>
            <w:tcW w:w="1935" w:type="dxa"/>
            <w:shd w:val="clear" w:color="auto" w:fill="FFFFFF"/>
          </w:tcPr>
          <w:p w14:paraId="1BA2EC3B" w14:textId="77777777" w:rsidR="00AE7CC5" w:rsidRPr="00AE7CC5" w:rsidRDefault="00AE7CC5" w:rsidP="00EA5C3F">
            <w:pPr>
              <w:spacing w:before="240"/>
              <w:rPr>
                <w:sz w:val="20"/>
                <w:szCs w:val="20"/>
              </w:rPr>
            </w:pPr>
          </w:p>
        </w:tc>
      </w:tr>
    </w:tbl>
    <w:p w14:paraId="342D443D" w14:textId="77777777" w:rsidR="00AE7CC5" w:rsidRPr="00AE7CC5" w:rsidRDefault="00AE7CC5" w:rsidP="00AE7CC5">
      <w:pPr>
        <w:spacing w:after="240" w:line="276" w:lineRule="auto"/>
        <w:ind w:firstLine="709"/>
        <w:jc w:val="both"/>
        <w:rPr>
          <w:b/>
          <w:bCs/>
          <w:sz w:val="28"/>
          <w:szCs w:val="28"/>
        </w:rPr>
      </w:pPr>
      <w:r w:rsidRPr="00AE7CC5">
        <w:rPr>
          <w:b/>
          <w:bCs/>
          <w:sz w:val="28"/>
          <w:szCs w:val="28"/>
        </w:rPr>
        <w:br w:type="page"/>
      </w:r>
      <w:bookmarkStart w:id="0" w:name="_Hlk122700509"/>
      <w:r w:rsidRPr="00AE7CC5">
        <w:rPr>
          <w:b/>
          <w:bCs/>
          <w:sz w:val="28"/>
          <w:szCs w:val="28"/>
        </w:rPr>
        <w:lastRenderedPageBreak/>
        <w:t>СОСТАВ ПРОЕКТА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6583"/>
        <w:gridCol w:w="1200"/>
        <w:gridCol w:w="1013"/>
      </w:tblGrid>
      <w:tr w:rsidR="00AE7CC5" w:rsidRPr="00AE7CC5" w14:paraId="4CD88C55" w14:textId="77777777" w:rsidTr="00EA5C3F">
        <w:trPr>
          <w:cantSplit/>
          <w:trHeight w:val="638"/>
        </w:trPr>
        <w:tc>
          <w:tcPr>
            <w:tcW w:w="843" w:type="dxa"/>
          </w:tcPr>
          <w:bookmarkEnd w:id="0"/>
          <w:p w14:paraId="479FAFAD" w14:textId="77777777" w:rsidR="00AE7CC5" w:rsidRPr="00AE7CC5" w:rsidRDefault="00AE7CC5" w:rsidP="00EA5C3F">
            <w:pPr>
              <w:snapToGrid/>
              <w:rPr>
                <w:b/>
                <w:sz w:val="20"/>
                <w:szCs w:val="20"/>
              </w:rPr>
            </w:pPr>
            <w:r w:rsidRPr="00AE7CC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583" w:type="dxa"/>
          </w:tcPr>
          <w:p w14:paraId="54235FAE" w14:textId="77777777" w:rsidR="00AE7CC5" w:rsidRPr="00AE7CC5" w:rsidRDefault="00AE7CC5" w:rsidP="00EA5C3F">
            <w:pPr>
              <w:snapToGrid/>
              <w:outlineLvl w:val="4"/>
              <w:rPr>
                <w:b/>
                <w:bCs/>
                <w:iCs/>
                <w:sz w:val="20"/>
                <w:szCs w:val="20"/>
              </w:rPr>
            </w:pPr>
            <w:r w:rsidRPr="00AE7CC5">
              <w:rPr>
                <w:b/>
                <w:bCs/>
                <w:iCs/>
                <w:sz w:val="20"/>
                <w:szCs w:val="20"/>
              </w:rPr>
              <w:t>Наименование материалов</w:t>
            </w:r>
          </w:p>
        </w:tc>
        <w:tc>
          <w:tcPr>
            <w:tcW w:w="1200" w:type="dxa"/>
          </w:tcPr>
          <w:p w14:paraId="6C1A7C43" w14:textId="77777777" w:rsidR="00AE7CC5" w:rsidRPr="00AE7CC5" w:rsidRDefault="00AE7CC5" w:rsidP="00EA5C3F">
            <w:pPr>
              <w:keepNext/>
              <w:snapToGrid/>
              <w:outlineLvl w:val="3"/>
              <w:rPr>
                <w:b/>
                <w:bCs/>
                <w:sz w:val="20"/>
                <w:szCs w:val="20"/>
              </w:rPr>
            </w:pPr>
            <w:r w:rsidRPr="00AE7CC5">
              <w:rPr>
                <w:b/>
                <w:bCs/>
                <w:sz w:val="20"/>
                <w:szCs w:val="20"/>
              </w:rPr>
              <w:t>Масштаб</w:t>
            </w:r>
          </w:p>
        </w:tc>
        <w:tc>
          <w:tcPr>
            <w:tcW w:w="1013" w:type="dxa"/>
          </w:tcPr>
          <w:p w14:paraId="4F1DFF50" w14:textId="77777777" w:rsidR="00AE7CC5" w:rsidRPr="00AE7CC5" w:rsidRDefault="00AE7CC5" w:rsidP="00EA5C3F">
            <w:pPr>
              <w:keepNext/>
              <w:snapToGrid/>
              <w:outlineLvl w:val="3"/>
              <w:rPr>
                <w:b/>
                <w:bCs/>
                <w:sz w:val="20"/>
                <w:szCs w:val="20"/>
              </w:rPr>
            </w:pPr>
            <w:r w:rsidRPr="00AE7CC5">
              <w:rPr>
                <w:b/>
                <w:bCs/>
                <w:sz w:val="20"/>
                <w:szCs w:val="20"/>
              </w:rPr>
              <w:t>Инв. №</w:t>
            </w:r>
          </w:p>
        </w:tc>
      </w:tr>
      <w:tr w:rsidR="00AE7CC5" w:rsidRPr="00AE7CC5" w14:paraId="0F967EAA" w14:textId="77777777" w:rsidTr="00EA5C3F">
        <w:trPr>
          <w:cantSplit/>
          <w:trHeight w:val="240"/>
        </w:trPr>
        <w:tc>
          <w:tcPr>
            <w:tcW w:w="843" w:type="dxa"/>
          </w:tcPr>
          <w:p w14:paraId="2A8C84C7" w14:textId="77777777" w:rsidR="00AE7CC5" w:rsidRPr="00AE7CC5" w:rsidRDefault="00AE7CC5" w:rsidP="00EA5C3F">
            <w:pPr>
              <w:snapToGrid/>
              <w:rPr>
                <w:b/>
                <w:sz w:val="20"/>
                <w:szCs w:val="20"/>
              </w:rPr>
            </w:pPr>
            <w:r w:rsidRPr="00AE7CC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83" w:type="dxa"/>
          </w:tcPr>
          <w:p w14:paraId="6BCE8F59" w14:textId="77777777" w:rsidR="00AE7CC5" w:rsidRPr="00AE7CC5" w:rsidRDefault="00AE7CC5" w:rsidP="00EA5C3F">
            <w:pPr>
              <w:snapToGrid/>
              <w:outlineLvl w:val="4"/>
              <w:rPr>
                <w:b/>
                <w:bCs/>
                <w:iCs/>
                <w:sz w:val="20"/>
                <w:szCs w:val="20"/>
              </w:rPr>
            </w:pPr>
            <w:r w:rsidRPr="00AE7CC5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00" w:type="dxa"/>
          </w:tcPr>
          <w:p w14:paraId="6E5E26FD" w14:textId="77777777" w:rsidR="00AE7CC5" w:rsidRPr="00AE7CC5" w:rsidRDefault="00AE7CC5" w:rsidP="00EA5C3F">
            <w:pPr>
              <w:keepNext/>
              <w:snapToGrid/>
              <w:outlineLvl w:val="3"/>
              <w:rPr>
                <w:b/>
                <w:bCs/>
                <w:sz w:val="20"/>
                <w:szCs w:val="20"/>
              </w:rPr>
            </w:pPr>
            <w:r w:rsidRPr="00AE7CC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3" w:type="dxa"/>
          </w:tcPr>
          <w:p w14:paraId="2D0ABA36" w14:textId="77777777" w:rsidR="00AE7CC5" w:rsidRPr="00AE7CC5" w:rsidRDefault="00AE7CC5" w:rsidP="00EA5C3F">
            <w:pPr>
              <w:keepNext/>
              <w:snapToGrid/>
              <w:outlineLvl w:val="3"/>
              <w:rPr>
                <w:b/>
                <w:bCs/>
                <w:sz w:val="20"/>
                <w:szCs w:val="20"/>
              </w:rPr>
            </w:pPr>
            <w:r w:rsidRPr="00AE7CC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E7CC5" w:rsidRPr="00AE7CC5" w14:paraId="4932DA4F" w14:textId="77777777" w:rsidTr="00EA5C3F">
        <w:trPr>
          <w:cantSplit/>
          <w:trHeight w:val="240"/>
        </w:trPr>
        <w:tc>
          <w:tcPr>
            <w:tcW w:w="843" w:type="dxa"/>
          </w:tcPr>
          <w:p w14:paraId="1B85F975" w14:textId="77777777" w:rsidR="00AE7CC5" w:rsidRPr="00AE7CC5" w:rsidRDefault="00AE7CC5" w:rsidP="00EA5C3F">
            <w:pPr>
              <w:snapToGrid/>
              <w:rPr>
                <w:b/>
                <w:sz w:val="20"/>
                <w:szCs w:val="20"/>
              </w:rPr>
            </w:pPr>
            <w:r w:rsidRPr="00AE7CC5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6583" w:type="dxa"/>
          </w:tcPr>
          <w:p w14:paraId="7DBFABBB" w14:textId="77777777" w:rsidR="00AE7CC5" w:rsidRPr="00AE7CC5" w:rsidRDefault="00AE7CC5" w:rsidP="00EA5C3F">
            <w:pPr>
              <w:snapToGrid/>
              <w:outlineLvl w:val="4"/>
              <w:rPr>
                <w:b/>
                <w:bCs/>
                <w:iCs/>
                <w:sz w:val="20"/>
                <w:szCs w:val="20"/>
              </w:rPr>
            </w:pPr>
            <w:r w:rsidRPr="00AE7CC5">
              <w:rPr>
                <w:b/>
                <w:bCs/>
                <w:iCs/>
                <w:sz w:val="20"/>
                <w:szCs w:val="20"/>
              </w:rPr>
              <w:t>ГЕНЕРАЛЬНЫЙ ПЛАН</w:t>
            </w:r>
          </w:p>
        </w:tc>
        <w:tc>
          <w:tcPr>
            <w:tcW w:w="1200" w:type="dxa"/>
          </w:tcPr>
          <w:p w14:paraId="3D2C27E9" w14:textId="77777777" w:rsidR="00AE7CC5" w:rsidRPr="00AE7CC5" w:rsidRDefault="00AE7CC5" w:rsidP="00EA5C3F">
            <w:pPr>
              <w:keepNext/>
              <w:snapToGrid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14:paraId="6203DC9A" w14:textId="77777777" w:rsidR="00AE7CC5" w:rsidRPr="00AE7CC5" w:rsidRDefault="00AE7CC5" w:rsidP="00EA5C3F">
            <w:pPr>
              <w:keepNext/>
              <w:snapToGrid/>
              <w:outlineLvl w:val="3"/>
              <w:rPr>
                <w:bCs/>
                <w:sz w:val="20"/>
                <w:szCs w:val="20"/>
              </w:rPr>
            </w:pPr>
          </w:p>
        </w:tc>
      </w:tr>
      <w:tr w:rsidR="00AE7CC5" w:rsidRPr="00AE7CC5" w14:paraId="03C90470" w14:textId="77777777" w:rsidTr="00EA5C3F">
        <w:trPr>
          <w:cantSplit/>
          <w:trHeight w:val="240"/>
        </w:trPr>
        <w:tc>
          <w:tcPr>
            <w:tcW w:w="843" w:type="dxa"/>
          </w:tcPr>
          <w:p w14:paraId="3EEDE4C9" w14:textId="77777777" w:rsidR="00AE7CC5" w:rsidRPr="00AE7CC5" w:rsidRDefault="00AE7CC5" w:rsidP="00EA5C3F">
            <w:pPr>
              <w:snapToGrid/>
              <w:rPr>
                <w:b/>
                <w:sz w:val="20"/>
                <w:szCs w:val="20"/>
              </w:rPr>
            </w:pPr>
            <w:r w:rsidRPr="00AE7CC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83" w:type="dxa"/>
          </w:tcPr>
          <w:p w14:paraId="476ED5ED" w14:textId="77777777" w:rsidR="00AE7CC5" w:rsidRPr="00AE7CC5" w:rsidRDefault="00AE7CC5" w:rsidP="00EA5C3F">
            <w:pPr>
              <w:snapToGrid/>
              <w:outlineLvl w:val="4"/>
              <w:rPr>
                <w:b/>
                <w:bCs/>
                <w:iCs/>
                <w:sz w:val="20"/>
                <w:szCs w:val="20"/>
              </w:rPr>
            </w:pPr>
            <w:r w:rsidRPr="00AE7CC5">
              <w:rPr>
                <w:b/>
                <w:bCs/>
                <w:iCs/>
                <w:sz w:val="20"/>
                <w:szCs w:val="20"/>
              </w:rPr>
              <w:t>Положение о территориальном планировании</w:t>
            </w:r>
          </w:p>
        </w:tc>
        <w:tc>
          <w:tcPr>
            <w:tcW w:w="1200" w:type="dxa"/>
          </w:tcPr>
          <w:p w14:paraId="0211B5F3" w14:textId="77777777" w:rsidR="00AE7CC5" w:rsidRPr="00AE7CC5" w:rsidRDefault="00AE7CC5" w:rsidP="00EA5C3F">
            <w:pPr>
              <w:keepNext/>
              <w:snapToGrid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14:paraId="7C7DDE60" w14:textId="77777777" w:rsidR="00AE7CC5" w:rsidRPr="00AE7CC5" w:rsidRDefault="00AE7CC5" w:rsidP="00EA5C3F">
            <w:pPr>
              <w:keepNext/>
              <w:snapToGrid/>
              <w:outlineLvl w:val="3"/>
              <w:rPr>
                <w:bCs/>
                <w:sz w:val="20"/>
                <w:szCs w:val="20"/>
              </w:rPr>
            </w:pPr>
          </w:p>
        </w:tc>
      </w:tr>
      <w:tr w:rsidR="00AE7CC5" w:rsidRPr="00AE7CC5" w14:paraId="2ADA1E9B" w14:textId="77777777" w:rsidTr="00EA5C3F">
        <w:trPr>
          <w:cantSplit/>
          <w:trHeight w:val="240"/>
        </w:trPr>
        <w:tc>
          <w:tcPr>
            <w:tcW w:w="843" w:type="dxa"/>
          </w:tcPr>
          <w:p w14:paraId="51BBF4F5" w14:textId="77777777" w:rsidR="00AE7CC5" w:rsidRPr="00AE7CC5" w:rsidRDefault="00AE7CC5" w:rsidP="00EA5C3F">
            <w:pPr>
              <w:snapToGrid/>
              <w:rPr>
                <w:i/>
                <w:sz w:val="20"/>
                <w:szCs w:val="20"/>
              </w:rPr>
            </w:pPr>
            <w:r w:rsidRPr="00AE7CC5">
              <w:rPr>
                <w:i/>
                <w:sz w:val="20"/>
                <w:szCs w:val="20"/>
              </w:rPr>
              <w:t>1.1</w:t>
            </w:r>
          </w:p>
        </w:tc>
        <w:tc>
          <w:tcPr>
            <w:tcW w:w="6583" w:type="dxa"/>
          </w:tcPr>
          <w:p w14:paraId="32B144A7" w14:textId="77777777" w:rsidR="00AE7CC5" w:rsidRPr="00AE7CC5" w:rsidRDefault="00AE7CC5" w:rsidP="00EA5C3F">
            <w:pPr>
              <w:snapToGrid/>
              <w:outlineLvl w:val="4"/>
              <w:rPr>
                <w:bCs/>
                <w:i/>
                <w:iCs/>
                <w:sz w:val="20"/>
                <w:szCs w:val="20"/>
              </w:rPr>
            </w:pPr>
            <w:r w:rsidRPr="00AE7CC5">
              <w:rPr>
                <w:bCs/>
                <w:i/>
                <w:iCs/>
                <w:sz w:val="20"/>
                <w:szCs w:val="20"/>
              </w:rPr>
              <w:t>Текстовые материалы</w:t>
            </w:r>
          </w:p>
        </w:tc>
        <w:tc>
          <w:tcPr>
            <w:tcW w:w="1200" w:type="dxa"/>
          </w:tcPr>
          <w:p w14:paraId="55A398DA" w14:textId="77777777" w:rsidR="00AE7CC5" w:rsidRPr="00AE7CC5" w:rsidRDefault="00AE7CC5" w:rsidP="00EA5C3F">
            <w:pPr>
              <w:keepNext/>
              <w:snapToGrid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14:paraId="002BC967" w14:textId="77777777" w:rsidR="00AE7CC5" w:rsidRPr="00AE7CC5" w:rsidRDefault="00AE7CC5" w:rsidP="00EA5C3F">
            <w:pPr>
              <w:keepNext/>
              <w:snapToGrid/>
              <w:outlineLvl w:val="3"/>
              <w:rPr>
                <w:bCs/>
                <w:sz w:val="20"/>
                <w:szCs w:val="20"/>
              </w:rPr>
            </w:pPr>
          </w:p>
        </w:tc>
      </w:tr>
      <w:tr w:rsidR="00AE7CC5" w:rsidRPr="00AE7CC5" w14:paraId="68F8CE8A" w14:textId="77777777" w:rsidTr="00EA5C3F">
        <w:trPr>
          <w:cantSplit/>
          <w:trHeight w:val="240"/>
        </w:trPr>
        <w:tc>
          <w:tcPr>
            <w:tcW w:w="843" w:type="dxa"/>
          </w:tcPr>
          <w:p w14:paraId="0CD4DDE8" w14:textId="77777777" w:rsidR="00AE7CC5" w:rsidRPr="00AE7CC5" w:rsidRDefault="00AE7CC5" w:rsidP="00EA5C3F">
            <w:pPr>
              <w:snapToGrid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1.1.1</w:t>
            </w:r>
          </w:p>
        </w:tc>
        <w:tc>
          <w:tcPr>
            <w:tcW w:w="6583" w:type="dxa"/>
          </w:tcPr>
          <w:p w14:paraId="5D51B49E" w14:textId="77777777" w:rsidR="00AE7CC5" w:rsidRPr="00AE7CC5" w:rsidRDefault="00AE7CC5" w:rsidP="00EA5C3F">
            <w:pPr>
              <w:snapToGrid/>
              <w:outlineLvl w:val="4"/>
              <w:rPr>
                <w:bCs/>
                <w:iCs/>
                <w:sz w:val="20"/>
                <w:szCs w:val="20"/>
              </w:rPr>
            </w:pPr>
            <w:r w:rsidRPr="00AE7CC5">
              <w:rPr>
                <w:bCs/>
                <w:iCs/>
                <w:sz w:val="20"/>
                <w:szCs w:val="20"/>
              </w:rPr>
              <w:t>Пояснительная записка (том 1). Положение о территориальном планировании</w:t>
            </w:r>
          </w:p>
        </w:tc>
        <w:tc>
          <w:tcPr>
            <w:tcW w:w="1200" w:type="dxa"/>
          </w:tcPr>
          <w:p w14:paraId="228AF91A" w14:textId="77777777" w:rsidR="00AE7CC5" w:rsidRPr="00AE7CC5" w:rsidRDefault="00AE7CC5" w:rsidP="00EA5C3F">
            <w:pPr>
              <w:keepNext/>
              <w:snapToGrid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14:paraId="48831CE8" w14:textId="77777777" w:rsidR="00AE7CC5" w:rsidRPr="00AE7CC5" w:rsidRDefault="00AE7CC5" w:rsidP="00EA5C3F">
            <w:pPr>
              <w:keepNext/>
              <w:snapToGrid/>
              <w:outlineLvl w:val="3"/>
              <w:rPr>
                <w:bCs/>
                <w:sz w:val="20"/>
                <w:szCs w:val="20"/>
              </w:rPr>
            </w:pPr>
          </w:p>
        </w:tc>
      </w:tr>
      <w:tr w:rsidR="00AE7CC5" w:rsidRPr="00AE7CC5" w14:paraId="2FC1432F" w14:textId="77777777" w:rsidTr="00EA5C3F">
        <w:trPr>
          <w:cantSplit/>
          <w:trHeight w:val="240"/>
        </w:trPr>
        <w:tc>
          <w:tcPr>
            <w:tcW w:w="843" w:type="dxa"/>
          </w:tcPr>
          <w:p w14:paraId="2C18714E" w14:textId="77777777" w:rsidR="00AE7CC5" w:rsidRPr="00AE7CC5" w:rsidRDefault="00AE7CC5" w:rsidP="00EA5C3F">
            <w:pPr>
              <w:snapToGrid/>
              <w:rPr>
                <w:i/>
                <w:sz w:val="20"/>
                <w:szCs w:val="20"/>
              </w:rPr>
            </w:pPr>
            <w:r w:rsidRPr="00AE7CC5">
              <w:rPr>
                <w:i/>
                <w:sz w:val="20"/>
                <w:szCs w:val="20"/>
              </w:rPr>
              <w:t>1.2</w:t>
            </w:r>
          </w:p>
        </w:tc>
        <w:tc>
          <w:tcPr>
            <w:tcW w:w="6583" w:type="dxa"/>
          </w:tcPr>
          <w:p w14:paraId="40BF89C3" w14:textId="77777777" w:rsidR="00AE7CC5" w:rsidRPr="00AE7CC5" w:rsidRDefault="00AE7CC5" w:rsidP="00EA5C3F">
            <w:pPr>
              <w:snapToGrid/>
              <w:outlineLvl w:val="4"/>
              <w:rPr>
                <w:bCs/>
                <w:i/>
                <w:iCs/>
                <w:sz w:val="20"/>
                <w:szCs w:val="20"/>
              </w:rPr>
            </w:pPr>
            <w:r w:rsidRPr="00AE7CC5">
              <w:rPr>
                <w:bCs/>
                <w:i/>
                <w:iCs/>
                <w:sz w:val="20"/>
                <w:szCs w:val="20"/>
              </w:rPr>
              <w:t>Графические материалы</w:t>
            </w:r>
          </w:p>
        </w:tc>
        <w:tc>
          <w:tcPr>
            <w:tcW w:w="1200" w:type="dxa"/>
          </w:tcPr>
          <w:p w14:paraId="0F14E22C" w14:textId="77777777" w:rsidR="00AE7CC5" w:rsidRPr="00AE7CC5" w:rsidRDefault="00AE7CC5" w:rsidP="00EA5C3F">
            <w:pPr>
              <w:keepNext/>
              <w:snapToGrid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14:paraId="2F356DC7" w14:textId="77777777" w:rsidR="00AE7CC5" w:rsidRPr="00AE7CC5" w:rsidRDefault="00AE7CC5" w:rsidP="00EA5C3F">
            <w:pPr>
              <w:keepNext/>
              <w:snapToGrid/>
              <w:outlineLvl w:val="3"/>
              <w:rPr>
                <w:bCs/>
                <w:sz w:val="20"/>
                <w:szCs w:val="20"/>
              </w:rPr>
            </w:pPr>
          </w:p>
        </w:tc>
      </w:tr>
      <w:tr w:rsidR="00AE7CC5" w:rsidRPr="00AE7CC5" w14:paraId="46C721EA" w14:textId="77777777" w:rsidTr="00EA5C3F">
        <w:trPr>
          <w:cantSplit/>
          <w:trHeight w:val="240"/>
        </w:trPr>
        <w:tc>
          <w:tcPr>
            <w:tcW w:w="843" w:type="dxa"/>
          </w:tcPr>
          <w:p w14:paraId="243B3E63" w14:textId="77777777" w:rsidR="00AE7CC5" w:rsidRPr="00AE7CC5" w:rsidRDefault="00AE7CC5" w:rsidP="00EA5C3F">
            <w:pPr>
              <w:snapToGrid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1.2.1</w:t>
            </w:r>
          </w:p>
        </w:tc>
        <w:tc>
          <w:tcPr>
            <w:tcW w:w="6583" w:type="dxa"/>
          </w:tcPr>
          <w:p w14:paraId="0FD52D6A" w14:textId="77777777" w:rsidR="00AE7CC5" w:rsidRPr="00AE7CC5" w:rsidRDefault="00AE7CC5" w:rsidP="00EA5C3F">
            <w:pPr>
              <w:snapToGrid/>
              <w:outlineLvl w:val="4"/>
              <w:rPr>
                <w:bCs/>
                <w:iCs/>
                <w:sz w:val="20"/>
                <w:szCs w:val="20"/>
              </w:rPr>
            </w:pPr>
            <w:r w:rsidRPr="00AE7CC5">
              <w:rPr>
                <w:bCs/>
                <w:iCs/>
                <w:sz w:val="20"/>
                <w:szCs w:val="20"/>
              </w:rPr>
              <w:t>Карта планируемого размещения объектов местного значения муниципального округа</w:t>
            </w:r>
          </w:p>
        </w:tc>
        <w:tc>
          <w:tcPr>
            <w:tcW w:w="1200" w:type="dxa"/>
          </w:tcPr>
          <w:p w14:paraId="003BFFFF" w14:textId="77777777" w:rsidR="00AE7CC5" w:rsidRPr="00AE7CC5" w:rsidRDefault="00AE7CC5" w:rsidP="00EA5C3F">
            <w:pPr>
              <w:keepNext/>
              <w:snapToGrid/>
              <w:outlineLvl w:val="3"/>
              <w:rPr>
                <w:bCs/>
                <w:sz w:val="20"/>
                <w:szCs w:val="20"/>
              </w:rPr>
            </w:pPr>
            <w:r w:rsidRPr="00AE7CC5">
              <w:rPr>
                <w:bCs/>
                <w:sz w:val="20"/>
                <w:szCs w:val="20"/>
              </w:rPr>
              <w:t>1:10 000</w:t>
            </w:r>
          </w:p>
        </w:tc>
        <w:tc>
          <w:tcPr>
            <w:tcW w:w="1013" w:type="dxa"/>
          </w:tcPr>
          <w:p w14:paraId="18D88DDD" w14:textId="77777777" w:rsidR="00AE7CC5" w:rsidRPr="00AE7CC5" w:rsidRDefault="00AE7CC5" w:rsidP="00EA5C3F">
            <w:pPr>
              <w:keepNext/>
              <w:snapToGrid/>
              <w:outlineLvl w:val="3"/>
              <w:rPr>
                <w:bCs/>
                <w:sz w:val="20"/>
                <w:szCs w:val="20"/>
              </w:rPr>
            </w:pPr>
          </w:p>
        </w:tc>
      </w:tr>
      <w:tr w:rsidR="00AE7CC5" w:rsidRPr="00AE7CC5" w14:paraId="1E4D46AE" w14:textId="77777777" w:rsidTr="00EA5C3F">
        <w:trPr>
          <w:cantSplit/>
          <w:trHeight w:val="240"/>
        </w:trPr>
        <w:tc>
          <w:tcPr>
            <w:tcW w:w="843" w:type="dxa"/>
          </w:tcPr>
          <w:p w14:paraId="606CF2EA" w14:textId="77777777" w:rsidR="00AE7CC5" w:rsidRPr="00AE7CC5" w:rsidRDefault="00AE7CC5" w:rsidP="00EA5C3F">
            <w:pPr>
              <w:snapToGrid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1.2.2</w:t>
            </w:r>
          </w:p>
        </w:tc>
        <w:tc>
          <w:tcPr>
            <w:tcW w:w="6583" w:type="dxa"/>
          </w:tcPr>
          <w:p w14:paraId="4EAFF66A" w14:textId="77777777" w:rsidR="00AE7CC5" w:rsidRPr="00AE7CC5" w:rsidRDefault="00AE7CC5" w:rsidP="00EA5C3F">
            <w:pPr>
              <w:snapToGrid/>
              <w:outlineLvl w:val="4"/>
              <w:rPr>
                <w:bCs/>
                <w:iCs/>
                <w:sz w:val="20"/>
                <w:szCs w:val="20"/>
              </w:rPr>
            </w:pPr>
            <w:r w:rsidRPr="00AE7CC5">
              <w:rPr>
                <w:bCs/>
                <w:iCs/>
                <w:sz w:val="20"/>
                <w:szCs w:val="20"/>
              </w:rPr>
              <w:t>Карта границ населенных пунктов</w:t>
            </w:r>
          </w:p>
        </w:tc>
        <w:tc>
          <w:tcPr>
            <w:tcW w:w="1200" w:type="dxa"/>
          </w:tcPr>
          <w:p w14:paraId="4F8D2091" w14:textId="77777777" w:rsidR="00AE7CC5" w:rsidRPr="00AE7CC5" w:rsidRDefault="00AE7CC5" w:rsidP="00EA5C3F">
            <w:pPr>
              <w:keepNext/>
              <w:snapToGrid/>
              <w:outlineLvl w:val="3"/>
              <w:rPr>
                <w:bCs/>
                <w:sz w:val="20"/>
                <w:szCs w:val="20"/>
              </w:rPr>
            </w:pPr>
            <w:r w:rsidRPr="00AE7CC5">
              <w:rPr>
                <w:bCs/>
                <w:sz w:val="20"/>
                <w:szCs w:val="20"/>
              </w:rPr>
              <w:t>1:10 000</w:t>
            </w:r>
          </w:p>
        </w:tc>
        <w:tc>
          <w:tcPr>
            <w:tcW w:w="1013" w:type="dxa"/>
          </w:tcPr>
          <w:p w14:paraId="74272F44" w14:textId="77777777" w:rsidR="00AE7CC5" w:rsidRPr="00AE7CC5" w:rsidRDefault="00AE7CC5" w:rsidP="00EA5C3F">
            <w:pPr>
              <w:keepNext/>
              <w:snapToGrid/>
              <w:outlineLvl w:val="3"/>
              <w:rPr>
                <w:bCs/>
                <w:sz w:val="20"/>
                <w:szCs w:val="20"/>
              </w:rPr>
            </w:pPr>
          </w:p>
        </w:tc>
      </w:tr>
      <w:tr w:rsidR="00AE7CC5" w:rsidRPr="00AE7CC5" w14:paraId="2F39DE53" w14:textId="77777777" w:rsidTr="00EA5C3F">
        <w:trPr>
          <w:cantSplit/>
          <w:trHeight w:val="240"/>
        </w:trPr>
        <w:tc>
          <w:tcPr>
            <w:tcW w:w="843" w:type="dxa"/>
          </w:tcPr>
          <w:p w14:paraId="159D482C" w14:textId="77777777" w:rsidR="00AE7CC5" w:rsidRPr="00AE7CC5" w:rsidRDefault="00AE7CC5" w:rsidP="00EA5C3F">
            <w:pPr>
              <w:snapToGrid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1.2.3</w:t>
            </w:r>
          </w:p>
        </w:tc>
        <w:tc>
          <w:tcPr>
            <w:tcW w:w="6583" w:type="dxa"/>
          </w:tcPr>
          <w:p w14:paraId="4DE673FC" w14:textId="77777777" w:rsidR="00AE7CC5" w:rsidRPr="00AE7CC5" w:rsidRDefault="00AE7CC5" w:rsidP="00EA5C3F">
            <w:pPr>
              <w:snapToGrid/>
              <w:outlineLvl w:val="4"/>
              <w:rPr>
                <w:bCs/>
                <w:iCs/>
                <w:sz w:val="20"/>
                <w:szCs w:val="20"/>
              </w:rPr>
            </w:pPr>
            <w:r w:rsidRPr="00AE7CC5">
              <w:rPr>
                <w:bCs/>
                <w:iCs/>
                <w:sz w:val="20"/>
                <w:szCs w:val="20"/>
              </w:rPr>
              <w:t>Карта функциональных зон</w:t>
            </w:r>
          </w:p>
        </w:tc>
        <w:tc>
          <w:tcPr>
            <w:tcW w:w="1200" w:type="dxa"/>
          </w:tcPr>
          <w:p w14:paraId="1CFC66A3" w14:textId="77777777" w:rsidR="00AE7CC5" w:rsidRPr="00AE7CC5" w:rsidRDefault="00AE7CC5" w:rsidP="00EA5C3F">
            <w:pPr>
              <w:keepNext/>
              <w:snapToGrid/>
              <w:outlineLvl w:val="3"/>
              <w:rPr>
                <w:bCs/>
                <w:sz w:val="20"/>
                <w:szCs w:val="20"/>
              </w:rPr>
            </w:pPr>
            <w:r w:rsidRPr="00AE7CC5">
              <w:rPr>
                <w:bCs/>
                <w:sz w:val="20"/>
                <w:szCs w:val="20"/>
              </w:rPr>
              <w:t>1:10 000</w:t>
            </w:r>
          </w:p>
        </w:tc>
        <w:tc>
          <w:tcPr>
            <w:tcW w:w="1013" w:type="dxa"/>
          </w:tcPr>
          <w:p w14:paraId="19FA37C2" w14:textId="77777777" w:rsidR="00AE7CC5" w:rsidRPr="00AE7CC5" w:rsidRDefault="00AE7CC5" w:rsidP="00EA5C3F">
            <w:pPr>
              <w:keepNext/>
              <w:snapToGrid/>
              <w:outlineLvl w:val="3"/>
              <w:rPr>
                <w:bCs/>
                <w:sz w:val="20"/>
                <w:szCs w:val="20"/>
              </w:rPr>
            </w:pPr>
          </w:p>
        </w:tc>
      </w:tr>
      <w:tr w:rsidR="00AE7CC5" w:rsidRPr="00AE7CC5" w14:paraId="75F53A38" w14:textId="77777777" w:rsidTr="00EA5C3F">
        <w:trPr>
          <w:cantSplit/>
          <w:trHeight w:val="240"/>
        </w:trPr>
        <w:tc>
          <w:tcPr>
            <w:tcW w:w="843" w:type="dxa"/>
          </w:tcPr>
          <w:p w14:paraId="5A12EF9E" w14:textId="77777777" w:rsidR="00AE7CC5" w:rsidRPr="00AE7CC5" w:rsidRDefault="00AE7CC5" w:rsidP="00EA5C3F">
            <w:pPr>
              <w:snapToGrid/>
              <w:rPr>
                <w:b/>
                <w:sz w:val="20"/>
                <w:szCs w:val="20"/>
              </w:rPr>
            </w:pPr>
            <w:r w:rsidRPr="00AE7C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83" w:type="dxa"/>
          </w:tcPr>
          <w:p w14:paraId="237F5598" w14:textId="77777777" w:rsidR="00AE7CC5" w:rsidRPr="00AE7CC5" w:rsidRDefault="00AE7CC5" w:rsidP="00EA5C3F">
            <w:pPr>
              <w:snapToGrid/>
              <w:outlineLvl w:val="4"/>
              <w:rPr>
                <w:b/>
                <w:bCs/>
                <w:iCs/>
                <w:sz w:val="20"/>
                <w:szCs w:val="20"/>
              </w:rPr>
            </w:pPr>
            <w:r w:rsidRPr="00AE7CC5">
              <w:rPr>
                <w:b/>
                <w:bCs/>
                <w:iCs/>
                <w:sz w:val="20"/>
                <w:szCs w:val="20"/>
              </w:rPr>
              <w:t>Материалы по обоснованию</w:t>
            </w:r>
          </w:p>
        </w:tc>
        <w:tc>
          <w:tcPr>
            <w:tcW w:w="1200" w:type="dxa"/>
          </w:tcPr>
          <w:p w14:paraId="67036FD9" w14:textId="77777777" w:rsidR="00AE7CC5" w:rsidRPr="00AE7CC5" w:rsidRDefault="00AE7CC5" w:rsidP="00EA5C3F">
            <w:pPr>
              <w:keepNext/>
              <w:snapToGrid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14:paraId="09E6CA8D" w14:textId="77777777" w:rsidR="00AE7CC5" w:rsidRPr="00AE7CC5" w:rsidRDefault="00AE7CC5" w:rsidP="00EA5C3F">
            <w:pPr>
              <w:keepNext/>
              <w:snapToGrid/>
              <w:outlineLvl w:val="3"/>
              <w:rPr>
                <w:bCs/>
                <w:sz w:val="20"/>
                <w:szCs w:val="20"/>
              </w:rPr>
            </w:pPr>
          </w:p>
        </w:tc>
      </w:tr>
      <w:tr w:rsidR="00AE7CC5" w:rsidRPr="00AE7CC5" w14:paraId="1447A587" w14:textId="77777777" w:rsidTr="00EA5C3F">
        <w:trPr>
          <w:cantSplit/>
          <w:trHeight w:val="240"/>
        </w:trPr>
        <w:tc>
          <w:tcPr>
            <w:tcW w:w="843" w:type="dxa"/>
          </w:tcPr>
          <w:p w14:paraId="5BC75C9F" w14:textId="77777777" w:rsidR="00AE7CC5" w:rsidRPr="00AE7CC5" w:rsidRDefault="00AE7CC5" w:rsidP="00EA5C3F">
            <w:pPr>
              <w:snapToGrid/>
              <w:rPr>
                <w:i/>
                <w:sz w:val="20"/>
                <w:szCs w:val="20"/>
              </w:rPr>
            </w:pPr>
            <w:r w:rsidRPr="00AE7CC5">
              <w:rPr>
                <w:i/>
                <w:sz w:val="20"/>
                <w:szCs w:val="20"/>
              </w:rPr>
              <w:t>2.1</w:t>
            </w:r>
          </w:p>
        </w:tc>
        <w:tc>
          <w:tcPr>
            <w:tcW w:w="6583" w:type="dxa"/>
          </w:tcPr>
          <w:p w14:paraId="0A39175B" w14:textId="77777777" w:rsidR="00AE7CC5" w:rsidRPr="00AE7CC5" w:rsidRDefault="00AE7CC5" w:rsidP="00EA5C3F">
            <w:pPr>
              <w:snapToGrid/>
              <w:outlineLvl w:val="4"/>
              <w:rPr>
                <w:bCs/>
                <w:i/>
                <w:iCs/>
                <w:sz w:val="20"/>
                <w:szCs w:val="20"/>
              </w:rPr>
            </w:pPr>
            <w:r w:rsidRPr="00AE7CC5">
              <w:rPr>
                <w:bCs/>
                <w:i/>
                <w:iCs/>
                <w:sz w:val="20"/>
                <w:szCs w:val="20"/>
              </w:rPr>
              <w:t>Текстовые материалы</w:t>
            </w:r>
          </w:p>
        </w:tc>
        <w:tc>
          <w:tcPr>
            <w:tcW w:w="1200" w:type="dxa"/>
          </w:tcPr>
          <w:p w14:paraId="4B41BE7F" w14:textId="77777777" w:rsidR="00AE7CC5" w:rsidRPr="00AE7CC5" w:rsidRDefault="00AE7CC5" w:rsidP="00EA5C3F">
            <w:pPr>
              <w:keepNext/>
              <w:snapToGrid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14:paraId="3435F012" w14:textId="77777777" w:rsidR="00AE7CC5" w:rsidRPr="00AE7CC5" w:rsidRDefault="00AE7CC5" w:rsidP="00EA5C3F">
            <w:pPr>
              <w:keepNext/>
              <w:snapToGrid/>
              <w:outlineLvl w:val="3"/>
              <w:rPr>
                <w:bCs/>
                <w:sz w:val="20"/>
                <w:szCs w:val="20"/>
              </w:rPr>
            </w:pPr>
          </w:p>
        </w:tc>
      </w:tr>
      <w:tr w:rsidR="00AE7CC5" w:rsidRPr="00AE7CC5" w14:paraId="3B34E057" w14:textId="77777777" w:rsidTr="00EA5C3F">
        <w:trPr>
          <w:cantSplit/>
          <w:trHeight w:val="240"/>
        </w:trPr>
        <w:tc>
          <w:tcPr>
            <w:tcW w:w="843" w:type="dxa"/>
          </w:tcPr>
          <w:p w14:paraId="1BA5EE5B" w14:textId="77777777" w:rsidR="00AE7CC5" w:rsidRPr="00AE7CC5" w:rsidRDefault="00AE7CC5" w:rsidP="00EA5C3F">
            <w:pPr>
              <w:snapToGrid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2.1.1</w:t>
            </w:r>
          </w:p>
        </w:tc>
        <w:tc>
          <w:tcPr>
            <w:tcW w:w="6583" w:type="dxa"/>
          </w:tcPr>
          <w:p w14:paraId="47B5E962" w14:textId="77777777" w:rsidR="00AE7CC5" w:rsidRPr="00AE7CC5" w:rsidRDefault="00AE7CC5" w:rsidP="00EA5C3F">
            <w:pPr>
              <w:snapToGrid/>
              <w:outlineLvl w:val="4"/>
              <w:rPr>
                <w:bCs/>
                <w:iCs/>
                <w:sz w:val="20"/>
                <w:szCs w:val="20"/>
              </w:rPr>
            </w:pPr>
            <w:r w:rsidRPr="00AE7CC5">
              <w:rPr>
                <w:bCs/>
                <w:iCs/>
                <w:sz w:val="20"/>
                <w:szCs w:val="20"/>
              </w:rPr>
              <w:t>Пояснительная записка (том 2). Материалы по обоснованию</w:t>
            </w:r>
          </w:p>
        </w:tc>
        <w:tc>
          <w:tcPr>
            <w:tcW w:w="1200" w:type="dxa"/>
          </w:tcPr>
          <w:p w14:paraId="28C723A7" w14:textId="77777777" w:rsidR="00AE7CC5" w:rsidRPr="00AE7CC5" w:rsidRDefault="00AE7CC5" w:rsidP="00EA5C3F">
            <w:pPr>
              <w:keepNext/>
              <w:snapToGrid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14:paraId="7AAF8958" w14:textId="77777777" w:rsidR="00AE7CC5" w:rsidRPr="00AE7CC5" w:rsidRDefault="00AE7CC5" w:rsidP="00EA5C3F">
            <w:pPr>
              <w:keepNext/>
              <w:snapToGrid/>
              <w:outlineLvl w:val="3"/>
              <w:rPr>
                <w:bCs/>
                <w:sz w:val="20"/>
                <w:szCs w:val="20"/>
              </w:rPr>
            </w:pPr>
          </w:p>
        </w:tc>
      </w:tr>
      <w:tr w:rsidR="00AE7CC5" w:rsidRPr="00AE7CC5" w14:paraId="48EE4DFD" w14:textId="77777777" w:rsidTr="00EA5C3F">
        <w:trPr>
          <w:cantSplit/>
          <w:trHeight w:val="240"/>
        </w:trPr>
        <w:tc>
          <w:tcPr>
            <w:tcW w:w="843" w:type="dxa"/>
          </w:tcPr>
          <w:p w14:paraId="768F4EAE" w14:textId="77777777" w:rsidR="00AE7CC5" w:rsidRPr="00AE7CC5" w:rsidRDefault="00AE7CC5" w:rsidP="00EA5C3F">
            <w:pPr>
              <w:snapToGrid/>
              <w:rPr>
                <w:i/>
                <w:sz w:val="20"/>
                <w:szCs w:val="20"/>
              </w:rPr>
            </w:pPr>
            <w:r w:rsidRPr="00AE7CC5">
              <w:rPr>
                <w:i/>
                <w:sz w:val="20"/>
                <w:szCs w:val="20"/>
              </w:rPr>
              <w:t>2.2</w:t>
            </w:r>
          </w:p>
        </w:tc>
        <w:tc>
          <w:tcPr>
            <w:tcW w:w="6583" w:type="dxa"/>
          </w:tcPr>
          <w:p w14:paraId="72CA6AAF" w14:textId="77777777" w:rsidR="00AE7CC5" w:rsidRPr="00AE7CC5" w:rsidRDefault="00AE7CC5" w:rsidP="00EA5C3F">
            <w:pPr>
              <w:snapToGrid/>
              <w:outlineLvl w:val="4"/>
              <w:rPr>
                <w:bCs/>
                <w:i/>
                <w:iCs/>
                <w:sz w:val="20"/>
                <w:szCs w:val="20"/>
              </w:rPr>
            </w:pPr>
            <w:r w:rsidRPr="00AE7CC5">
              <w:rPr>
                <w:bCs/>
                <w:i/>
                <w:iCs/>
                <w:sz w:val="20"/>
                <w:szCs w:val="20"/>
              </w:rPr>
              <w:t>Графические материалы</w:t>
            </w:r>
          </w:p>
        </w:tc>
        <w:tc>
          <w:tcPr>
            <w:tcW w:w="1200" w:type="dxa"/>
          </w:tcPr>
          <w:p w14:paraId="5A6BB6FB" w14:textId="77777777" w:rsidR="00AE7CC5" w:rsidRPr="00AE7CC5" w:rsidRDefault="00AE7CC5" w:rsidP="00EA5C3F">
            <w:pPr>
              <w:keepNext/>
              <w:snapToGrid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14:paraId="71579B50" w14:textId="77777777" w:rsidR="00AE7CC5" w:rsidRPr="00AE7CC5" w:rsidRDefault="00AE7CC5" w:rsidP="00EA5C3F">
            <w:pPr>
              <w:keepNext/>
              <w:snapToGrid/>
              <w:outlineLvl w:val="3"/>
              <w:rPr>
                <w:bCs/>
                <w:sz w:val="20"/>
                <w:szCs w:val="20"/>
              </w:rPr>
            </w:pPr>
          </w:p>
        </w:tc>
      </w:tr>
      <w:tr w:rsidR="00AE7CC5" w:rsidRPr="00AE7CC5" w14:paraId="67310553" w14:textId="77777777" w:rsidTr="00EA5C3F">
        <w:trPr>
          <w:cantSplit/>
          <w:trHeight w:val="240"/>
        </w:trPr>
        <w:tc>
          <w:tcPr>
            <w:tcW w:w="843" w:type="dxa"/>
          </w:tcPr>
          <w:p w14:paraId="7932BB8C" w14:textId="77777777" w:rsidR="00AE7CC5" w:rsidRPr="00AE7CC5" w:rsidRDefault="00AE7CC5" w:rsidP="00EA5C3F">
            <w:pPr>
              <w:snapToGrid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2.2.1</w:t>
            </w:r>
          </w:p>
        </w:tc>
        <w:tc>
          <w:tcPr>
            <w:tcW w:w="6583" w:type="dxa"/>
          </w:tcPr>
          <w:p w14:paraId="2A51E57E" w14:textId="77777777" w:rsidR="00AE7CC5" w:rsidRPr="00AE7CC5" w:rsidRDefault="00AE7CC5" w:rsidP="00EA5C3F">
            <w:pPr>
              <w:snapToGrid/>
              <w:outlineLvl w:val="4"/>
              <w:rPr>
                <w:bCs/>
                <w:iCs/>
                <w:sz w:val="20"/>
                <w:szCs w:val="20"/>
              </w:rPr>
            </w:pPr>
            <w:r w:rsidRPr="00AE7CC5">
              <w:rPr>
                <w:bCs/>
                <w:iCs/>
                <w:sz w:val="20"/>
                <w:szCs w:val="20"/>
              </w:rPr>
              <w:t>Проектный план (Основной чертеж)</w:t>
            </w:r>
          </w:p>
        </w:tc>
        <w:tc>
          <w:tcPr>
            <w:tcW w:w="1200" w:type="dxa"/>
          </w:tcPr>
          <w:p w14:paraId="22DDE186" w14:textId="77777777" w:rsidR="00AE7CC5" w:rsidRPr="00AE7CC5" w:rsidRDefault="00AE7CC5" w:rsidP="00EA5C3F">
            <w:r w:rsidRPr="00AE7CC5">
              <w:rPr>
                <w:bCs/>
                <w:sz w:val="20"/>
                <w:szCs w:val="20"/>
              </w:rPr>
              <w:t>1:10 000</w:t>
            </w:r>
          </w:p>
        </w:tc>
        <w:tc>
          <w:tcPr>
            <w:tcW w:w="1013" w:type="dxa"/>
          </w:tcPr>
          <w:p w14:paraId="3521A7D9" w14:textId="77777777" w:rsidR="00AE7CC5" w:rsidRPr="00AE7CC5" w:rsidRDefault="00AE7CC5" w:rsidP="00EA5C3F">
            <w:pPr>
              <w:keepNext/>
              <w:snapToGrid/>
              <w:outlineLvl w:val="3"/>
              <w:rPr>
                <w:bCs/>
                <w:sz w:val="20"/>
                <w:szCs w:val="20"/>
              </w:rPr>
            </w:pPr>
          </w:p>
        </w:tc>
      </w:tr>
      <w:tr w:rsidR="00AE7CC5" w:rsidRPr="00AE7CC5" w14:paraId="409910BE" w14:textId="77777777" w:rsidTr="00EA5C3F">
        <w:trPr>
          <w:cantSplit/>
          <w:trHeight w:val="240"/>
        </w:trPr>
        <w:tc>
          <w:tcPr>
            <w:tcW w:w="843" w:type="dxa"/>
          </w:tcPr>
          <w:p w14:paraId="5EA624A8" w14:textId="77777777" w:rsidR="00AE7CC5" w:rsidRPr="00AE7CC5" w:rsidRDefault="00AE7CC5" w:rsidP="00EA5C3F">
            <w:pPr>
              <w:snapToGrid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2.2.2</w:t>
            </w:r>
          </w:p>
        </w:tc>
        <w:tc>
          <w:tcPr>
            <w:tcW w:w="6583" w:type="dxa"/>
          </w:tcPr>
          <w:p w14:paraId="26D92344" w14:textId="77777777" w:rsidR="00AE7CC5" w:rsidRPr="00AE7CC5" w:rsidRDefault="00AE7CC5" w:rsidP="00EA5C3F">
            <w:pPr>
              <w:snapToGrid/>
              <w:outlineLvl w:val="4"/>
              <w:rPr>
                <w:bCs/>
                <w:iCs/>
                <w:sz w:val="20"/>
                <w:szCs w:val="20"/>
              </w:rPr>
            </w:pPr>
            <w:r w:rsidRPr="00AE7CC5">
              <w:rPr>
                <w:bCs/>
                <w:iCs/>
                <w:sz w:val="20"/>
                <w:szCs w:val="20"/>
              </w:rPr>
              <w:t>Карта инженерной инфраструктуры. Карта транспортной инфраструктуры муниципального округа</w:t>
            </w:r>
          </w:p>
        </w:tc>
        <w:tc>
          <w:tcPr>
            <w:tcW w:w="1200" w:type="dxa"/>
          </w:tcPr>
          <w:p w14:paraId="732AA032" w14:textId="77777777" w:rsidR="00AE7CC5" w:rsidRPr="00AE7CC5" w:rsidRDefault="00AE7CC5" w:rsidP="00EA5C3F">
            <w:r w:rsidRPr="00AE7CC5">
              <w:rPr>
                <w:bCs/>
                <w:sz w:val="20"/>
                <w:szCs w:val="20"/>
              </w:rPr>
              <w:t>1:10 000</w:t>
            </w:r>
          </w:p>
        </w:tc>
        <w:tc>
          <w:tcPr>
            <w:tcW w:w="1013" w:type="dxa"/>
          </w:tcPr>
          <w:p w14:paraId="45509CB8" w14:textId="77777777" w:rsidR="00AE7CC5" w:rsidRPr="00AE7CC5" w:rsidRDefault="00AE7CC5" w:rsidP="00EA5C3F">
            <w:pPr>
              <w:keepNext/>
              <w:snapToGrid/>
              <w:outlineLvl w:val="3"/>
              <w:rPr>
                <w:bCs/>
                <w:sz w:val="20"/>
                <w:szCs w:val="20"/>
              </w:rPr>
            </w:pPr>
          </w:p>
        </w:tc>
      </w:tr>
      <w:tr w:rsidR="00AE7CC5" w:rsidRPr="00AE7CC5" w14:paraId="54D29EEF" w14:textId="77777777" w:rsidTr="00EA5C3F">
        <w:trPr>
          <w:cantSplit/>
          <w:trHeight w:val="240"/>
        </w:trPr>
        <w:tc>
          <w:tcPr>
            <w:tcW w:w="843" w:type="dxa"/>
          </w:tcPr>
          <w:p w14:paraId="4B2410F4" w14:textId="77777777" w:rsidR="00AE7CC5" w:rsidRPr="00AE7CC5" w:rsidRDefault="00AE7CC5" w:rsidP="00EA5C3F">
            <w:pPr>
              <w:snapToGrid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2.2.3</w:t>
            </w:r>
          </w:p>
        </w:tc>
        <w:tc>
          <w:tcPr>
            <w:tcW w:w="6583" w:type="dxa"/>
          </w:tcPr>
          <w:p w14:paraId="41AB48DE" w14:textId="77777777" w:rsidR="00AE7CC5" w:rsidRPr="00AE7CC5" w:rsidRDefault="00AE7CC5" w:rsidP="00EA5C3F">
            <w:pPr>
              <w:snapToGrid/>
              <w:outlineLvl w:val="4"/>
              <w:rPr>
                <w:bCs/>
                <w:iCs/>
                <w:sz w:val="20"/>
                <w:szCs w:val="20"/>
              </w:rPr>
            </w:pPr>
            <w:r w:rsidRPr="00AE7CC5">
              <w:rPr>
                <w:bCs/>
                <w:iCs/>
                <w:sz w:val="20"/>
                <w:szCs w:val="20"/>
              </w:rPr>
              <w:t xml:space="preserve">Карта зон с особыми условиями использования территории. Карта объектов культурного наследия. </w:t>
            </w:r>
          </w:p>
        </w:tc>
        <w:tc>
          <w:tcPr>
            <w:tcW w:w="1200" w:type="dxa"/>
          </w:tcPr>
          <w:p w14:paraId="63173986" w14:textId="77777777" w:rsidR="00AE7CC5" w:rsidRPr="00AE7CC5" w:rsidRDefault="00AE7CC5" w:rsidP="00EA5C3F">
            <w:r w:rsidRPr="00AE7CC5">
              <w:rPr>
                <w:bCs/>
                <w:sz w:val="20"/>
                <w:szCs w:val="20"/>
              </w:rPr>
              <w:t>1:10 000</w:t>
            </w:r>
          </w:p>
        </w:tc>
        <w:tc>
          <w:tcPr>
            <w:tcW w:w="1013" w:type="dxa"/>
          </w:tcPr>
          <w:p w14:paraId="0D06B175" w14:textId="77777777" w:rsidR="00AE7CC5" w:rsidRPr="00AE7CC5" w:rsidRDefault="00AE7CC5" w:rsidP="00EA5C3F">
            <w:pPr>
              <w:keepNext/>
              <w:snapToGrid/>
              <w:outlineLvl w:val="3"/>
              <w:rPr>
                <w:bCs/>
                <w:sz w:val="20"/>
                <w:szCs w:val="20"/>
              </w:rPr>
            </w:pPr>
          </w:p>
        </w:tc>
      </w:tr>
      <w:tr w:rsidR="00AE7CC5" w:rsidRPr="00AE7CC5" w14:paraId="3381ACF7" w14:textId="77777777" w:rsidTr="00EA5C3F">
        <w:trPr>
          <w:cantSplit/>
          <w:trHeight w:val="240"/>
        </w:trPr>
        <w:tc>
          <w:tcPr>
            <w:tcW w:w="843" w:type="dxa"/>
          </w:tcPr>
          <w:p w14:paraId="2F2810F7" w14:textId="77777777" w:rsidR="00AE7CC5" w:rsidRPr="00AE7CC5" w:rsidRDefault="00AE7CC5" w:rsidP="00EA5C3F">
            <w:pPr>
              <w:snapToGrid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2.2.4</w:t>
            </w:r>
          </w:p>
        </w:tc>
        <w:tc>
          <w:tcPr>
            <w:tcW w:w="6583" w:type="dxa"/>
          </w:tcPr>
          <w:p w14:paraId="2F1F9AEA" w14:textId="77777777" w:rsidR="00AE7CC5" w:rsidRPr="00AE7CC5" w:rsidRDefault="00AE7CC5" w:rsidP="00EA5C3F">
            <w:pPr>
              <w:snapToGrid/>
              <w:outlineLvl w:val="4"/>
              <w:rPr>
                <w:bCs/>
                <w:iCs/>
                <w:sz w:val="20"/>
                <w:szCs w:val="20"/>
              </w:rPr>
            </w:pPr>
            <w:r w:rsidRPr="00AE7CC5">
              <w:rPr>
                <w:bCs/>
                <w:iCs/>
                <w:sz w:val="20"/>
                <w:szCs w:val="20"/>
              </w:rPr>
              <w:t>Карта социальной инфраструктуры муниципального округа</w:t>
            </w:r>
          </w:p>
        </w:tc>
        <w:tc>
          <w:tcPr>
            <w:tcW w:w="1200" w:type="dxa"/>
          </w:tcPr>
          <w:p w14:paraId="6A86CBE9" w14:textId="77777777" w:rsidR="00AE7CC5" w:rsidRPr="00AE7CC5" w:rsidRDefault="00AE7CC5" w:rsidP="00EA5C3F">
            <w:r w:rsidRPr="00AE7CC5">
              <w:rPr>
                <w:bCs/>
                <w:sz w:val="20"/>
                <w:szCs w:val="20"/>
              </w:rPr>
              <w:t>1:10 000</w:t>
            </w:r>
          </w:p>
        </w:tc>
        <w:tc>
          <w:tcPr>
            <w:tcW w:w="1013" w:type="dxa"/>
          </w:tcPr>
          <w:p w14:paraId="50499FBB" w14:textId="77777777" w:rsidR="00AE7CC5" w:rsidRPr="00AE7CC5" w:rsidRDefault="00AE7CC5" w:rsidP="00EA5C3F">
            <w:pPr>
              <w:keepNext/>
              <w:snapToGrid/>
              <w:outlineLvl w:val="3"/>
              <w:rPr>
                <w:bCs/>
                <w:sz w:val="20"/>
                <w:szCs w:val="20"/>
              </w:rPr>
            </w:pPr>
          </w:p>
        </w:tc>
      </w:tr>
      <w:tr w:rsidR="00AE7CC5" w:rsidRPr="00AE7CC5" w14:paraId="1ED09996" w14:textId="77777777" w:rsidTr="00EA5C3F">
        <w:trPr>
          <w:cantSplit/>
          <w:trHeight w:val="240"/>
        </w:trPr>
        <w:tc>
          <w:tcPr>
            <w:tcW w:w="843" w:type="dxa"/>
          </w:tcPr>
          <w:p w14:paraId="10D54604" w14:textId="77777777" w:rsidR="00AE7CC5" w:rsidRPr="00AE7CC5" w:rsidRDefault="00AE7CC5" w:rsidP="00EA5C3F">
            <w:pPr>
              <w:snapToGrid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2.2.5</w:t>
            </w:r>
          </w:p>
        </w:tc>
        <w:tc>
          <w:tcPr>
            <w:tcW w:w="6583" w:type="dxa"/>
          </w:tcPr>
          <w:p w14:paraId="60EBC977" w14:textId="77777777" w:rsidR="00AE7CC5" w:rsidRPr="00AE7CC5" w:rsidRDefault="00AE7CC5" w:rsidP="00EA5C3F">
            <w:pPr>
              <w:snapToGrid/>
              <w:outlineLvl w:val="4"/>
              <w:rPr>
                <w:bCs/>
                <w:iCs/>
                <w:sz w:val="20"/>
                <w:szCs w:val="20"/>
              </w:rPr>
            </w:pPr>
            <w:r w:rsidRPr="00AE7CC5">
              <w:rPr>
                <w:bCs/>
                <w:iCs/>
                <w:sz w:val="20"/>
                <w:szCs w:val="20"/>
              </w:rPr>
              <w:t>Карта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200" w:type="dxa"/>
          </w:tcPr>
          <w:p w14:paraId="509CB50B" w14:textId="77777777" w:rsidR="00AE7CC5" w:rsidRPr="00AE7CC5" w:rsidRDefault="00AE7CC5" w:rsidP="00EA5C3F">
            <w:r w:rsidRPr="00AE7CC5">
              <w:rPr>
                <w:bCs/>
                <w:sz w:val="20"/>
                <w:szCs w:val="20"/>
              </w:rPr>
              <w:t>1:10 000</w:t>
            </w:r>
          </w:p>
        </w:tc>
        <w:tc>
          <w:tcPr>
            <w:tcW w:w="1013" w:type="dxa"/>
          </w:tcPr>
          <w:p w14:paraId="26DA4688" w14:textId="77777777" w:rsidR="00AE7CC5" w:rsidRPr="00AE7CC5" w:rsidRDefault="00AE7CC5" w:rsidP="00EA5C3F">
            <w:pPr>
              <w:keepNext/>
              <w:snapToGrid/>
              <w:outlineLvl w:val="3"/>
              <w:rPr>
                <w:bCs/>
                <w:sz w:val="20"/>
                <w:szCs w:val="20"/>
              </w:rPr>
            </w:pPr>
          </w:p>
        </w:tc>
      </w:tr>
    </w:tbl>
    <w:p w14:paraId="43A0E296" w14:textId="77777777" w:rsidR="00AE7CC5" w:rsidRPr="00AE7CC5" w:rsidRDefault="00AE7CC5" w:rsidP="00AE7CC5">
      <w:pPr>
        <w:spacing w:after="240" w:line="276" w:lineRule="auto"/>
        <w:ind w:firstLine="709"/>
        <w:jc w:val="both"/>
        <w:rPr>
          <w:b/>
          <w:bCs/>
          <w:sz w:val="28"/>
          <w:szCs w:val="28"/>
        </w:rPr>
      </w:pPr>
      <w:r w:rsidRPr="00AE7CC5">
        <w:rPr>
          <w:b/>
          <w:bCs/>
          <w:sz w:val="28"/>
          <w:szCs w:val="28"/>
        </w:rPr>
        <w:br w:type="page"/>
      </w:r>
      <w:r w:rsidRPr="00AE7CC5">
        <w:rPr>
          <w:b/>
          <w:bCs/>
          <w:sz w:val="28"/>
          <w:szCs w:val="28"/>
        </w:rPr>
        <w:lastRenderedPageBreak/>
        <w:t>СОДЕРЖАНИЕ</w:t>
      </w:r>
    </w:p>
    <w:p w14:paraId="0E217F32" w14:textId="579BA28C" w:rsidR="00AE7CC5" w:rsidRPr="00AE7CC5" w:rsidRDefault="00AE7CC5" w:rsidP="00AE7CC5">
      <w:pPr>
        <w:pStyle w:val="14"/>
        <w:jc w:val="both"/>
        <w:rPr>
          <w:rFonts w:ascii="Times New Roman" w:hAnsi="Times New Roman" w:cs="Times New Roman"/>
          <w:b w:val="0"/>
          <w:bCs w:val="0"/>
          <w:noProof/>
          <w:sz w:val="24"/>
          <w:szCs w:val="24"/>
        </w:rPr>
      </w:pPr>
      <w:r w:rsidRPr="00AE7CC5">
        <w:rPr>
          <w:rFonts w:ascii="Times New Roman" w:hAnsi="Times New Roman" w:cs="Times New Roman"/>
          <w:sz w:val="24"/>
          <w:szCs w:val="24"/>
        </w:rPr>
        <w:fldChar w:fldCharType="begin"/>
      </w:r>
      <w:r w:rsidRPr="00AE7CC5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AE7CC5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43466443" w:history="1">
        <w:r w:rsidRPr="00AE7CC5">
          <w:rPr>
            <w:rStyle w:val="ab"/>
            <w:rFonts w:ascii="Times New Roman" w:hAnsi="Times New Roman" w:cs="Times New Roman"/>
            <w:noProof/>
            <w:color w:val="auto"/>
            <w:sz w:val="24"/>
            <w:szCs w:val="24"/>
          </w:rPr>
          <w:t>ВВЕДЕНИЕ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_Toc143466443 \h </w:instrTex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6194774" w14:textId="4D2C399F" w:rsidR="00AE7CC5" w:rsidRPr="00AE7CC5" w:rsidRDefault="00AE7CC5" w:rsidP="00AE7CC5">
      <w:pPr>
        <w:pStyle w:val="14"/>
        <w:jc w:val="both"/>
        <w:rPr>
          <w:rFonts w:ascii="Times New Roman" w:hAnsi="Times New Roman" w:cs="Times New Roman"/>
          <w:b w:val="0"/>
          <w:bCs w:val="0"/>
          <w:noProof/>
          <w:sz w:val="24"/>
          <w:szCs w:val="24"/>
        </w:rPr>
      </w:pPr>
      <w:hyperlink w:anchor="_Toc143466444" w:history="1">
        <w:r w:rsidRPr="00AE7CC5">
          <w:rPr>
            <w:rStyle w:val="ab"/>
            <w:rFonts w:ascii="Times New Roman" w:hAnsi="Times New Roman" w:cs="Times New Roman"/>
            <w:noProof/>
            <w:color w:val="auto"/>
            <w:sz w:val="24"/>
            <w:szCs w:val="24"/>
          </w:rPr>
          <w:t>1 СВЕДЕНИЯ О ВИДАХ, НАЗНАЧЕНИИ И НАИМЕНОВАНИЯХ ПЛАНИРУЕМЫХ ДЛЯ РАЗМЕЩЕНИЯ ОБЪЕКТОВ МЕСТНОГО ЗНАЧЕНИЯ МУНИЦИПАЛЬНОГО ОКРУГА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_Toc143466444 \h </w:instrTex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2D70004" w14:textId="305F63AF" w:rsidR="00AE7CC5" w:rsidRPr="00AE7CC5" w:rsidRDefault="00AE7CC5" w:rsidP="00AE7CC5">
      <w:pPr>
        <w:pStyle w:val="21"/>
        <w:tabs>
          <w:tab w:val="left" w:pos="1132"/>
        </w:tabs>
        <w:jc w:val="both"/>
        <w:rPr>
          <w:rFonts w:ascii="Times New Roman" w:hAnsi="Times New Roman" w:cs="Times New Roman"/>
          <w:i w:val="0"/>
          <w:iCs w:val="0"/>
          <w:noProof/>
          <w:sz w:val="24"/>
          <w:szCs w:val="24"/>
        </w:rPr>
      </w:pPr>
      <w:hyperlink w:anchor="_Toc143466445" w:history="1">
        <w:r w:rsidRPr="00AE7CC5">
          <w:rPr>
            <w:rStyle w:val="ab"/>
            <w:rFonts w:ascii="Times New Roman" w:hAnsi="Times New Roman" w:cs="Times New Roman"/>
            <w:noProof/>
            <w:snapToGrid w:val="0"/>
            <w:color w:val="auto"/>
            <w:w w:val="0"/>
            <w:sz w:val="24"/>
            <w:szCs w:val="24"/>
          </w:rPr>
          <w:t>1.1.</w:t>
        </w:r>
        <w:r w:rsidRPr="00AE7CC5">
          <w:rPr>
            <w:rFonts w:ascii="Times New Roman" w:hAnsi="Times New Roman" w:cs="Times New Roman"/>
            <w:i w:val="0"/>
            <w:iCs w:val="0"/>
            <w:noProof/>
            <w:sz w:val="24"/>
            <w:szCs w:val="24"/>
          </w:rPr>
          <w:tab/>
        </w:r>
        <w:r w:rsidRPr="00AE7CC5">
          <w:rPr>
            <w:rStyle w:val="ab"/>
            <w:rFonts w:ascii="Times New Roman" w:hAnsi="Times New Roman" w:cs="Times New Roman"/>
            <w:noProof/>
            <w:color w:val="auto"/>
            <w:sz w:val="24"/>
            <w:szCs w:val="24"/>
          </w:rPr>
          <w:t>Планируемые объекты местного значения в области образования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_Toc143466445 \h </w:instrTex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D2848E3" w14:textId="07E02469" w:rsidR="00AE7CC5" w:rsidRPr="00AE7CC5" w:rsidRDefault="00AE7CC5" w:rsidP="00AE7CC5">
      <w:pPr>
        <w:pStyle w:val="21"/>
        <w:tabs>
          <w:tab w:val="left" w:pos="1132"/>
        </w:tabs>
        <w:jc w:val="both"/>
        <w:rPr>
          <w:rFonts w:ascii="Times New Roman" w:hAnsi="Times New Roman" w:cs="Times New Roman"/>
          <w:i w:val="0"/>
          <w:iCs w:val="0"/>
          <w:noProof/>
          <w:sz w:val="24"/>
          <w:szCs w:val="24"/>
        </w:rPr>
      </w:pPr>
      <w:hyperlink w:anchor="_Toc143466446" w:history="1">
        <w:r w:rsidRPr="00AE7CC5">
          <w:rPr>
            <w:rStyle w:val="ab"/>
            <w:rFonts w:ascii="Times New Roman" w:hAnsi="Times New Roman" w:cs="Times New Roman"/>
            <w:noProof/>
            <w:snapToGrid w:val="0"/>
            <w:color w:val="auto"/>
            <w:w w:val="0"/>
            <w:sz w:val="24"/>
            <w:szCs w:val="24"/>
          </w:rPr>
          <w:t>1.2.</w:t>
        </w:r>
        <w:r w:rsidRPr="00AE7CC5">
          <w:rPr>
            <w:rFonts w:ascii="Times New Roman" w:hAnsi="Times New Roman" w:cs="Times New Roman"/>
            <w:i w:val="0"/>
            <w:iCs w:val="0"/>
            <w:noProof/>
            <w:sz w:val="24"/>
            <w:szCs w:val="24"/>
          </w:rPr>
          <w:tab/>
        </w:r>
        <w:r w:rsidRPr="00AE7CC5">
          <w:rPr>
            <w:rStyle w:val="ab"/>
            <w:rFonts w:ascii="Times New Roman" w:hAnsi="Times New Roman" w:cs="Times New Roman"/>
            <w:noProof/>
            <w:color w:val="auto"/>
            <w:sz w:val="24"/>
            <w:szCs w:val="24"/>
          </w:rPr>
          <w:t>Планируемые объекты местного значения в области здравоохранения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_Toc143466446 \h </w:instrTex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D80DF1E" w14:textId="3163C95E" w:rsidR="00AE7CC5" w:rsidRPr="00AE7CC5" w:rsidRDefault="00AE7CC5" w:rsidP="00AE7CC5">
      <w:pPr>
        <w:pStyle w:val="21"/>
        <w:tabs>
          <w:tab w:val="left" w:pos="1132"/>
        </w:tabs>
        <w:jc w:val="both"/>
        <w:rPr>
          <w:rFonts w:ascii="Times New Roman" w:hAnsi="Times New Roman" w:cs="Times New Roman"/>
          <w:i w:val="0"/>
          <w:iCs w:val="0"/>
          <w:noProof/>
          <w:sz w:val="24"/>
          <w:szCs w:val="24"/>
        </w:rPr>
      </w:pPr>
      <w:hyperlink w:anchor="_Toc143466447" w:history="1">
        <w:r w:rsidRPr="00AE7CC5">
          <w:rPr>
            <w:rStyle w:val="ab"/>
            <w:rFonts w:ascii="Times New Roman" w:hAnsi="Times New Roman" w:cs="Times New Roman"/>
            <w:noProof/>
            <w:snapToGrid w:val="0"/>
            <w:color w:val="auto"/>
            <w:w w:val="0"/>
            <w:sz w:val="24"/>
            <w:szCs w:val="24"/>
          </w:rPr>
          <w:t>1.3.</w:t>
        </w:r>
        <w:r w:rsidRPr="00AE7CC5">
          <w:rPr>
            <w:rFonts w:ascii="Times New Roman" w:hAnsi="Times New Roman" w:cs="Times New Roman"/>
            <w:i w:val="0"/>
            <w:iCs w:val="0"/>
            <w:noProof/>
            <w:sz w:val="24"/>
            <w:szCs w:val="24"/>
          </w:rPr>
          <w:tab/>
        </w:r>
        <w:r w:rsidRPr="00AE7CC5">
          <w:rPr>
            <w:rStyle w:val="ab"/>
            <w:rFonts w:ascii="Times New Roman" w:hAnsi="Times New Roman" w:cs="Times New Roman"/>
            <w:noProof/>
            <w:color w:val="auto"/>
            <w:sz w:val="24"/>
            <w:szCs w:val="24"/>
          </w:rPr>
          <w:t>Планируемые объекты местного значения в области культуры, досуга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_Toc143466447 \h </w:instrTex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3FC6AA4" w14:textId="5BA6B16D" w:rsidR="00AE7CC5" w:rsidRPr="00AE7CC5" w:rsidRDefault="00AE7CC5" w:rsidP="00AE7CC5">
      <w:pPr>
        <w:pStyle w:val="21"/>
        <w:tabs>
          <w:tab w:val="left" w:pos="1132"/>
        </w:tabs>
        <w:jc w:val="both"/>
        <w:rPr>
          <w:rFonts w:ascii="Times New Roman" w:hAnsi="Times New Roman" w:cs="Times New Roman"/>
          <w:i w:val="0"/>
          <w:iCs w:val="0"/>
          <w:noProof/>
          <w:sz w:val="24"/>
          <w:szCs w:val="24"/>
        </w:rPr>
      </w:pPr>
      <w:hyperlink w:anchor="_Toc143466448" w:history="1">
        <w:r w:rsidRPr="00AE7CC5">
          <w:rPr>
            <w:rStyle w:val="ab"/>
            <w:rFonts w:ascii="Times New Roman" w:hAnsi="Times New Roman" w:cs="Times New Roman"/>
            <w:noProof/>
            <w:snapToGrid w:val="0"/>
            <w:color w:val="auto"/>
            <w:w w:val="0"/>
            <w:sz w:val="24"/>
            <w:szCs w:val="24"/>
          </w:rPr>
          <w:t>1.4.</w:t>
        </w:r>
        <w:r w:rsidRPr="00AE7CC5">
          <w:rPr>
            <w:rFonts w:ascii="Times New Roman" w:hAnsi="Times New Roman" w:cs="Times New Roman"/>
            <w:i w:val="0"/>
            <w:iCs w:val="0"/>
            <w:noProof/>
            <w:sz w:val="24"/>
            <w:szCs w:val="24"/>
          </w:rPr>
          <w:tab/>
        </w:r>
        <w:r w:rsidRPr="00AE7CC5">
          <w:rPr>
            <w:rStyle w:val="ab"/>
            <w:rFonts w:ascii="Times New Roman" w:hAnsi="Times New Roman" w:cs="Times New Roman"/>
            <w:noProof/>
            <w:color w:val="auto"/>
            <w:sz w:val="24"/>
            <w:szCs w:val="24"/>
          </w:rPr>
          <w:t>Планируемые объекты местного значения в области физической культуры и массового спорта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_Toc143466448 \h </w:instrTex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593DD95" w14:textId="63EB708F" w:rsidR="00AE7CC5" w:rsidRPr="00AE7CC5" w:rsidRDefault="00AE7CC5" w:rsidP="00AE7CC5">
      <w:pPr>
        <w:pStyle w:val="21"/>
        <w:tabs>
          <w:tab w:val="left" w:pos="1132"/>
        </w:tabs>
        <w:jc w:val="both"/>
        <w:rPr>
          <w:rFonts w:ascii="Times New Roman" w:hAnsi="Times New Roman" w:cs="Times New Roman"/>
          <w:i w:val="0"/>
          <w:iCs w:val="0"/>
          <w:noProof/>
          <w:sz w:val="24"/>
          <w:szCs w:val="24"/>
        </w:rPr>
      </w:pPr>
      <w:hyperlink w:anchor="_Toc143466449" w:history="1">
        <w:r w:rsidRPr="00AE7CC5">
          <w:rPr>
            <w:rStyle w:val="ab"/>
            <w:rFonts w:ascii="Times New Roman" w:hAnsi="Times New Roman" w:cs="Times New Roman"/>
            <w:noProof/>
            <w:snapToGrid w:val="0"/>
            <w:color w:val="auto"/>
            <w:w w:val="0"/>
            <w:sz w:val="24"/>
            <w:szCs w:val="24"/>
          </w:rPr>
          <w:t>1.5.</w:t>
        </w:r>
        <w:r w:rsidRPr="00AE7CC5">
          <w:rPr>
            <w:rFonts w:ascii="Times New Roman" w:hAnsi="Times New Roman" w:cs="Times New Roman"/>
            <w:i w:val="0"/>
            <w:iCs w:val="0"/>
            <w:noProof/>
            <w:sz w:val="24"/>
            <w:szCs w:val="24"/>
          </w:rPr>
          <w:tab/>
        </w:r>
        <w:r w:rsidRPr="00AE7CC5">
          <w:rPr>
            <w:rStyle w:val="ab"/>
            <w:rFonts w:ascii="Times New Roman" w:hAnsi="Times New Roman" w:cs="Times New Roman"/>
            <w:noProof/>
            <w:color w:val="auto"/>
            <w:sz w:val="24"/>
            <w:szCs w:val="24"/>
          </w:rPr>
          <w:t>Планируемые объекты местного значения в области электроснабжения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_Toc143466449 \h </w:instrTex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4A88C53" w14:textId="646E7E23" w:rsidR="00AE7CC5" w:rsidRPr="00AE7CC5" w:rsidRDefault="00AE7CC5" w:rsidP="00AE7CC5">
      <w:pPr>
        <w:pStyle w:val="21"/>
        <w:tabs>
          <w:tab w:val="left" w:pos="1132"/>
        </w:tabs>
        <w:jc w:val="both"/>
        <w:rPr>
          <w:rFonts w:ascii="Times New Roman" w:hAnsi="Times New Roman" w:cs="Times New Roman"/>
          <w:i w:val="0"/>
          <w:iCs w:val="0"/>
          <w:noProof/>
          <w:sz w:val="24"/>
          <w:szCs w:val="24"/>
        </w:rPr>
      </w:pPr>
      <w:hyperlink w:anchor="_Toc143466450" w:history="1">
        <w:r w:rsidRPr="00AE7CC5">
          <w:rPr>
            <w:rStyle w:val="ab"/>
            <w:rFonts w:ascii="Times New Roman" w:hAnsi="Times New Roman" w:cs="Times New Roman"/>
            <w:noProof/>
            <w:snapToGrid w:val="0"/>
            <w:color w:val="auto"/>
            <w:w w:val="0"/>
            <w:sz w:val="24"/>
            <w:szCs w:val="24"/>
          </w:rPr>
          <w:t>1.6.</w:t>
        </w:r>
        <w:r w:rsidRPr="00AE7CC5">
          <w:rPr>
            <w:rFonts w:ascii="Times New Roman" w:hAnsi="Times New Roman" w:cs="Times New Roman"/>
            <w:i w:val="0"/>
            <w:iCs w:val="0"/>
            <w:noProof/>
            <w:sz w:val="24"/>
            <w:szCs w:val="24"/>
          </w:rPr>
          <w:tab/>
        </w:r>
        <w:r w:rsidRPr="00AE7CC5">
          <w:rPr>
            <w:rStyle w:val="ab"/>
            <w:rFonts w:ascii="Times New Roman" w:hAnsi="Times New Roman" w:cs="Times New Roman"/>
            <w:noProof/>
            <w:color w:val="auto"/>
            <w:sz w:val="24"/>
            <w:szCs w:val="24"/>
          </w:rPr>
          <w:t>Планируемые объекты местного значения в области теплоснабжения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_Toc143466450 \h </w:instrTex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11C14E9" w14:textId="129B21C6" w:rsidR="00AE7CC5" w:rsidRPr="00AE7CC5" w:rsidRDefault="00AE7CC5" w:rsidP="00AE7CC5">
      <w:pPr>
        <w:pStyle w:val="21"/>
        <w:tabs>
          <w:tab w:val="left" w:pos="1132"/>
        </w:tabs>
        <w:jc w:val="both"/>
        <w:rPr>
          <w:rFonts w:ascii="Times New Roman" w:hAnsi="Times New Roman" w:cs="Times New Roman"/>
          <w:i w:val="0"/>
          <w:iCs w:val="0"/>
          <w:noProof/>
          <w:sz w:val="24"/>
          <w:szCs w:val="24"/>
        </w:rPr>
      </w:pPr>
      <w:hyperlink w:anchor="_Toc143466451" w:history="1">
        <w:r w:rsidRPr="00AE7CC5">
          <w:rPr>
            <w:rStyle w:val="ab"/>
            <w:rFonts w:ascii="Times New Roman" w:hAnsi="Times New Roman" w:cs="Times New Roman"/>
            <w:noProof/>
            <w:snapToGrid w:val="0"/>
            <w:color w:val="auto"/>
            <w:w w:val="0"/>
            <w:sz w:val="24"/>
            <w:szCs w:val="24"/>
          </w:rPr>
          <w:t>1.7.</w:t>
        </w:r>
        <w:r w:rsidRPr="00AE7CC5">
          <w:rPr>
            <w:rFonts w:ascii="Times New Roman" w:hAnsi="Times New Roman" w:cs="Times New Roman"/>
            <w:i w:val="0"/>
            <w:iCs w:val="0"/>
            <w:noProof/>
            <w:sz w:val="24"/>
            <w:szCs w:val="24"/>
          </w:rPr>
          <w:tab/>
        </w:r>
        <w:r w:rsidRPr="00AE7CC5">
          <w:rPr>
            <w:rStyle w:val="ab"/>
            <w:rFonts w:ascii="Times New Roman" w:hAnsi="Times New Roman" w:cs="Times New Roman"/>
            <w:noProof/>
            <w:color w:val="auto"/>
            <w:sz w:val="24"/>
            <w:szCs w:val="24"/>
          </w:rPr>
          <w:t>Планируемые объекты местного значения в области газоснабжения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_Toc143466451 \h </w:instrTex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D5AF06E" w14:textId="08A4B259" w:rsidR="00AE7CC5" w:rsidRPr="00AE7CC5" w:rsidRDefault="00AE7CC5" w:rsidP="00AE7CC5">
      <w:pPr>
        <w:pStyle w:val="21"/>
        <w:tabs>
          <w:tab w:val="left" w:pos="1132"/>
        </w:tabs>
        <w:jc w:val="both"/>
        <w:rPr>
          <w:rFonts w:ascii="Times New Roman" w:hAnsi="Times New Roman" w:cs="Times New Roman"/>
          <w:i w:val="0"/>
          <w:iCs w:val="0"/>
          <w:noProof/>
          <w:sz w:val="24"/>
          <w:szCs w:val="24"/>
        </w:rPr>
      </w:pPr>
      <w:hyperlink w:anchor="_Toc143466452" w:history="1">
        <w:r w:rsidRPr="00AE7CC5">
          <w:rPr>
            <w:rStyle w:val="ab"/>
            <w:rFonts w:ascii="Times New Roman" w:hAnsi="Times New Roman" w:cs="Times New Roman"/>
            <w:noProof/>
            <w:snapToGrid w:val="0"/>
            <w:color w:val="auto"/>
            <w:w w:val="0"/>
            <w:sz w:val="24"/>
            <w:szCs w:val="24"/>
          </w:rPr>
          <w:t>1.8.</w:t>
        </w:r>
        <w:r w:rsidRPr="00AE7CC5">
          <w:rPr>
            <w:rFonts w:ascii="Times New Roman" w:hAnsi="Times New Roman" w:cs="Times New Roman"/>
            <w:i w:val="0"/>
            <w:iCs w:val="0"/>
            <w:noProof/>
            <w:sz w:val="24"/>
            <w:szCs w:val="24"/>
          </w:rPr>
          <w:tab/>
        </w:r>
        <w:r w:rsidRPr="00AE7CC5">
          <w:rPr>
            <w:rStyle w:val="ab"/>
            <w:rFonts w:ascii="Times New Roman" w:hAnsi="Times New Roman" w:cs="Times New Roman"/>
            <w:noProof/>
            <w:color w:val="auto"/>
            <w:sz w:val="24"/>
            <w:szCs w:val="24"/>
          </w:rPr>
          <w:t>Планируемые объекты местного значения в области водоснабжения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_Toc143466452 \h </w:instrTex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4C6983C" w14:textId="027F7D8B" w:rsidR="00AE7CC5" w:rsidRPr="00AE7CC5" w:rsidRDefault="00AE7CC5" w:rsidP="00AE7CC5">
      <w:pPr>
        <w:pStyle w:val="21"/>
        <w:tabs>
          <w:tab w:val="left" w:pos="1132"/>
        </w:tabs>
        <w:jc w:val="both"/>
        <w:rPr>
          <w:rFonts w:ascii="Times New Roman" w:hAnsi="Times New Roman" w:cs="Times New Roman"/>
          <w:i w:val="0"/>
          <w:iCs w:val="0"/>
          <w:noProof/>
          <w:sz w:val="24"/>
          <w:szCs w:val="24"/>
        </w:rPr>
      </w:pPr>
      <w:hyperlink w:anchor="_Toc143466453" w:history="1">
        <w:r w:rsidRPr="00AE7CC5">
          <w:rPr>
            <w:rStyle w:val="ab"/>
            <w:rFonts w:ascii="Times New Roman" w:hAnsi="Times New Roman" w:cs="Times New Roman"/>
            <w:noProof/>
            <w:snapToGrid w:val="0"/>
            <w:color w:val="auto"/>
            <w:w w:val="0"/>
            <w:sz w:val="24"/>
            <w:szCs w:val="24"/>
          </w:rPr>
          <w:t>1.9.</w:t>
        </w:r>
        <w:r w:rsidRPr="00AE7CC5">
          <w:rPr>
            <w:rFonts w:ascii="Times New Roman" w:hAnsi="Times New Roman" w:cs="Times New Roman"/>
            <w:i w:val="0"/>
            <w:iCs w:val="0"/>
            <w:noProof/>
            <w:sz w:val="24"/>
            <w:szCs w:val="24"/>
          </w:rPr>
          <w:tab/>
        </w:r>
        <w:r w:rsidRPr="00AE7CC5">
          <w:rPr>
            <w:rStyle w:val="ab"/>
            <w:rFonts w:ascii="Times New Roman" w:hAnsi="Times New Roman" w:cs="Times New Roman"/>
            <w:noProof/>
            <w:color w:val="auto"/>
            <w:sz w:val="24"/>
            <w:szCs w:val="24"/>
          </w:rPr>
          <w:t>Планируемые объекты местного значения в области водоотведения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_Toc143466453 \h </w:instrTex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1CAFB67" w14:textId="498FC956" w:rsidR="00AE7CC5" w:rsidRPr="00AE7CC5" w:rsidRDefault="00AE7CC5" w:rsidP="00AE7CC5">
      <w:pPr>
        <w:pStyle w:val="21"/>
        <w:tabs>
          <w:tab w:val="left" w:pos="1132"/>
        </w:tabs>
        <w:jc w:val="both"/>
        <w:rPr>
          <w:rFonts w:ascii="Times New Roman" w:hAnsi="Times New Roman" w:cs="Times New Roman"/>
          <w:i w:val="0"/>
          <w:iCs w:val="0"/>
          <w:noProof/>
          <w:sz w:val="24"/>
          <w:szCs w:val="24"/>
        </w:rPr>
      </w:pPr>
      <w:hyperlink w:anchor="_Toc143466454" w:history="1">
        <w:r w:rsidRPr="00AE7CC5">
          <w:rPr>
            <w:rStyle w:val="ab"/>
            <w:rFonts w:ascii="Times New Roman" w:hAnsi="Times New Roman" w:cs="Times New Roman"/>
            <w:noProof/>
            <w:snapToGrid w:val="0"/>
            <w:color w:val="auto"/>
            <w:w w:val="0"/>
            <w:sz w:val="24"/>
            <w:szCs w:val="24"/>
          </w:rPr>
          <w:t>1.10.</w:t>
        </w:r>
        <w:r w:rsidRPr="00AE7CC5">
          <w:rPr>
            <w:rFonts w:ascii="Times New Roman" w:hAnsi="Times New Roman" w:cs="Times New Roman"/>
            <w:i w:val="0"/>
            <w:iCs w:val="0"/>
            <w:noProof/>
            <w:sz w:val="24"/>
            <w:szCs w:val="24"/>
          </w:rPr>
          <w:tab/>
        </w:r>
        <w:r w:rsidRPr="00AE7CC5">
          <w:rPr>
            <w:rStyle w:val="ab"/>
            <w:rFonts w:ascii="Times New Roman" w:hAnsi="Times New Roman" w:cs="Times New Roman"/>
            <w:noProof/>
            <w:color w:val="auto"/>
            <w:sz w:val="24"/>
            <w:szCs w:val="24"/>
          </w:rPr>
          <w:t>Планируемые объекты местного значения в иных областях инженерной инфраструктуры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_Toc143466454 \h </w:instrTex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31B94CF" w14:textId="27651E6C" w:rsidR="00AE7CC5" w:rsidRPr="00AE7CC5" w:rsidRDefault="00AE7CC5" w:rsidP="00AE7CC5">
      <w:pPr>
        <w:pStyle w:val="21"/>
        <w:tabs>
          <w:tab w:val="left" w:pos="1132"/>
        </w:tabs>
        <w:jc w:val="both"/>
        <w:rPr>
          <w:rFonts w:ascii="Times New Roman" w:hAnsi="Times New Roman" w:cs="Times New Roman"/>
          <w:i w:val="0"/>
          <w:iCs w:val="0"/>
          <w:noProof/>
          <w:sz w:val="24"/>
          <w:szCs w:val="24"/>
        </w:rPr>
      </w:pPr>
      <w:hyperlink w:anchor="_Toc143466455" w:history="1">
        <w:r w:rsidRPr="00AE7CC5">
          <w:rPr>
            <w:rStyle w:val="ab"/>
            <w:rFonts w:ascii="Times New Roman" w:hAnsi="Times New Roman" w:cs="Times New Roman"/>
            <w:noProof/>
            <w:snapToGrid w:val="0"/>
            <w:color w:val="auto"/>
            <w:w w:val="0"/>
            <w:sz w:val="24"/>
            <w:szCs w:val="24"/>
          </w:rPr>
          <w:t>1.11.</w:t>
        </w:r>
        <w:r w:rsidRPr="00AE7CC5">
          <w:rPr>
            <w:rFonts w:ascii="Times New Roman" w:hAnsi="Times New Roman" w:cs="Times New Roman"/>
            <w:i w:val="0"/>
            <w:iCs w:val="0"/>
            <w:noProof/>
            <w:sz w:val="24"/>
            <w:szCs w:val="24"/>
          </w:rPr>
          <w:tab/>
        </w:r>
        <w:r w:rsidRPr="00AE7CC5">
          <w:rPr>
            <w:rStyle w:val="ab"/>
            <w:rFonts w:ascii="Times New Roman" w:hAnsi="Times New Roman" w:cs="Times New Roman"/>
            <w:noProof/>
            <w:color w:val="auto"/>
            <w:sz w:val="24"/>
            <w:szCs w:val="24"/>
          </w:rPr>
          <w:t>Планируемые объекты местного значения в области транспортной инфраструктуры, в том числе автомобильные дороги местного значения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_Toc143466455 \h </w:instrTex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4287C61" w14:textId="377D2B9D" w:rsidR="00AE7CC5" w:rsidRPr="00AE7CC5" w:rsidRDefault="00AE7CC5" w:rsidP="00AE7CC5">
      <w:pPr>
        <w:pStyle w:val="21"/>
        <w:tabs>
          <w:tab w:val="left" w:pos="1132"/>
        </w:tabs>
        <w:jc w:val="both"/>
        <w:rPr>
          <w:rFonts w:ascii="Times New Roman" w:hAnsi="Times New Roman" w:cs="Times New Roman"/>
          <w:i w:val="0"/>
          <w:iCs w:val="0"/>
          <w:noProof/>
          <w:sz w:val="24"/>
          <w:szCs w:val="24"/>
        </w:rPr>
      </w:pPr>
      <w:hyperlink w:anchor="_Toc143466456" w:history="1">
        <w:r w:rsidRPr="00AE7CC5">
          <w:rPr>
            <w:rStyle w:val="ab"/>
            <w:rFonts w:ascii="Times New Roman" w:hAnsi="Times New Roman" w:cs="Times New Roman"/>
            <w:noProof/>
            <w:snapToGrid w:val="0"/>
            <w:color w:val="auto"/>
            <w:w w:val="0"/>
            <w:sz w:val="24"/>
            <w:szCs w:val="24"/>
          </w:rPr>
          <w:t>1.12.</w:t>
        </w:r>
        <w:r w:rsidRPr="00AE7CC5">
          <w:rPr>
            <w:rFonts w:ascii="Times New Roman" w:hAnsi="Times New Roman" w:cs="Times New Roman"/>
            <w:i w:val="0"/>
            <w:iCs w:val="0"/>
            <w:noProof/>
            <w:sz w:val="24"/>
            <w:szCs w:val="24"/>
          </w:rPr>
          <w:tab/>
        </w:r>
        <w:r w:rsidRPr="00AE7CC5">
          <w:rPr>
            <w:rStyle w:val="ab"/>
            <w:rFonts w:ascii="Times New Roman" w:hAnsi="Times New Roman" w:cs="Times New Roman"/>
            <w:noProof/>
            <w:color w:val="auto"/>
            <w:sz w:val="24"/>
            <w:szCs w:val="24"/>
          </w:rPr>
          <w:t>Планируемые объекты местного значения, предназначенные для обработки, утилизации, обезвреживания, размещения твердых коммунальных отходов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_Toc143466456 \h </w:instrTex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0384B0A" w14:textId="6E03F686" w:rsidR="00AE7CC5" w:rsidRPr="00AE7CC5" w:rsidRDefault="00AE7CC5" w:rsidP="00AE7CC5">
      <w:pPr>
        <w:pStyle w:val="21"/>
        <w:tabs>
          <w:tab w:val="left" w:pos="1132"/>
        </w:tabs>
        <w:jc w:val="both"/>
        <w:rPr>
          <w:rFonts w:ascii="Times New Roman" w:hAnsi="Times New Roman" w:cs="Times New Roman"/>
          <w:i w:val="0"/>
          <w:iCs w:val="0"/>
          <w:noProof/>
          <w:sz w:val="24"/>
          <w:szCs w:val="24"/>
        </w:rPr>
      </w:pPr>
      <w:hyperlink w:anchor="_Toc143466457" w:history="1">
        <w:r w:rsidRPr="00AE7CC5">
          <w:rPr>
            <w:rStyle w:val="ab"/>
            <w:rFonts w:ascii="Times New Roman" w:hAnsi="Times New Roman" w:cs="Times New Roman"/>
            <w:noProof/>
            <w:snapToGrid w:val="0"/>
            <w:color w:val="auto"/>
            <w:w w:val="0"/>
            <w:sz w:val="24"/>
            <w:szCs w:val="24"/>
          </w:rPr>
          <w:t>1.13.</w:t>
        </w:r>
        <w:r w:rsidRPr="00AE7CC5">
          <w:rPr>
            <w:rFonts w:ascii="Times New Roman" w:hAnsi="Times New Roman" w:cs="Times New Roman"/>
            <w:i w:val="0"/>
            <w:iCs w:val="0"/>
            <w:noProof/>
            <w:sz w:val="24"/>
            <w:szCs w:val="24"/>
          </w:rPr>
          <w:tab/>
        </w:r>
        <w:r w:rsidRPr="00AE7CC5">
          <w:rPr>
            <w:rStyle w:val="ab"/>
            <w:rFonts w:ascii="Times New Roman" w:hAnsi="Times New Roman" w:cs="Times New Roman"/>
            <w:noProof/>
            <w:color w:val="auto"/>
            <w:sz w:val="24"/>
            <w:szCs w:val="24"/>
          </w:rPr>
          <w:t>Планируемые объекты местного значения в области ритуальной деятельности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_Toc143466457 \h </w:instrTex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AA38225" w14:textId="3774D362" w:rsidR="00AE7CC5" w:rsidRPr="00AE7CC5" w:rsidRDefault="00AE7CC5" w:rsidP="00AE7CC5">
      <w:pPr>
        <w:pStyle w:val="21"/>
        <w:tabs>
          <w:tab w:val="left" w:pos="1132"/>
        </w:tabs>
        <w:jc w:val="both"/>
        <w:rPr>
          <w:rFonts w:ascii="Times New Roman" w:hAnsi="Times New Roman" w:cs="Times New Roman"/>
          <w:i w:val="0"/>
          <w:iCs w:val="0"/>
          <w:noProof/>
          <w:sz w:val="24"/>
          <w:szCs w:val="24"/>
        </w:rPr>
      </w:pPr>
      <w:hyperlink w:anchor="_Toc143466458" w:history="1">
        <w:r w:rsidRPr="00AE7CC5">
          <w:rPr>
            <w:rStyle w:val="ab"/>
            <w:rFonts w:ascii="Times New Roman" w:hAnsi="Times New Roman" w:cs="Times New Roman"/>
            <w:noProof/>
            <w:snapToGrid w:val="0"/>
            <w:color w:val="auto"/>
            <w:w w:val="0"/>
            <w:sz w:val="24"/>
            <w:szCs w:val="24"/>
          </w:rPr>
          <w:t>1.14.</w:t>
        </w:r>
        <w:r w:rsidRPr="00AE7CC5">
          <w:rPr>
            <w:rFonts w:ascii="Times New Roman" w:hAnsi="Times New Roman" w:cs="Times New Roman"/>
            <w:i w:val="0"/>
            <w:iCs w:val="0"/>
            <w:noProof/>
            <w:sz w:val="24"/>
            <w:szCs w:val="24"/>
          </w:rPr>
          <w:tab/>
        </w:r>
        <w:r w:rsidRPr="00AE7CC5">
          <w:rPr>
            <w:rStyle w:val="ab"/>
            <w:rFonts w:ascii="Times New Roman" w:hAnsi="Times New Roman" w:cs="Times New Roman"/>
            <w:noProof/>
            <w:color w:val="auto"/>
            <w:sz w:val="24"/>
            <w:szCs w:val="24"/>
          </w:rPr>
          <w:t>Планируемые объекты местного значения в сфере предупреждения и ликвидации чрезвычайных ситуаций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_Toc143466458 \h </w:instrTex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DC4922A" w14:textId="40CD1E0B" w:rsidR="00AE7CC5" w:rsidRPr="00AE7CC5" w:rsidRDefault="00AE7CC5" w:rsidP="00AE7CC5">
      <w:pPr>
        <w:pStyle w:val="14"/>
        <w:jc w:val="both"/>
        <w:rPr>
          <w:rFonts w:ascii="Times New Roman" w:hAnsi="Times New Roman" w:cs="Times New Roman"/>
          <w:b w:val="0"/>
          <w:bCs w:val="0"/>
          <w:noProof/>
          <w:sz w:val="24"/>
          <w:szCs w:val="24"/>
        </w:rPr>
      </w:pPr>
      <w:hyperlink w:anchor="_Toc143466459" w:history="1">
        <w:r w:rsidRPr="00AE7CC5">
          <w:rPr>
            <w:rStyle w:val="ab"/>
            <w:rFonts w:ascii="Times New Roman" w:hAnsi="Times New Roman" w:cs="Times New Roman"/>
            <w:noProof/>
            <w:color w:val="auto"/>
            <w:sz w:val="24"/>
            <w:szCs w:val="24"/>
          </w:rPr>
          <w:t>2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_Toc143466459 \h </w:instrTex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Pr="00AE7CC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9285575" w14:textId="77777777" w:rsidR="00AE7CC5" w:rsidRPr="00AE7CC5" w:rsidRDefault="00AE7CC5" w:rsidP="00AE7CC5">
      <w:pPr>
        <w:pStyle w:val="10"/>
        <w:numPr>
          <w:ilvl w:val="0"/>
          <w:numId w:val="0"/>
        </w:numPr>
        <w:tabs>
          <w:tab w:val="clear" w:pos="360"/>
          <w:tab w:val="right" w:leader="dot" w:pos="10205"/>
        </w:tabs>
        <w:spacing w:before="120" w:after="24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CC5">
        <w:rPr>
          <w:rFonts w:ascii="Times New Roman" w:hAnsi="Times New Roman"/>
          <w:sz w:val="24"/>
          <w:szCs w:val="24"/>
        </w:rPr>
        <w:lastRenderedPageBreak/>
        <w:fldChar w:fldCharType="end"/>
      </w:r>
      <w:bookmarkStart w:id="1" w:name="_Toc293814553"/>
      <w:bookmarkStart w:id="2" w:name="_Toc293814852"/>
      <w:bookmarkStart w:id="3" w:name="_Toc303955547"/>
      <w:bookmarkStart w:id="4" w:name="_Toc143466443"/>
      <w:r w:rsidRPr="00AE7CC5">
        <w:rPr>
          <w:rFonts w:ascii="Times New Roman" w:hAnsi="Times New Roman"/>
          <w:sz w:val="28"/>
          <w:szCs w:val="28"/>
        </w:rPr>
        <w:t>В</w:t>
      </w:r>
      <w:r w:rsidRPr="00AE7CC5">
        <w:rPr>
          <w:rFonts w:ascii="Times New Roman" w:hAnsi="Times New Roman"/>
          <w:sz w:val="28"/>
          <w:szCs w:val="28"/>
          <w:lang w:val="ru-RU"/>
        </w:rPr>
        <w:t>ВЕДЕНИЕ</w:t>
      </w:r>
      <w:bookmarkEnd w:id="1"/>
      <w:bookmarkEnd w:id="2"/>
      <w:bookmarkEnd w:id="3"/>
      <w:bookmarkEnd w:id="4"/>
    </w:p>
    <w:p w14:paraId="1B63619E" w14:textId="77777777" w:rsidR="00AE7CC5" w:rsidRPr="00AE7CC5" w:rsidRDefault="00AE7CC5" w:rsidP="00AE7CC5">
      <w:pPr>
        <w:pStyle w:val="ad"/>
        <w:spacing w:line="276" w:lineRule="auto"/>
        <w:contextualSpacing w:val="0"/>
        <w:rPr>
          <w:sz w:val="24"/>
          <w:szCs w:val="24"/>
        </w:rPr>
      </w:pPr>
      <w:r w:rsidRPr="00AE7CC5">
        <w:rPr>
          <w:sz w:val="24"/>
          <w:szCs w:val="24"/>
        </w:rPr>
        <w:t xml:space="preserve">Генеральный план </w:t>
      </w:r>
      <w:r w:rsidRPr="00AE7CC5">
        <w:rPr>
          <w:sz w:val="24"/>
          <w:szCs w:val="24"/>
          <w:lang w:val="ru-RU"/>
        </w:rPr>
        <w:t>Урмарского</w:t>
      </w:r>
      <w:r w:rsidRPr="00AE7CC5">
        <w:rPr>
          <w:sz w:val="24"/>
          <w:szCs w:val="24"/>
        </w:rPr>
        <w:t xml:space="preserve"> муниципального округа </w:t>
      </w:r>
      <w:r w:rsidRPr="00AE7CC5">
        <w:rPr>
          <w:sz w:val="24"/>
          <w:szCs w:val="24"/>
          <w:lang w:val="ru-RU"/>
        </w:rPr>
        <w:t>Чувашской Республики</w:t>
      </w:r>
      <w:r w:rsidRPr="00AE7CC5">
        <w:rPr>
          <w:sz w:val="24"/>
          <w:szCs w:val="24"/>
        </w:rPr>
        <w:t xml:space="preserve"> (далее – Генеральный план) разработан ООО «Джи Динамика» по заказу </w:t>
      </w:r>
      <w:r w:rsidRPr="00AE7CC5">
        <w:rPr>
          <w:sz w:val="24"/>
          <w:szCs w:val="24"/>
          <w:lang w:val="ru-RU"/>
        </w:rPr>
        <w:t>Администрации Урмарского муниципального округа Чувашской Республики</w:t>
      </w:r>
      <w:r w:rsidRPr="00AE7CC5">
        <w:rPr>
          <w:sz w:val="24"/>
          <w:szCs w:val="24"/>
        </w:rPr>
        <w:t xml:space="preserve"> в соответствии с </w:t>
      </w:r>
      <w:r w:rsidRPr="00AE7CC5">
        <w:rPr>
          <w:sz w:val="24"/>
          <w:szCs w:val="24"/>
          <w:lang w:val="ru-RU"/>
        </w:rPr>
        <w:t>муниципальным</w:t>
      </w:r>
      <w:r w:rsidRPr="00AE7CC5">
        <w:rPr>
          <w:sz w:val="24"/>
          <w:szCs w:val="24"/>
        </w:rPr>
        <w:t xml:space="preserve"> контрактом.</w:t>
      </w:r>
    </w:p>
    <w:p w14:paraId="4EA4A478" w14:textId="77777777" w:rsidR="00AE7CC5" w:rsidRPr="00AE7CC5" w:rsidRDefault="00AE7CC5" w:rsidP="00AE7CC5">
      <w:pPr>
        <w:pStyle w:val="ad"/>
        <w:spacing w:line="276" w:lineRule="auto"/>
        <w:contextualSpacing w:val="0"/>
        <w:rPr>
          <w:sz w:val="24"/>
          <w:szCs w:val="24"/>
        </w:rPr>
      </w:pPr>
      <w:r w:rsidRPr="00AE7CC5">
        <w:rPr>
          <w:sz w:val="24"/>
          <w:szCs w:val="24"/>
        </w:rPr>
        <w:t xml:space="preserve">Объект территориального планирования – </w:t>
      </w:r>
      <w:r w:rsidRPr="00AE7CC5">
        <w:rPr>
          <w:sz w:val="24"/>
          <w:szCs w:val="24"/>
          <w:lang w:val="ru-RU"/>
        </w:rPr>
        <w:t>Урмарский муниципальный округ Чувашской Республики</w:t>
      </w:r>
      <w:r w:rsidRPr="00AE7CC5">
        <w:rPr>
          <w:sz w:val="24"/>
          <w:szCs w:val="24"/>
        </w:rPr>
        <w:t xml:space="preserve"> (далее – Муниципальный округ, </w:t>
      </w:r>
      <w:r w:rsidRPr="00AE7CC5">
        <w:rPr>
          <w:sz w:val="24"/>
          <w:szCs w:val="24"/>
          <w:lang w:val="ru-RU"/>
        </w:rPr>
        <w:t>Урмарский</w:t>
      </w:r>
      <w:r w:rsidRPr="00AE7CC5">
        <w:rPr>
          <w:sz w:val="24"/>
          <w:szCs w:val="24"/>
        </w:rPr>
        <w:t xml:space="preserve"> муниципальный округ</w:t>
      </w:r>
      <w:r w:rsidRPr="00AE7CC5">
        <w:rPr>
          <w:sz w:val="24"/>
          <w:szCs w:val="24"/>
          <w:lang w:val="ru-RU"/>
        </w:rPr>
        <w:t>, округ</w:t>
      </w:r>
      <w:r w:rsidRPr="00AE7CC5">
        <w:rPr>
          <w:sz w:val="24"/>
          <w:szCs w:val="24"/>
        </w:rPr>
        <w:t>).</w:t>
      </w:r>
    </w:p>
    <w:p w14:paraId="1D4660AB" w14:textId="77777777" w:rsidR="00AE7CC5" w:rsidRPr="00AE7CC5" w:rsidRDefault="00AE7CC5" w:rsidP="00AE7CC5">
      <w:pPr>
        <w:pStyle w:val="ad"/>
        <w:spacing w:line="276" w:lineRule="auto"/>
        <w:contextualSpacing w:val="0"/>
        <w:rPr>
          <w:sz w:val="24"/>
          <w:szCs w:val="24"/>
        </w:rPr>
      </w:pPr>
      <w:r w:rsidRPr="00AE7CC5">
        <w:rPr>
          <w:sz w:val="24"/>
          <w:szCs w:val="24"/>
        </w:rPr>
        <w:t xml:space="preserve">Разработка Генерального плана осуществляется в отношении территории, границы которой установлены законом </w:t>
      </w:r>
      <w:r w:rsidRPr="00AE7CC5">
        <w:rPr>
          <w:sz w:val="24"/>
          <w:szCs w:val="24"/>
          <w:lang w:val="ru-RU"/>
        </w:rPr>
        <w:t>Чувашской Республики</w:t>
      </w:r>
      <w:r w:rsidRPr="00AE7CC5">
        <w:rPr>
          <w:sz w:val="24"/>
          <w:szCs w:val="24"/>
        </w:rPr>
        <w:t xml:space="preserve"> от 29.</w:t>
      </w:r>
      <w:r w:rsidRPr="00AE7CC5">
        <w:rPr>
          <w:sz w:val="24"/>
          <w:szCs w:val="24"/>
          <w:lang w:val="ru-RU"/>
        </w:rPr>
        <w:t>03</w:t>
      </w:r>
      <w:r w:rsidRPr="00AE7CC5">
        <w:rPr>
          <w:sz w:val="24"/>
          <w:szCs w:val="24"/>
        </w:rPr>
        <w:t>.202</w:t>
      </w:r>
      <w:r w:rsidRPr="00AE7CC5">
        <w:rPr>
          <w:sz w:val="24"/>
          <w:szCs w:val="24"/>
          <w:lang w:val="ru-RU"/>
        </w:rPr>
        <w:t>2</w:t>
      </w:r>
      <w:r w:rsidRPr="00AE7CC5">
        <w:rPr>
          <w:sz w:val="24"/>
          <w:szCs w:val="24"/>
        </w:rPr>
        <w:t xml:space="preserve"> года № </w:t>
      </w:r>
      <w:r w:rsidRPr="00AE7CC5">
        <w:rPr>
          <w:sz w:val="24"/>
          <w:szCs w:val="24"/>
          <w:lang w:val="ru-RU"/>
        </w:rPr>
        <w:t>26</w:t>
      </w:r>
      <w:r w:rsidRPr="00AE7CC5">
        <w:rPr>
          <w:sz w:val="24"/>
          <w:szCs w:val="24"/>
        </w:rPr>
        <w:t xml:space="preserve"> «</w:t>
      </w:r>
      <w:r w:rsidRPr="00AE7CC5">
        <w:rPr>
          <w:sz w:val="24"/>
          <w:szCs w:val="24"/>
          <w:lang w:val="ru-RU"/>
        </w:rPr>
        <w:t>О преобразовании муниципальных образований Урмарского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</w:t>
      </w:r>
      <w:r w:rsidRPr="00AE7CC5">
        <w:rPr>
          <w:sz w:val="24"/>
          <w:szCs w:val="24"/>
        </w:rPr>
        <w:t>».</w:t>
      </w:r>
    </w:p>
    <w:p w14:paraId="2FF74821" w14:textId="77777777" w:rsidR="00AE7CC5" w:rsidRPr="00AE7CC5" w:rsidRDefault="00AE7CC5" w:rsidP="00AE7CC5">
      <w:pPr>
        <w:pStyle w:val="ad"/>
        <w:spacing w:line="276" w:lineRule="auto"/>
        <w:contextualSpacing w:val="0"/>
        <w:rPr>
          <w:sz w:val="24"/>
          <w:szCs w:val="24"/>
          <w:lang w:val="ru-RU"/>
        </w:rPr>
      </w:pPr>
      <w:r w:rsidRPr="00AE7CC5">
        <w:rPr>
          <w:sz w:val="24"/>
          <w:szCs w:val="24"/>
          <w:lang w:val="ru-RU"/>
        </w:rPr>
        <w:t>Этапы проектирования:</w:t>
      </w:r>
    </w:p>
    <w:p w14:paraId="3C96E2D2" w14:textId="77777777" w:rsidR="00AE7CC5" w:rsidRPr="00AE7CC5" w:rsidRDefault="00AE7CC5" w:rsidP="00AE7CC5">
      <w:pPr>
        <w:pStyle w:val="ad"/>
        <w:numPr>
          <w:ilvl w:val="0"/>
          <w:numId w:val="3"/>
        </w:numPr>
        <w:spacing w:line="276" w:lineRule="auto"/>
        <w:ind w:left="0" w:firstLine="709"/>
        <w:contextualSpacing w:val="0"/>
        <w:rPr>
          <w:sz w:val="24"/>
          <w:szCs w:val="24"/>
          <w:lang w:val="ru-RU"/>
        </w:rPr>
      </w:pPr>
      <w:r w:rsidRPr="00AE7CC5">
        <w:rPr>
          <w:sz w:val="24"/>
          <w:szCs w:val="24"/>
          <w:lang w:val="ru-RU"/>
        </w:rPr>
        <w:t>исходный год проектирования – 2023 г.;</w:t>
      </w:r>
    </w:p>
    <w:p w14:paraId="03885B0C" w14:textId="77777777" w:rsidR="00AE7CC5" w:rsidRPr="00AE7CC5" w:rsidRDefault="00AE7CC5" w:rsidP="00AE7CC5">
      <w:pPr>
        <w:pStyle w:val="ad"/>
        <w:numPr>
          <w:ilvl w:val="0"/>
          <w:numId w:val="3"/>
        </w:numPr>
        <w:spacing w:line="276" w:lineRule="auto"/>
        <w:ind w:left="0" w:firstLine="709"/>
        <w:contextualSpacing w:val="0"/>
        <w:rPr>
          <w:sz w:val="24"/>
          <w:szCs w:val="24"/>
          <w:lang w:val="ru-RU"/>
        </w:rPr>
      </w:pPr>
      <w:r w:rsidRPr="00AE7CC5">
        <w:rPr>
          <w:sz w:val="24"/>
          <w:szCs w:val="24"/>
          <w:lang w:val="ru-RU"/>
        </w:rPr>
        <w:t>первая очередь – 2033 г.;</w:t>
      </w:r>
    </w:p>
    <w:p w14:paraId="21199D26" w14:textId="77777777" w:rsidR="00AE7CC5" w:rsidRPr="00AE7CC5" w:rsidRDefault="00AE7CC5" w:rsidP="00AE7CC5">
      <w:pPr>
        <w:pStyle w:val="ad"/>
        <w:numPr>
          <w:ilvl w:val="0"/>
          <w:numId w:val="3"/>
        </w:numPr>
        <w:spacing w:line="276" w:lineRule="auto"/>
        <w:ind w:left="0" w:firstLine="709"/>
        <w:contextualSpacing w:val="0"/>
        <w:rPr>
          <w:sz w:val="24"/>
          <w:szCs w:val="24"/>
          <w:lang w:val="ru-RU"/>
        </w:rPr>
      </w:pPr>
      <w:r w:rsidRPr="00AE7CC5">
        <w:rPr>
          <w:sz w:val="24"/>
          <w:szCs w:val="24"/>
          <w:lang w:val="ru-RU"/>
        </w:rPr>
        <w:t>расчетный срок – 2043 г.,</w:t>
      </w:r>
    </w:p>
    <w:p w14:paraId="6EAE80B6" w14:textId="77777777" w:rsidR="00AE7CC5" w:rsidRPr="00AE7CC5" w:rsidRDefault="00AE7CC5" w:rsidP="00AE7CC5">
      <w:pPr>
        <w:autoSpaceDE w:val="0"/>
        <w:autoSpaceDN w:val="0"/>
        <w:adjustRightInd w:val="0"/>
        <w:snapToGrid/>
        <w:spacing w:before="120" w:after="120" w:line="276" w:lineRule="auto"/>
        <w:ind w:firstLine="709"/>
        <w:jc w:val="both"/>
        <w:rPr>
          <w:sz w:val="24"/>
          <w:szCs w:val="24"/>
        </w:rPr>
      </w:pPr>
    </w:p>
    <w:p w14:paraId="378CB204" w14:textId="77777777" w:rsidR="00AE7CC5" w:rsidRPr="00AE7CC5" w:rsidRDefault="00AE7CC5" w:rsidP="00AE7CC5">
      <w:pPr>
        <w:rPr>
          <w:sz w:val="26"/>
          <w:szCs w:val="26"/>
        </w:rPr>
        <w:sectPr w:rsidR="00AE7CC5" w:rsidRPr="00AE7CC5" w:rsidSect="00AE7CC5">
          <w:headerReference w:type="even" r:id="rId10"/>
          <w:headerReference w:type="default" r:id="rId11"/>
          <w:footerReference w:type="default" r:id="rId12"/>
          <w:pgSz w:w="11906" w:h="16838"/>
          <w:pgMar w:top="851" w:right="851" w:bottom="851" w:left="1134" w:header="568" w:footer="709" w:gutter="0"/>
          <w:cols w:space="708"/>
          <w:docGrid w:linePitch="360"/>
        </w:sectPr>
      </w:pPr>
      <w:bookmarkStart w:id="5" w:name="_Toc293814556"/>
      <w:bookmarkStart w:id="6" w:name="_Toc293814853"/>
      <w:bookmarkStart w:id="7" w:name="_Toc303955548"/>
    </w:p>
    <w:p w14:paraId="2B960C83" w14:textId="77777777" w:rsidR="00AE7CC5" w:rsidRPr="00AE7CC5" w:rsidRDefault="00AE7CC5" w:rsidP="00AE7CC5">
      <w:pPr>
        <w:pStyle w:val="10"/>
        <w:tabs>
          <w:tab w:val="clear" w:pos="360"/>
        </w:tabs>
        <w:spacing w:after="24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_Toc143466444"/>
      <w:r w:rsidRPr="00AE7CC5">
        <w:rPr>
          <w:rFonts w:ascii="Times New Roman" w:hAnsi="Times New Roman"/>
          <w:sz w:val="28"/>
          <w:szCs w:val="28"/>
          <w:lang w:val="ru-RU"/>
        </w:rPr>
        <w:lastRenderedPageBreak/>
        <w:t>СВЕДЕНИЯ О ВИДАХ, НАЗНАЧЕНИИ И НАИМЕНОВАНИЯХ ПЛАНИРУЕМЫХ ДЛЯ РАЗМЕЩЕНИЯ ОБЪЕКТОВ МЕСТНОГО ЗНАЧЕНИЯ МУНИЦИПАЛЬНОГО ОКРУГА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746"/>
        <w:gridCol w:w="2746"/>
        <w:gridCol w:w="2473"/>
        <w:gridCol w:w="2062"/>
        <w:gridCol w:w="2375"/>
        <w:gridCol w:w="1643"/>
      </w:tblGrid>
      <w:tr w:rsidR="00AE7CC5" w:rsidRPr="00AE7CC5" w14:paraId="72F465E0" w14:textId="77777777" w:rsidTr="00AE7CC5">
        <w:trPr>
          <w:tblHeader/>
        </w:trPr>
        <w:tc>
          <w:tcPr>
            <w:tcW w:w="817" w:type="dxa"/>
            <w:shd w:val="clear" w:color="auto" w:fill="auto"/>
          </w:tcPr>
          <w:p w14:paraId="366AB4E3" w14:textId="77777777" w:rsidR="00AE7CC5" w:rsidRPr="00AE7CC5" w:rsidRDefault="00AE7CC5" w:rsidP="00EA5C3F">
            <w:pPr>
              <w:pStyle w:val="af1"/>
              <w:spacing w:before="0" w:after="0"/>
              <w:contextualSpacing w:val="0"/>
              <w:jc w:val="left"/>
              <w:rPr>
                <w:b/>
                <w:lang w:val="ru-RU" w:eastAsia="ru-RU"/>
              </w:rPr>
            </w:pPr>
            <w:r w:rsidRPr="00AE7CC5">
              <w:rPr>
                <w:b/>
                <w:lang w:val="ru-RU" w:eastAsia="ru-RU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14:paraId="36AA4441" w14:textId="77777777" w:rsidR="00AE7CC5" w:rsidRPr="00AE7CC5" w:rsidRDefault="00AE7CC5" w:rsidP="00EA5C3F">
            <w:pPr>
              <w:pStyle w:val="af1"/>
              <w:spacing w:before="0" w:after="0"/>
              <w:contextualSpacing w:val="0"/>
              <w:jc w:val="left"/>
              <w:rPr>
                <w:b/>
                <w:lang w:val="ru-RU" w:eastAsia="ru-RU"/>
              </w:rPr>
            </w:pPr>
            <w:r w:rsidRPr="00AE7CC5">
              <w:rPr>
                <w:b/>
                <w:lang w:val="ru-RU" w:eastAsia="ru-RU"/>
              </w:rPr>
              <w:t>Мероприятие, наименование объекта</w:t>
            </w:r>
          </w:p>
        </w:tc>
        <w:tc>
          <w:tcPr>
            <w:tcW w:w="2835" w:type="dxa"/>
            <w:shd w:val="clear" w:color="auto" w:fill="auto"/>
          </w:tcPr>
          <w:p w14:paraId="3D0938A5" w14:textId="77777777" w:rsidR="00AE7CC5" w:rsidRPr="00AE7CC5" w:rsidRDefault="00AE7CC5" w:rsidP="00EA5C3F">
            <w:pPr>
              <w:pStyle w:val="af1"/>
              <w:spacing w:before="0" w:after="0"/>
              <w:contextualSpacing w:val="0"/>
              <w:jc w:val="left"/>
              <w:rPr>
                <w:b/>
                <w:lang w:val="ru-RU" w:eastAsia="ru-RU"/>
              </w:rPr>
            </w:pPr>
            <w:r w:rsidRPr="00AE7CC5">
              <w:rPr>
                <w:b/>
                <w:lang w:val="ru-RU" w:eastAsia="ru-RU"/>
              </w:rPr>
              <w:t>Местоположение объекта, функциональная зона</w:t>
            </w:r>
          </w:p>
        </w:tc>
        <w:tc>
          <w:tcPr>
            <w:tcW w:w="2552" w:type="dxa"/>
            <w:shd w:val="clear" w:color="auto" w:fill="auto"/>
          </w:tcPr>
          <w:p w14:paraId="25CEF346" w14:textId="77777777" w:rsidR="00AE7CC5" w:rsidRPr="00AE7CC5" w:rsidRDefault="00AE7CC5" w:rsidP="00EA5C3F">
            <w:pPr>
              <w:pStyle w:val="af1"/>
              <w:spacing w:before="0" w:after="0"/>
              <w:contextualSpacing w:val="0"/>
              <w:jc w:val="left"/>
              <w:rPr>
                <w:b/>
                <w:lang w:val="ru-RU" w:eastAsia="ru-RU"/>
              </w:rPr>
            </w:pPr>
            <w:r w:rsidRPr="00AE7CC5">
              <w:rPr>
                <w:b/>
                <w:lang w:val="ru-RU" w:eastAsia="ru-RU"/>
              </w:rPr>
              <w:t>Назначение объекта</w:t>
            </w:r>
          </w:p>
        </w:tc>
        <w:tc>
          <w:tcPr>
            <w:tcW w:w="2126" w:type="dxa"/>
            <w:shd w:val="clear" w:color="auto" w:fill="auto"/>
          </w:tcPr>
          <w:p w14:paraId="0F579C66" w14:textId="77777777" w:rsidR="00AE7CC5" w:rsidRPr="00AE7CC5" w:rsidRDefault="00AE7CC5" w:rsidP="00EA5C3F">
            <w:pPr>
              <w:pStyle w:val="af1"/>
              <w:spacing w:before="0" w:after="0"/>
              <w:contextualSpacing w:val="0"/>
              <w:jc w:val="left"/>
              <w:rPr>
                <w:b/>
                <w:lang w:val="ru-RU" w:eastAsia="ru-RU"/>
              </w:rPr>
            </w:pPr>
            <w:r w:rsidRPr="00AE7CC5">
              <w:rPr>
                <w:b/>
                <w:lang w:val="ru-RU" w:eastAsia="ru-RU"/>
              </w:rPr>
              <w:t>Характеристики объекта</w:t>
            </w:r>
          </w:p>
        </w:tc>
        <w:tc>
          <w:tcPr>
            <w:tcW w:w="2451" w:type="dxa"/>
            <w:shd w:val="clear" w:color="auto" w:fill="auto"/>
          </w:tcPr>
          <w:p w14:paraId="2F17B1F9" w14:textId="77777777" w:rsidR="00AE7CC5" w:rsidRPr="00AE7CC5" w:rsidRDefault="00AE7CC5" w:rsidP="00EA5C3F">
            <w:pPr>
              <w:pStyle w:val="af1"/>
              <w:spacing w:before="0" w:after="0"/>
              <w:contextualSpacing w:val="0"/>
              <w:jc w:val="left"/>
              <w:rPr>
                <w:b/>
                <w:lang w:val="ru-RU" w:eastAsia="ru-RU"/>
              </w:rPr>
            </w:pPr>
            <w:r w:rsidRPr="00AE7CC5">
              <w:rPr>
                <w:b/>
                <w:lang w:val="ru-RU" w:eastAsia="ru-RU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1693" w:type="dxa"/>
          </w:tcPr>
          <w:p w14:paraId="3B136AC9" w14:textId="77777777" w:rsidR="00AE7CC5" w:rsidRPr="00AE7CC5" w:rsidRDefault="00AE7CC5" w:rsidP="00EA5C3F">
            <w:pPr>
              <w:pStyle w:val="af1"/>
              <w:spacing w:before="0" w:after="0"/>
              <w:contextualSpacing w:val="0"/>
              <w:jc w:val="left"/>
              <w:rPr>
                <w:b/>
                <w:lang w:val="ru-RU" w:eastAsia="ru-RU"/>
              </w:rPr>
            </w:pPr>
            <w:r w:rsidRPr="00AE7CC5">
              <w:rPr>
                <w:b/>
                <w:lang w:val="ru-RU" w:eastAsia="ru-RU"/>
              </w:rPr>
              <w:t>Очередность строительства</w:t>
            </w:r>
          </w:p>
        </w:tc>
      </w:tr>
      <w:tr w:rsidR="00AE7CC5" w:rsidRPr="00AE7CC5" w14:paraId="39C18070" w14:textId="77777777" w:rsidTr="00AE7CC5">
        <w:trPr>
          <w:tblHeader/>
        </w:trPr>
        <w:tc>
          <w:tcPr>
            <w:tcW w:w="817" w:type="dxa"/>
            <w:shd w:val="clear" w:color="auto" w:fill="auto"/>
          </w:tcPr>
          <w:p w14:paraId="24F53FCF" w14:textId="77777777" w:rsidR="00AE7CC5" w:rsidRPr="00AE7CC5" w:rsidRDefault="00AE7CC5" w:rsidP="00EA5C3F">
            <w:pPr>
              <w:pStyle w:val="af1"/>
              <w:spacing w:before="0" w:after="0"/>
              <w:contextualSpacing w:val="0"/>
              <w:jc w:val="left"/>
              <w:rPr>
                <w:b/>
                <w:lang w:val="ru-RU" w:eastAsia="ru-RU"/>
              </w:rPr>
            </w:pPr>
            <w:r w:rsidRPr="00AE7CC5">
              <w:rPr>
                <w:b/>
                <w:lang w:val="ru-RU"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F9D9E5F" w14:textId="77777777" w:rsidR="00AE7CC5" w:rsidRPr="00AE7CC5" w:rsidRDefault="00AE7CC5" w:rsidP="00EA5C3F">
            <w:pPr>
              <w:pStyle w:val="af1"/>
              <w:spacing w:before="0" w:after="0"/>
              <w:contextualSpacing w:val="0"/>
              <w:jc w:val="left"/>
              <w:rPr>
                <w:b/>
                <w:lang w:val="ru-RU" w:eastAsia="ru-RU"/>
              </w:rPr>
            </w:pPr>
            <w:r w:rsidRPr="00AE7CC5">
              <w:rPr>
                <w:b/>
                <w:lang w:val="ru-RU"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0CD188DE" w14:textId="77777777" w:rsidR="00AE7CC5" w:rsidRPr="00AE7CC5" w:rsidRDefault="00AE7CC5" w:rsidP="00EA5C3F">
            <w:pPr>
              <w:pStyle w:val="af1"/>
              <w:spacing w:before="0" w:after="0"/>
              <w:contextualSpacing w:val="0"/>
              <w:jc w:val="left"/>
              <w:rPr>
                <w:b/>
                <w:lang w:val="ru-RU" w:eastAsia="ru-RU"/>
              </w:rPr>
            </w:pPr>
            <w:r w:rsidRPr="00AE7CC5">
              <w:rPr>
                <w:b/>
                <w:lang w:val="ru-RU"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5D7C64EB" w14:textId="77777777" w:rsidR="00AE7CC5" w:rsidRPr="00AE7CC5" w:rsidRDefault="00AE7CC5" w:rsidP="00EA5C3F">
            <w:pPr>
              <w:pStyle w:val="af1"/>
              <w:spacing w:before="0" w:after="0"/>
              <w:contextualSpacing w:val="0"/>
              <w:jc w:val="left"/>
              <w:rPr>
                <w:b/>
                <w:lang w:val="ru-RU" w:eastAsia="ru-RU"/>
              </w:rPr>
            </w:pPr>
            <w:r w:rsidRPr="00AE7CC5">
              <w:rPr>
                <w:b/>
                <w:lang w:val="ru-RU"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08387506" w14:textId="77777777" w:rsidR="00AE7CC5" w:rsidRPr="00AE7CC5" w:rsidRDefault="00AE7CC5" w:rsidP="00EA5C3F">
            <w:pPr>
              <w:pStyle w:val="af1"/>
              <w:spacing w:before="0" w:after="0"/>
              <w:contextualSpacing w:val="0"/>
              <w:jc w:val="left"/>
              <w:rPr>
                <w:b/>
                <w:lang w:val="ru-RU" w:eastAsia="ru-RU"/>
              </w:rPr>
            </w:pPr>
            <w:r w:rsidRPr="00AE7CC5">
              <w:rPr>
                <w:b/>
                <w:lang w:val="ru-RU" w:eastAsia="ru-RU"/>
              </w:rPr>
              <w:t>5</w:t>
            </w:r>
          </w:p>
        </w:tc>
        <w:tc>
          <w:tcPr>
            <w:tcW w:w="2451" w:type="dxa"/>
            <w:shd w:val="clear" w:color="auto" w:fill="auto"/>
          </w:tcPr>
          <w:p w14:paraId="78EE1F00" w14:textId="77777777" w:rsidR="00AE7CC5" w:rsidRPr="00AE7CC5" w:rsidRDefault="00AE7CC5" w:rsidP="00EA5C3F">
            <w:pPr>
              <w:pStyle w:val="af1"/>
              <w:spacing w:before="0" w:after="0"/>
              <w:contextualSpacing w:val="0"/>
              <w:jc w:val="left"/>
              <w:rPr>
                <w:b/>
                <w:lang w:val="ru-RU" w:eastAsia="ru-RU"/>
              </w:rPr>
            </w:pPr>
            <w:r w:rsidRPr="00AE7CC5">
              <w:rPr>
                <w:b/>
                <w:lang w:val="ru-RU" w:eastAsia="ru-RU"/>
              </w:rPr>
              <w:t>6</w:t>
            </w:r>
          </w:p>
        </w:tc>
        <w:tc>
          <w:tcPr>
            <w:tcW w:w="1693" w:type="dxa"/>
          </w:tcPr>
          <w:p w14:paraId="62282933" w14:textId="77777777" w:rsidR="00AE7CC5" w:rsidRPr="00AE7CC5" w:rsidRDefault="00AE7CC5" w:rsidP="00EA5C3F">
            <w:pPr>
              <w:pStyle w:val="af1"/>
              <w:spacing w:before="0" w:after="0"/>
              <w:contextualSpacing w:val="0"/>
              <w:jc w:val="left"/>
              <w:rPr>
                <w:b/>
                <w:lang w:val="ru-RU" w:eastAsia="ru-RU"/>
              </w:rPr>
            </w:pPr>
            <w:r w:rsidRPr="00AE7CC5">
              <w:rPr>
                <w:b/>
                <w:lang w:val="ru-RU" w:eastAsia="ru-RU"/>
              </w:rPr>
              <w:t>7</w:t>
            </w:r>
          </w:p>
        </w:tc>
      </w:tr>
      <w:tr w:rsidR="00AE7CC5" w:rsidRPr="00AE7CC5" w14:paraId="10E27542" w14:textId="77777777" w:rsidTr="00AE7CC5">
        <w:tc>
          <w:tcPr>
            <w:tcW w:w="15309" w:type="dxa"/>
            <w:gridSpan w:val="7"/>
            <w:shd w:val="clear" w:color="auto" w:fill="auto"/>
          </w:tcPr>
          <w:p w14:paraId="4F692CA4" w14:textId="77777777" w:rsidR="00AE7CC5" w:rsidRPr="00AE7CC5" w:rsidRDefault="00AE7CC5" w:rsidP="00EA5C3F">
            <w:pPr>
              <w:pStyle w:val="11"/>
              <w:spacing w:before="0"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bookmarkStart w:id="9" w:name="_Toc76134286"/>
            <w:bookmarkStart w:id="10" w:name="_Toc143466445"/>
            <w:r w:rsidRPr="00AE7CC5">
              <w:rPr>
                <w:sz w:val="20"/>
                <w:szCs w:val="20"/>
                <w:lang w:val="ru-RU"/>
              </w:rPr>
              <w:t>Планируемые объекты местного значения в области образования</w:t>
            </w:r>
            <w:bookmarkEnd w:id="9"/>
            <w:bookmarkEnd w:id="10"/>
          </w:p>
        </w:tc>
      </w:tr>
      <w:tr w:rsidR="00AE7CC5" w:rsidRPr="00AE7CC5" w14:paraId="6E656067" w14:textId="77777777" w:rsidTr="00AE7CC5">
        <w:tc>
          <w:tcPr>
            <w:tcW w:w="817" w:type="dxa"/>
            <w:shd w:val="clear" w:color="auto" w:fill="auto"/>
          </w:tcPr>
          <w:p w14:paraId="5AB92B1C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1.1.1</w:t>
            </w:r>
          </w:p>
        </w:tc>
        <w:tc>
          <w:tcPr>
            <w:tcW w:w="2835" w:type="dxa"/>
            <w:shd w:val="clear" w:color="auto" w:fill="auto"/>
          </w:tcPr>
          <w:p w14:paraId="0CB7AB9D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Строительство общеобразовательной школы на 165 мест с пристроем помещений для дошкольных групп на 40 мест</w:t>
            </w:r>
          </w:p>
        </w:tc>
        <w:tc>
          <w:tcPr>
            <w:tcW w:w="2835" w:type="dxa"/>
            <w:shd w:val="clear" w:color="auto" w:fill="auto"/>
          </w:tcPr>
          <w:p w14:paraId="7D3F62B9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 xml:space="preserve">д. </w:t>
            </w:r>
            <w:proofErr w:type="spellStart"/>
            <w:r w:rsidRPr="00AE7CC5">
              <w:rPr>
                <w:iCs/>
                <w:sz w:val="20"/>
                <w:szCs w:val="20"/>
              </w:rPr>
              <w:t>Арабоси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3BB585C" w14:textId="77777777" w:rsidR="00AE7CC5" w:rsidRPr="00AE7CC5" w:rsidRDefault="00AE7CC5" w:rsidP="00EA5C3F">
            <w:pPr>
              <w:pStyle w:val="af"/>
              <w:contextualSpacing w:val="0"/>
              <w:rPr>
                <w:lang w:val="ru-RU"/>
              </w:rPr>
            </w:pPr>
            <w:r w:rsidRPr="00AE7CC5">
              <w:t>Организации, осуществляющие образовательную деятельность по образовательным программам начального, основного и среднего</w:t>
            </w:r>
            <w:r w:rsidRPr="00AE7CC5">
              <w:rPr>
                <w:lang w:val="ru-RU"/>
              </w:rPr>
              <w:t xml:space="preserve"> общего образования, а также дошкольного образования</w:t>
            </w:r>
          </w:p>
        </w:tc>
        <w:tc>
          <w:tcPr>
            <w:tcW w:w="2126" w:type="dxa"/>
            <w:shd w:val="clear" w:color="auto" w:fill="auto"/>
          </w:tcPr>
          <w:p w14:paraId="45396C5B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165 мест – общеобразовательная школа;</w:t>
            </w:r>
          </w:p>
          <w:p w14:paraId="46FEBBF8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40 мест – дошкольная группа</w:t>
            </w:r>
          </w:p>
        </w:tc>
        <w:tc>
          <w:tcPr>
            <w:tcW w:w="2451" w:type="dxa"/>
            <w:shd w:val="clear" w:color="auto" w:fill="auto"/>
          </w:tcPr>
          <w:p w14:paraId="357DFBED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не устанавливаются</w:t>
            </w:r>
          </w:p>
        </w:tc>
        <w:tc>
          <w:tcPr>
            <w:tcW w:w="1693" w:type="dxa"/>
          </w:tcPr>
          <w:p w14:paraId="3D367CFA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Первая очередь</w:t>
            </w:r>
          </w:p>
        </w:tc>
      </w:tr>
      <w:tr w:rsidR="00AE7CC5" w:rsidRPr="00AE7CC5" w14:paraId="568A1975" w14:textId="77777777" w:rsidTr="00AE7CC5">
        <w:tc>
          <w:tcPr>
            <w:tcW w:w="817" w:type="dxa"/>
            <w:shd w:val="clear" w:color="auto" w:fill="auto"/>
          </w:tcPr>
          <w:p w14:paraId="42304A9A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1.1.2</w:t>
            </w:r>
          </w:p>
        </w:tc>
        <w:tc>
          <w:tcPr>
            <w:tcW w:w="2835" w:type="dxa"/>
            <w:shd w:val="clear" w:color="auto" w:fill="auto"/>
          </w:tcPr>
          <w:p w14:paraId="51AAC119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Строительство МБОУ «</w:t>
            </w:r>
            <w:proofErr w:type="spellStart"/>
            <w:r w:rsidRPr="00AE7CC5">
              <w:rPr>
                <w:iCs/>
                <w:sz w:val="20"/>
                <w:szCs w:val="20"/>
              </w:rPr>
              <w:t>Большечакинская</w:t>
            </w:r>
            <w:proofErr w:type="spellEnd"/>
            <w:r w:rsidRPr="00AE7CC5">
              <w:rPr>
                <w:iCs/>
                <w:sz w:val="20"/>
                <w:szCs w:val="20"/>
              </w:rPr>
              <w:t xml:space="preserve"> ООШ»</w:t>
            </w:r>
          </w:p>
          <w:p w14:paraId="1EBEBD0B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Основная общеобразовательная школа на 80 мест с пристроем помещений для дошкольных групп на 40 мест</w:t>
            </w:r>
          </w:p>
        </w:tc>
        <w:tc>
          <w:tcPr>
            <w:tcW w:w="2835" w:type="dxa"/>
            <w:shd w:val="clear" w:color="auto" w:fill="auto"/>
          </w:tcPr>
          <w:p w14:paraId="16670420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д. Большие Чаки</w:t>
            </w:r>
          </w:p>
        </w:tc>
        <w:tc>
          <w:tcPr>
            <w:tcW w:w="2552" w:type="dxa"/>
            <w:shd w:val="clear" w:color="auto" w:fill="auto"/>
          </w:tcPr>
          <w:p w14:paraId="0915EACA" w14:textId="77777777" w:rsidR="00AE7CC5" w:rsidRPr="00AE7CC5" w:rsidRDefault="00AE7CC5" w:rsidP="00EA5C3F">
            <w:pPr>
              <w:pStyle w:val="af"/>
              <w:contextualSpacing w:val="0"/>
              <w:rPr>
                <w:lang w:val="ru-RU"/>
              </w:rPr>
            </w:pPr>
            <w:r w:rsidRPr="00AE7CC5">
              <w:t>Организации, осуществляющие образовательную деятельность по образовательным программам начального, основного и среднего</w:t>
            </w:r>
            <w:r w:rsidRPr="00AE7CC5">
              <w:rPr>
                <w:lang w:val="ru-RU"/>
              </w:rPr>
              <w:t xml:space="preserve"> общего образования, а также дошкольного образования</w:t>
            </w:r>
          </w:p>
        </w:tc>
        <w:tc>
          <w:tcPr>
            <w:tcW w:w="2126" w:type="dxa"/>
            <w:shd w:val="clear" w:color="auto" w:fill="auto"/>
          </w:tcPr>
          <w:p w14:paraId="28DCEC79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80 мест – общеобразовательная школа;</w:t>
            </w:r>
          </w:p>
          <w:p w14:paraId="3E68B46D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40 мест – дошкольная группа</w:t>
            </w:r>
          </w:p>
        </w:tc>
        <w:tc>
          <w:tcPr>
            <w:tcW w:w="2451" w:type="dxa"/>
            <w:shd w:val="clear" w:color="auto" w:fill="auto"/>
          </w:tcPr>
          <w:p w14:paraId="51DE849A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не устанавливаются</w:t>
            </w:r>
          </w:p>
        </w:tc>
        <w:tc>
          <w:tcPr>
            <w:tcW w:w="1693" w:type="dxa"/>
          </w:tcPr>
          <w:p w14:paraId="6091DAF7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Первая очередь</w:t>
            </w:r>
          </w:p>
        </w:tc>
      </w:tr>
      <w:tr w:rsidR="00AE7CC5" w:rsidRPr="00AE7CC5" w14:paraId="7FAA3C8E" w14:textId="77777777" w:rsidTr="00AE7CC5">
        <w:tc>
          <w:tcPr>
            <w:tcW w:w="817" w:type="dxa"/>
            <w:shd w:val="clear" w:color="auto" w:fill="auto"/>
          </w:tcPr>
          <w:p w14:paraId="0AFF94A5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1.1.3</w:t>
            </w:r>
          </w:p>
        </w:tc>
        <w:tc>
          <w:tcPr>
            <w:tcW w:w="2835" w:type="dxa"/>
            <w:shd w:val="clear" w:color="auto" w:fill="auto"/>
          </w:tcPr>
          <w:p w14:paraId="09F62A14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Строительство пристроя-помещения для дошкольных групп (на 40 детей) к зданию школы</w:t>
            </w:r>
          </w:p>
        </w:tc>
        <w:tc>
          <w:tcPr>
            <w:tcW w:w="2835" w:type="dxa"/>
            <w:shd w:val="clear" w:color="auto" w:fill="auto"/>
          </w:tcPr>
          <w:p w14:paraId="43B8F438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 xml:space="preserve">д. Большое </w:t>
            </w:r>
            <w:proofErr w:type="spellStart"/>
            <w:r w:rsidRPr="00AE7CC5">
              <w:rPr>
                <w:iCs/>
                <w:sz w:val="20"/>
                <w:szCs w:val="20"/>
              </w:rPr>
              <w:t>Яниково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97DCF9A" w14:textId="77777777" w:rsidR="00AE7CC5" w:rsidRPr="00AE7CC5" w:rsidRDefault="00AE7CC5" w:rsidP="00EA5C3F">
            <w:pPr>
              <w:pStyle w:val="af"/>
              <w:contextualSpacing w:val="0"/>
              <w:rPr>
                <w:lang w:val="ru-RU"/>
              </w:rPr>
            </w:pPr>
            <w:r w:rsidRPr="00AE7CC5">
              <w:t xml:space="preserve">Организации, осуществляющие образовательную деятельность по образовательным </w:t>
            </w:r>
            <w:r w:rsidRPr="00AE7CC5">
              <w:lastRenderedPageBreak/>
              <w:t>программам начального, основного и среднего</w:t>
            </w:r>
            <w:r w:rsidRPr="00AE7CC5">
              <w:rPr>
                <w:lang w:val="ru-RU"/>
              </w:rPr>
              <w:t xml:space="preserve"> общего образования, а также дошкольного образования</w:t>
            </w:r>
          </w:p>
        </w:tc>
        <w:tc>
          <w:tcPr>
            <w:tcW w:w="2126" w:type="dxa"/>
            <w:shd w:val="clear" w:color="auto" w:fill="auto"/>
          </w:tcPr>
          <w:p w14:paraId="5A9216D1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lastRenderedPageBreak/>
              <w:t>40 мест – дошкольная группа</w:t>
            </w:r>
          </w:p>
        </w:tc>
        <w:tc>
          <w:tcPr>
            <w:tcW w:w="2451" w:type="dxa"/>
            <w:shd w:val="clear" w:color="auto" w:fill="auto"/>
          </w:tcPr>
          <w:p w14:paraId="318241E5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не устанавливаются</w:t>
            </w:r>
          </w:p>
        </w:tc>
        <w:tc>
          <w:tcPr>
            <w:tcW w:w="1693" w:type="dxa"/>
          </w:tcPr>
          <w:p w14:paraId="6D26AC3B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Первая очередь</w:t>
            </w:r>
          </w:p>
        </w:tc>
      </w:tr>
      <w:tr w:rsidR="00AE7CC5" w:rsidRPr="00AE7CC5" w14:paraId="08CE5AEF" w14:textId="77777777" w:rsidTr="00AE7CC5">
        <w:tc>
          <w:tcPr>
            <w:tcW w:w="817" w:type="dxa"/>
            <w:shd w:val="clear" w:color="auto" w:fill="auto"/>
          </w:tcPr>
          <w:p w14:paraId="40E20DCB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1.1.4</w:t>
            </w:r>
          </w:p>
        </w:tc>
        <w:tc>
          <w:tcPr>
            <w:tcW w:w="2835" w:type="dxa"/>
            <w:shd w:val="clear" w:color="auto" w:fill="auto"/>
          </w:tcPr>
          <w:p w14:paraId="3B38087A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Строительство школы на 100 мест с дошкольной группой на 40 мест</w:t>
            </w:r>
          </w:p>
        </w:tc>
        <w:tc>
          <w:tcPr>
            <w:tcW w:w="2835" w:type="dxa"/>
            <w:shd w:val="clear" w:color="auto" w:fill="auto"/>
          </w:tcPr>
          <w:p w14:paraId="6FAA0117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 xml:space="preserve">д. Старое </w:t>
            </w:r>
            <w:proofErr w:type="spellStart"/>
            <w:r w:rsidRPr="00AE7CC5">
              <w:rPr>
                <w:iCs/>
                <w:sz w:val="20"/>
                <w:szCs w:val="20"/>
              </w:rPr>
              <w:t>Янситово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67F8C836" w14:textId="77777777" w:rsidR="00AE7CC5" w:rsidRPr="00AE7CC5" w:rsidRDefault="00AE7CC5" w:rsidP="00EA5C3F">
            <w:pPr>
              <w:pStyle w:val="af"/>
              <w:contextualSpacing w:val="0"/>
              <w:rPr>
                <w:lang w:val="ru-RU"/>
              </w:rPr>
            </w:pPr>
            <w:r w:rsidRPr="00AE7CC5">
              <w:t>Организации, осуществляющие образовательную деятельность по образовательным программам начального, основного и среднего</w:t>
            </w:r>
            <w:r w:rsidRPr="00AE7CC5">
              <w:rPr>
                <w:lang w:val="ru-RU"/>
              </w:rPr>
              <w:t xml:space="preserve"> общего образования, а также дошкольного образования</w:t>
            </w:r>
          </w:p>
        </w:tc>
        <w:tc>
          <w:tcPr>
            <w:tcW w:w="2126" w:type="dxa"/>
            <w:shd w:val="clear" w:color="auto" w:fill="auto"/>
          </w:tcPr>
          <w:p w14:paraId="4E25BF5F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100 мест – общеобразовательная школа;</w:t>
            </w:r>
          </w:p>
          <w:p w14:paraId="192B6DBD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40 мест – дошкольная группа</w:t>
            </w:r>
          </w:p>
        </w:tc>
        <w:tc>
          <w:tcPr>
            <w:tcW w:w="2451" w:type="dxa"/>
            <w:shd w:val="clear" w:color="auto" w:fill="auto"/>
          </w:tcPr>
          <w:p w14:paraId="321DB76A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не устанавливаются</w:t>
            </w:r>
          </w:p>
        </w:tc>
        <w:tc>
          <w:tcPr>
            <w:tcW w:w="1693" w:type="dxa"/>
          </w:tcPr>
          <w:p w14:paraId="3912297C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Первая очередь</w:t>
            </w:r>
          </w:p>
        </w:tc>
      </w:tr>
      <w:tr w:rsidR="00AE7CC5" w:rsidRPr="00AE7CC5" w14:paraId="16FAE2D4" w14:textId="77777777" w:rsidTr="00AE7CC5">
        <w:tc>
          <w:tcPr>
            <w:tcW w:w="15309" w:type="dxa"/>
            <w:gridSpan w:val="7"/>
            <w:shd w:val="clear" w:color="auto" w:fill="auto"/>
          </w:tcPr>
          <w:p w14:paraId="6F8330FA" w14:textId="77777777" w:rsidR="00AE7CC5" w:rsidRPr="00AE7CC5" w:rsidRDefault="00AE7CC5" w:rsidP="00EA5C3F">
            <w:pPr>
              <w:pStyle w:val="11"/>
              <w:spacing w:before="0" w:after="0"/>
              <w:ind w:left="0" w:right="0" w:firstLine="0"/>
              <w:jc w:val="left"/>
              <w:rPr>
                <w:sz w:val="20"/>
                <w:szCs w:val="20"/>
              </w:rPr>
            </w:pPr>
            <w:bookmarkStart w:id="11" w:name="_Toc143466446"/>
            <w:r w:rsidRPr="00AE7CC5">
              <w:rPr>
                <w:sz w:val="20"/>
                <w:szCs w:val="20"/>
                <w:lang w:val="ru-RU"/>
              </w:rPr>
              <w:t>Планируемые объекты местного значения в области здравоохранения</w:t>
            </w:r>
            <w:bookmarkEnd w:id="11"/>
          </w:p>
        </w:tc>
      </w:tr>
      <w:tr w:rsidR="00AE7CC5" w:rsidRPr="00AE7CC5" w14:paraId="1D375ED0" w14:textId="77777777" w:rsidTr="00AE7CC5">
        <w:tc>
          <w:tcPr>
            <w:tcW w:w="817" w:type="dxa"/>
            <w:shd w:val="clear" w:color="auto" w:fill="auto"/>
          </w:tcPr>
          <w:p w14:paraId="31DCAA2B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1.2.1</w:t>
            </w:r>
          </w:p>
        </w:tc>
        <w:tc>
          <w:tcPr>
            <w:tcW w:w="2835" w:type="dxa"/>
            <w:shd w:val="clear" w:color="auto" w:fill="auto"/>
          </w:tcPr>
          <w:p w14:paraId="79791493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35174D41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9FB8835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1A5520A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</w:t>
            </w:r>
          </w:p>
        </w:tc>
        <w:tc>
          <w:tcPr>
            <w:tcW w:w="2451" w:type="dxa"/>
            <w:shd w:val="clear" w:color="auto" w:fill="auto"/>
          </w:tcPr>
          <w:p w14:paraId="5E491BFA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</w:t>
            </w:r>
          </w:p>
        </w:tc>
        <w:tc>
          <w:tcPr>
            <w:tcW w:w="1693" w:type="dxa"/>
          </w:tcPr>
          <w:p w14:paraId="35C33790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</w:t>
            </w:r>
          </w:p>
        </w:tc>
      </w:tr>
      <w:tr w:rsidR="00AE7CC5" w:rsidRPr="00AE7CC5" w14:paraId="741BD295" w14:textId="77777777" w:rsidTr="00AE7CC5">
        <w:tc>
          <w:tcPr>
            <w:tcW w:w="15309" w:type="dxa"/>
            <w:gridSpan w:val="7"/>
            <w:shd w:val="clear" w:color="auto" w:fill="auto"/>
          </w:tcPr>
          <w:p w14:paraId="703D20AF" w14:textId="77777777" w:rsidR="00AE7CC5" w:rsidRPr="00AE7CC5" w:rsidRDefault="00AE7CC5" w:rsidP="00EA5C3F">
            <w:pPr>
              <w:pStyle w:val="11"/>
              <w:spacing w:before="0"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bookmarkStart w:id="12" w:name="_Toc76134287"/>
            <w:bookmarkStart w:id="13" w:name="_Toc143466447"/>
            <w:r w:rsidRPr="00AE7CC5">
              <w:rPr>
                <w:sz w:val="20"/>
                <w:szCs w:val="20"/>
                <w:lang w:val="ru-RU"/>
              </w:rPr>
              <w:t>Планируемые объекты местного значения в области культуры</w:t>
            </w:r>
            <w:bookmarkEnd w:id="12"/>
            <w:r w:rsidRPr="00AE7CC5">
              <w:rPr>
                <w:sz w:val="20"/>
                <w:szCs w:val="20"/>
                <w:lang w:val="ru-RU"/>
              </w:rPr>
              <w:t>, досуга</w:t>
            </w:r>
            <w:bookmarkEnd w:id="13"/>
          </w:p>
        </w:tc>
      </w:tr>
      <w:tr w:rsidR="00AE7CC5" w:rsidRPr="00AE7CC5" w14:paraId="65CBE310" w14:textId="77777777" w:rsidTr="00AE7CC5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6A6A8574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1.3.1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38E9F91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Строительство клуба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18C2AC8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 xml:space="preserve">д. </w:t>
            </w:r>
            <w:proofErr w:type="spellStart"/>
            <w:r w:rsidRPr="00AE7CC5">
              <w:rPr>
                <w:iCs/>
                <w:sz w:val="20"/>
                <w:szCs w:val="20"/>
              </w:rPr>
              <w:t>Кульгеши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95221D5" w14:textId="77777777" w:rsidR="00AE7CC5" w:rsidRPr="00AE7CC5" w:rsidRDefault="00AE7CC5" w:rsidP="00EA5C3F">
            <w:pPr>
              <w:pStyle w:val="ad"/>
              <w:spacing w:before="0" w:after="0" w:line="240" w:lineRule="auto"/>
              <w:ind w:firstLine="0"/>
              <w:contextualSpacing w:val="0"/>
              <w:jc w:val="left"/>
              <w:rPr>
                <w:iCs w:val="0"/>
                <w:sz w:val="20"/>
                <w:szCs w:val="20"/>
                <w:lang w:val="ru-RU"/>
              </w:rPr>
            </w:pPr>
            <w:r w:rsidRPr="00AE7CC5">
              <w:rPr>
                <w:iCs w:val="0"/>
                <w:sz w:val="20"/>
                <w:szCs w:val="20"/>
                <w:lang w:val="ru-RU"/>
              </w:rPr>
              <w:t>Центр народного творчества и культурно-досуговой деятельности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EE8C6CA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по заданию на проектирование, но не менее 50 мест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14:paraId="031F0821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не устанавливаются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58879E2C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Первая очередь</w:t>
            </w:r>
          </w:p>
        </w:tc>
      </w:tr>
      <w:tr w:rsidR="00AE7CC5" w:rsidRPr="00AE7CC5" w14:paraId="50F34D02" w14:textId="77777777" w:rsidTr="00AE7CC5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59D2CEED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1.3.2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7594C71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Строительство клуба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7D64593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д. Старые Урмары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237C68F" w14:textId="77777777" w:rsidR="00AE7CC5" w:rsidRPr="00AE7CC5" w:rsidRDefault="00AE7CC5" w:rsidP="00EA5C3F">
            <w:pPr>
              <w:pStyle w:val="ad"/>
              <w:spacing w:before="0" w:after="0" w:line="240" w:lineRule="auto"/>
              <w:ind w:firstLine="0"/>
              <w:contextualSpacing w:val="0"/>
              <w:jc w:val="left"/>
              <w:rPr>
                <w:iCs w:val="0"/>
                <w:sz w:val="20"/>
                <w:szCs w:val="20"/>
                <w:lang w:val="ru-RU"/>
              </w:rPr>
            </w:pPr>
            <w:r w:rsidRPr="00AE7CC5">
              <w:rPr>
                <w:iCs w:val="0"/>
                <w:sz w:val="20"/>
                <w:szCs w:val="20"/>
                <w:lang w:val="ru-RU"/>
              </w:rPr>
              <w:t>Центр народного творчества и культурно-досуговой деятельности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0C93197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по заданию на проектирование, но не менее 50 мест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14:paraId="71805F4B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не устанавливаются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64D4C0BF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Первая очередь</w:t>
            </w:r>
          </w:p>
        </w:tc>
      </w:tr>
      <w:tr w:rsidR="00AE7CC5" w:rsidRPr="00AE7CC5" w14:paraId="0EC5DAC8" w14:textId="77777777" w:rsidTr="00AE7CC5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20DE159A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1.3.3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2EF808D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Реконструкция здания Урмарской центральной библиотеки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9235F44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пгт. Урмары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D0A7678" w14:textId="77777777" w:rsidR="00AE7CC5" w:rsidRPr="00AE7CC5" w:rsidRDefault="00AE7CC5" w:rsidP="00EA5C3F">
            <w:pPr>
              <w:pStyle w:val="ad"/>
              <w:spacing w:before="0" w:after="0" w:line="240" w:lineRule="auto"/>
              <w:ind w:firstLine="0"/>
              <w:contextualSpacing w:val="0"/>
              <w:jc w:val="left"/>
              <w:rPr>
                <w:iCs w:val="0"/>
                <w:sz w:val="20"/>
                <w:szCs w:val="20"/>
                <w:lang w:val="ru-RU"/>
              </w:rPr>
            </w:pPr>
            <w:r w:rsidRPr="00AE7CC5">
              <w:rPr>
                <w:iCs w:val="0"/>
                <w:sz w:val="20"/>
                <w:szCs w:val="20"/>
                <w:lang w:val="ru-RU"/>
              </w:rPr>
              <w:t>Библиотечное обслуживание населения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6F9E01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по заданию на проектирование, но не менее 25 единовременных посетителей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14:paraId="160D5FFC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не устанавливаются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1A28154D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Первая очередь</w:t>
            </w:r>
          </w:p>
        </w:tc>
      </w:tr>
      <w:tr w:rsidR="00AE7CC5" w:rsidRPr="00AE7CC5" w14:paraId="455FB6A8" w14:textId="77777777" w:rsidTr="00AE7CC5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5766D9C9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lastRenderedPageBreak/>
              <w:t>1.3.4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FBDD787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Строительство клуба на 50 мест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10211E9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д. Новое Исаково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775F681" w14:textId="77777777" w:rsidR="00AE7CC5" w:rsidRPr="00AE7CC5" w:rsidRDefault="00AE7CC5" w:rsidP="00EA5C3F">
            <w:pPr>
              <w:pStyle w:val="ad"/>
              <w:spacing w:before="0" w:after="0" w:line="240" w:lineRule="auto"/>
              <w:ind w:firstLine="0"/>
              <w:contextualSpacing w:val="0"/>
              <w:jc w:val="left"/>
              <w:rPr>
                <w:iCs w:val="0"/>
                <w:sz w:val="20"/>
                <w:szCs w:val="20"/>
                <w:lang w:val="ru-RU"/>
              </w:rPr>
            </w:pPr>
            <w:r w:rsidRPr="00AE7CC5">
              <w:rPr>
                <w:iCs w:val="0"/>
                <w:sz w:val="20"/>
                <w:szCs w:val="20"/>
                <w:lang w:val="ru-RU"/>
              </w:rPr>
              <w:t>Центр народного творчества и культурно-досуговой деятельности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7E8B0D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50 мест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14:paraId="08A969E9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не устанавливаются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6650D09B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Первая очередь</w:t>
            </w:r>
          </w:p>
        </w:tc>
      </w:tr>
      <w:tr w:rsidR="00AE7CC5" w:rsidRPr="00AE7CC5" w14:paraId="6E88C875" w14:textId="77777777" w:rsidTr="00AE7CC5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03EF1789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1.3.5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666A7B5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Строительство клуба на 50 мест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B3C826D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 xml:space="preserve">д. Новое </w:t>
            </w:r>
            <w:proofErr w:type="spellStart"/>
            <w:r w:rsidRPr="00AE7CC5">
              <w:rPr>
                <w:iCs/>
                <w:sz w:val="20"/>
                <w:szCs w:val="20"/>
              </w:rPr>
              <w:t>Шептахово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B6467DD" w14:textId="77777777" w:rsidR="00AE7CC5" w:rsidRPr="00AE7CC5" w:rsidRDefault="00AE7CC5" w:rsidP="00EA5C3F">
            <w:pPr>
              <w:pStyle w:val="ad"/>
              <w:spacing w:before="0" w:after="0" w:line="240" w:lineRule="auto"/>
              <w:ind w:firstLine="0"/>
              <w:contextualSpacing w:val="0"/>
              <w:jc w:val="left"/>
              <w:rPr>
                <w:iCs w:val="0"/>
                <w:sz w:val="20"/>
                <w:szCs w:val="20"/>
                <w:lang w:val="ru-RU"/>
              </w:rPr>
            </w:pPr>
            <w:r w:rsidRPr="00AE7CC5">
              <w:rPr>
                <w:iCs w:val="0"/>
                <w:sz w:val="20"/>
                <w:szCs w:val="20"/>
                <w:lang w:val="ru-RU"/>
              </w:rPr>
              <w:t>Центр народного творчества и культурно-досуговой деятельности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5F16213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50 мест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14:paraId="784C561B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не устанавливаются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23903688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Первая очередь</w:t>
            </w:r>
          </w:p>
        </w:tc>
      </w:tr>
      <w:tr w:rsidR="00AE7CC5" w:rsidRPr="00AE7CC5" w14:paraId="4371A961" w14:textId="77777777" w:rsidTr="00AE7CC5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107F3488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1.3.6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0EFAFA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Строительство Дома Культуры со спортивным залом на 150 мест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8BF4428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 xml:space="preserve">д. Старое </w:t>
            </w:r>
            <w:proofErr w:type="spellStart"/>
            <w:r w:rsidRPr="00AE7CC5">
              <w:rPr>
                <w:iCs/>
                <w:sz w:val="20"/>
                <w:szCs w:val="20"/>
              </w:rPr>
              <w:t>Янситово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CA66569" w14:textId="77777777" w:rsidR="00AE7CC5" w:rsidRPr="00AE7CC5" w:rsidRDefault="00AE7CC5" w:rsidP="00EA5C3F">
            <w:pPr>
              <w:pStyle w:val="ad"/>
              <w:spacing w:before="0" w:after="0" w:line="240" w:lineRule="auto"/>
              <w:ind w:firstLine="0"/>
              <w:contextualSpacing w:val="0"/>
              <w:jc w:val="left"/>
              <w:rPr>
                <w:iCs w:val="0"/>
                <w:sz w:val="20"/>
                <w:szCs w:val="20"/>
                <w:lang w:val="ru-RU"/>
              </w:rPr>
            </w:pPr>
            <w:r w:rsidRPr="00AE7CC5">
              <w:rPr>
                <w:iCs w:val="0"/>
                <w:sz w:val="20"/>
                <w:szCs w:val="20"/>
                <w:lang w:val="ru-RU"/>
              </w:rPr>
              <w:t>Центр народного творчества и культурно-досуговой деятельности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68D2D70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150 мест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14:paraId="7114CF51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не устанавливаются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46624804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Первая очередь</w:t>
            </w:r>
          </w:p>
        </w:tc>
      </w:tr>
      <w:tr w:rsidR="00AE7CC5" w:rsidRPr="00AE7CC5" w14:paraId="79589D34" w14:textId="77777777" w:rsidTr="00AE7CC5">
        <w:tc>
          <w:tcPr>
            <w:tcW w:w="1530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A7BC59A" w14:textId="77777777" w:rsidR="00AE7CC5" w:rsidRPr="00AE7CC5" w:rsidRDefault="00AE7CC5" w:rsidP="00EA5C3F">
            <w:pPr>
              <w:pStyle w:val="11"/>
              <w:spacing w:before="0"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bookmarkStart w:id="14" w:name="_Toc76134289"/>
            <w:bookmarkStart w:id="15" w:name="_Toc143466448"/>
            <w:r w:rsidRPr="00AE7CC5">
              <w:rPr>
                <w:sz w:val="20"/>
                <w:szCs w:val="20"/>
                <w:lang w:val="ru-RU"/>
              </w:rPr>
              <w:t>Планируемые объекты местного значения в области физической культуры и массового спорта</w:t>
            </w:r>
            <w:bookmarkEnd w:id="14"/>
            <w:bookmarkEnd w:id="15"/>
          </w:p>
        </w:tc>
      </w:tr>
      <w:tr w:rsidR="00AE7CC5" w:rsidRPr="00AE7CC5" w14:paraId="4152481C" w14:textId="77777777" w:rsidTr="00AE7CC5">
        <w:tc>
          <w:tcPr>
            <w:tcW w:w="817" w:type="dxa"/>
            <w:shd w:val="clear" w:color="auto" w:fill="auto"/>
          </w:tcPr>
          <w:p w14:paraId="5793C242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1.4.1</w:t>
            </w:r>
          </w:p>
        </w:tc>
        <w:tc>
          <w:tcPr>
            <w:tcW w:w="2835" w:type="dxa"/>
            <w:shd w:val="clear" w:color="auto" w:fill="auto"/>
          </w:tcPr>
          <w:p w14:paraId="5A904D3E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Строительство стадиона (футбольного поля)</w:t>
            </w:r>
          </w:p>
        </w:tc>
        <w:tc>
          <w:tcPr>
            <w:tcW w:w="2835" w:type="dxa"/>
            <w:shd w:val="clear" w:color="auto" w:fill="auto"/>
          </w:tcPr>
          <w:p w14:paraId="6CF0399C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пгт. Урмары</w:t>
            </w:r>
          </w:p>
        </w:tc>
        <w:tc>
          <w:tcPr>
            <w:tcW w:w="2552" w:type="dxa"/>
            <w:shd w:val="clear" w:color="auto" w:fill="auto"/>
          </w:tcPr>
          <w:p w14:paraId="56DEF9B3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t>Спортивное сооружение</w:t>
            </w:r>
          </w:p>
        </w:tc>
        <w:tc>
          <w:tcPr>
            <w:tcW w:w="2126" w:type="dxa"/>
            <w:shd w:val="clear" w:color="auto" w:fill="auto"/>
          </w:tcPr>
          <w:p w14:paraId="431E34C0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1 объект</w:t>
            </w:r>
          </w:p>
        </w:tc>
        <w:tc>
          <w:tcPr>
            <w:tcW w:w="2451" w:type="dxa"/>
            <w:shd w:val="clear" w:color="auto" w:fill="auto"/>
          </w:tcPr>
          <w:p w14:paraId="78DA72BA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не устанавливаются</w:t>
            </w:r>
          </w:p>
        </w:tc>
        <w:tc>
          <w:tcPr>
            <w:tcW w:w="1693" w:type="dxa"/>
          </w:tcPr>
          <w:p w14:paraId="6F7046A0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Первая очередь</w:t>
            </w:r>
          </w:p>
        </w:tc>
      </w:tr>
      <w:tr w:rsidR="00AE7CC5" w:rsidRPr="00AE7CC5" w14:paraId="5B1F081C" w14:textId="77777777" w:rsidTr="00AE7CC5">
        <w:tc>
          <w:tcPr>
            <w:tcW w:w="817" w:type="dxa"/>
            <w:shd w:val="clear" w:color="auto" w:fill="auto"/>
          </w:tcPr>
          <w:p w14:paraId="0CA527E0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1.4.2</w:t>
            </w:r>
          </w:p>
        </w:tc>
        <w:tc>
          <w:tcPr>
            <w:tcW w:w="2835" w:type="dxa"/>
            <w:shd w:val="clear" w:color="auto" w:fill="auto"/>
          </w:tcPr>
          <w:p w14:paraId="36F77DB7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Реконструкция стадиона</w:t>
            </w:r>
          </w:p>
        </w:tc>
        <w:tc>
          <w:tcPr>
            <w:tcW w:w="2835" w:type="dxa"/>
            <w:shd w:val="clear" w:color="auto" w:fill="auto"/>
          </w:tcPr>
          <w:p w14:paraId="4F9E97F1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 xml:space="preserve">д. </w:t>
            </w:r>
            <w:proofErr w:type="spellStart"/>
            <w:r w:rsidRPr="00AE7CC5">
              <w:rPr>
                <w:sz w:val="20"/>
                <w:szCs w:val="20"/>
              </w:rPr>
              <w:t>Кудеснеры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237D6D0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t>Спортивное сооружение</w:t>
            </w:r>
          </w:p>
        </w:tc>
        <w:tc>
          <w:tcPr>
            <w:tcW w:w="2126" w:type="dxa"/>
            <w:shd w:val="clear" w:color="auto" w:fill="auto"/>
          </w:tcPr>
          <w:p w14:paraId="0338B060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1 объект</w:t>
            </w:r>
          </w:p>
        </w:tc>
        <w:tc>
          <w:tcPr>
            <w:tcW w:w="2451" w:type="dxa"/>
            <w:shd w:val="clear" w:color="auto" w:fill="auto"/>
          </w:tcPr>
          <w:p w14:paraId="30D2F8F1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не устанавливаются</w:t>
            </w:r>
          </w:p>
        </w:tc>
        <w:tc>
          <w:tcPr>
            <w:tcW w:w="1693" w:type="dxa"/>
          </w:tcPr>
          <w:p w14:paraId="28A4F385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Первая очередь</w:t>
            </w:r>
          </w:p>
        </w:tc>
      </w:tr>
      <w:tr w:rsidR="00AE7CC5" w:rsidRPr="00AE7CC5" w14:paraId="1C28AB96" w14:textId="77777777" w:rsidTr="00AE7CC5">
        <w:tc>
          <w:tcPr>
            <w:tcW w:w="817" w:type="dxa"/>
            <w:shd w:val="clear" w:color="auto" w:fill="auto"/>
          </w:tcPr>
          <w:p w14:paraId="50870F5C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1.4.3</w:t>
            </w:r>
          </w:p>
        </w:tc>
        <w:tc>
          <w:tcPr>
            <w:tcW w:w="2835" w:type="dxa"/>
            <w:shd w:val="clear" w:color="auto" w:fill="auto"/>
          </w:tcPr>
          <w:p w14:paraId="6865198E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Строительство стадиона</w:t>
            </w:r>
          </w:p>
        </w:tc>
        <w:tc>
          <w:tcPr>
            <w:tcW w:w="2835" w:type="dxa"/>
            <w:shd w:val="clear" w:color="auto" w:fill="auto"/>
          </w:tcPr>
          <w:p w14:paraId="09925453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 xml:space="preserve">д. </w:t>
            </w:r>
            <w:proofErr w:type="spellStart"/>
            <w:r w:rsidRPr="00AE7CC5">
              <w:rPr>
                <w:sz w:val="20"/>
                <w:szCs w:val="20"/>
              </w:rPr>
              <w:t>Арабоси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DB9B1AB" w14:textId="77777777" w:rsidR="00AE7CC5" w:rsidRPr="00AE7CC5" w:rsidRDefault="00AE7CC5" w:rsidP="00EA5C3F">
            <w:pPr>
              <w:pStyle w:val="af"/>
              <w:spacing w:before="0" w:after="0"/>
              <w:contextualSpacing w:val="0"/>
            </w:pPr>
            <w:r w:rsidRPr="00AE7CC5">
              <w:t>Спортивное сооружение</w:t>
            </w:r>
          </w:p>
        </w:tc>
        <w:tc>
          <w:tcPr>
            <w:tcW w:w="2126" w:type="dxa"/>
            <w:shd w:val="clear" w:color="auto" w:fill="auto"/>
          </w:tcPr>
          <w:p w14:paraId="67E1CBD4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1 объект</w:t>
            </w:r>
          </w:p>
        </w:tc>
        <w:tc>
          <w:tcPr>
            <w:tcW w:w="2451" w:type="dxa"/>
            <w:shd w:val="clear" w:color="auto" w:fill="auto"/>
          </w:tcPr>
          <w:p w14:paraId="5C5574A2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не устанавливаются</w:t>
            </w:r>
          </w:p>
        </w:tc>
        <w:tc>
          <w:tcPr>
            <w:tcW w:w="1693" w:type="dxa"/>
          </w:tcPr>
          <w:p w14:paraId="556844EA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Первая очередь</w:t>
            </w:r>
          </w:p>
        </w:tc>
      </w:tr>
      <w:tr w:rsidR="00AE7CC5" w:rsidRPr="00AE7CC5" w14:paraId="17BF5C88" w14:textId="77777777" w:rsidTr="00AE7CC5">
        <w:tc>
          <w:tcPr>
            <w:tcW w:w="817" w:type="dxa"/>
            <w:shd w:val="clear" w:color="auto" w:fill="auto"/>
          </w:tcPr>
          <w:p w14:paraId="5F4B6684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1.4.4</w:t>
            </w:r>
          </w:p>
        </w:tc>
        <w:tc>
          <w:tcPr>
            <w:tcW w:w="2835" w:type="dxa"/>
            <w:shd w:val="clear" w:color="auto" w:fill="auto"/>
          </w:tcPr>
          <w:p w14:paraId="6AA8CBAA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Реконструкция спортивной площадки</w:t>
            </w:r>
          </w:p>
        </w:tc>
        <w:tc>
          <w:tcPr>
            <w:tcW w:w="2835" w:type="dxa"/>
            <w:shd w:val="clear" w:color="auto" w:fill="auto"/>
          </w:tcPr>
          <w:p w14:paraId="689A204E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с. Ковали</w:t>
            </w:r>
          </w:p>
        </w:tc>
        <w:tc>
          <w:tcPr>
            <w:tcW w:w="2552" w:type="dxa"/>
            <w:shd w:val="clear" w:color="auto" w:fill="auto"/>
          </w:tcPr>
          <w:p w14:paraId="7BD65195" w14:textId="77777777" w:rsidR="00AE7CC5" w:rsidRPr="00AE7CC5" w:rsidRDefault="00AE7CC5" w:rsidP="00EA5C3F">
            <w:pPr>
              <w:pStyle w:val="af"/>
              <w:spacing w:before="0" w:after="0"/>
              <w:contextualSpacing w:val="0"/>
            </w:pPr>
            <w:r w:rsidRPr="00AE7CC5">
              <w:t>Спортивное сооружение</w:t>
            </w:r>
          </w:p>
        </w:tc>
        <w:tc>
          <w:tcPr>
            <w:tcW w:w="2126" w:type="dxa"/>
            <w:shd w:val="clear" w:color="auto" w:fill="auto"/>
          </w:tcPr>
          <w:p w14:paraId="6804CDFE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1 объект</w:t>
            </w:r>
          </w:p>
        </w:tc>
        <w:tc>
          <w:tcPr>
            <w:tcW w:w="2451" w:type="dxa"/>
            <w:shd w:val="clear" w:color="auto" w:fill="auto"/>
          </w:tcPr>
          <w:p w14:paraId="1B5F75B2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не устанавливаются</w:t>
            </w:r>
          </w:p>
        </w:tc>
        <w:tc>
          <w:tcPr>
            <w:tcW w:w="1693" w:type="dxa"/>
          </w:tcPr>
          <w:p w14:paraId="38330123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Первая очередь</w:t>
            </w:r>
          </w:p>
        </w:tc>
      </w:tr>
      <w:tr w:rsidR="00AE7CC5" w:rsidRPr="00AE7CC5" w14:paraId="700587E2" w14:textId="77777777" w:rsidTr="00AE7CC5">
        <w:tc>
          <w:tcPr>
            <w:tcW w:w="15309" w:type="dxa"/>
            <w:gridSpan w:val="7"/>
            <w:shd w:val="clear" w:color="auto" w:fill="auto"/>
          </w:tcPr>
          <w:p w14:paraId="234D8574" w14:textId="77777777" w:rsidR="00AE7CC5" w:rsidRPr="00AE7CC5" w:rsidRDefault="00AE7CC5" w:rsidP="00EA5C3F">
            <w:pPr>
              <w:pStyle w:val="11"/>
              <w:spacing w:before="0"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bookmarkStart w:id="16" w:name="_Toc76134290"/>
            <w:bookmarkStart w:id="17" w:name="_Toc143466449"/>
            <w:r w:rsidRPr="00AE7CC5">
              <w:rPr>
                <w:sz w:val="20"/>
                <w:szCs w:val="20"/>
                <w:lang w:val="ru-RU"/>
              </w:rPr>
              <w:t xml:space="preserve">Планируемые объекты местного значения в </w:t>
            </w:r>
            <w:bookmarkEnd w:id="16"/>
            <w:r w:rsidRPr="00AE7CC5">
              <w:rPr>
                <w:sz w:val="20"/>
                <w:szCs w:val="20"/>
                <w:lang w:val="ru-RU"/>
              </w:rPr>
              <w:t>области электроснабжения</w:t>
            </w:r>
            <w:bookmarkEnd w:id="17"/>
          </w:p>
        </w:tc>
      </w:tr>
      <w:tr w:rsidR="00AE7CC5" w:rsidRPr="00AE7CC5" w14:paraId="7987FC89" w14:textId="77777777" w:rsidTr="00AE7CC5">
        <w:tc>
          <w:tcPr>
            <w:tcW w:w="817" w:type="dxa"/>
            <w:shd w:val="clear" w:color="auto" w:fill="auto"/>
          </w:tcPr>
          <w:p w14:paraId="1F3AD3A7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1.5.1</w:t>
            </w:r>
          </w:p>
        </w:tc>
        <w:tc>
          <w:tcPr>
            <w:tcW w:w="2835" w:type="dxa"/>
            <w:shd w:val="clear" w:color="auto" w:fill="auto"/>
          </w:tcPr>
          <w:p w14:paraId="2ED66C89" w14:textId="77777777" w:rsidR="00AE7CC5" w:rsidRPr="00AE7CC5" w:rsidRDefault="00AE7CC5" w:rsidP="00EA5C3F">
            <w:pPr>
              <w:pStyle w:val="af3"/>
              <w:spacing w:before="0" w:after="0"/>
              <w:contextualSpacing w:val="0"/>
              <w:jc w:val="left"/>
              <w:rPr>
                <w:lang w:val="ru-RU" w:eastAsia="ru-RU"/>
              </w:rPr>
            </w:pPr>
            <w:r w:rsidRPr="00AE7CC5">
              <w:rPr>
                <w:lang w:val="ru-RU" w:eastAsia="ru-RU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730E8674" w14:textId="77777777" w:rsidR="00AE7CC5" w:rsidRPr="00AE7CC5" w:rsidRDefault="00AE7CC5" w:rsidP="00EA5C3F">
            <w:pPr>
              <w:pStyle w:val="af3"/>
              <w:spacing w:before="0" w:after="0"/>
              <w:contextualSpacing w:val="0"/>
              <w:jc w:val="left"/>
              <w:rPr>
                <w:lang w:val="ru-RU" w:eastAsia="ru-RU"/>
              </w:rPr>
            </w:pPr>
            <w:r w:rsidRPr="00AE7CC5">
              <w:rPr>
                <w:lang w:val="ru-RU" w:eastAsia="ru-RU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0F49034F" w14:textId="77777777" w:rsidR="00AE7CC5" w:rsidRPr="00AE7CC5" w:rsidRDefault="00AE7CC5" w:rsidP="00EA5C3F">
            <w:pPr>
              <w:pStyle w:val="af3"/>
              <w:spacing w:before="0" w:after="0"/>
              <w:contextualSpacing w:val="0"/>
              <w:jc w:val="left"/>
              <w:rPr>
                <w:lang w:val="ru-RU" w:eastAsia="ru-RU"/>
              </w:rPr>
            </w:pPr>
            <w:r w:rsidRPr="00AE7CC5">
              <w:rPr>
                <w:lang w:val="ru-RU"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F10A837" w14:textId="77777777" w:rsidR="00AE7CC5" w:rsidRPr="00AE7CC5" w:rsidRDefault="00AE7CC5" w:rsidP="00EA5C3F">
            <w:pPr>
              <w:pStyle w:val="af3"/>
              <w:spacing w:before="0" w:after="0"/>
              <w:contextualSpacing w:val="0"/>
              <w:jc w:val="left"/>
              <w:rPr>
                <w:lang w:val="ru-RU" w:eastAsia="ru-RU"/>
              </w:rPr>
            </w:pPr>
            <w:r w:rsidRPr="00AE7CC5">
              <w:rPr>
                <w:lang w:val="ru-RU" w:eastAsia="ru-RU"/>
              </w:rPr>
              <w:t>-</w:t>
            </w:r>
          </w:p>
        </w:tc>
        <w:tc>
          <w:tcPr>
            <w:tcW w:w="2451" w:type="dxa"/>
            <w:shd w:val="clear" w:color="auto" w:fill="auto"/>
          </w:tcPr>
          <w:p w14:paraId="3D1240DD" w14:textId="77777777" w:rsidR="00AE7CC5" w:rsidRPr="00AE7CC5" w:rsidRDefault="00AE7CC5" w:rsidP="00EA5C3F">
            <w:pPr>
              <w:pStyle w:val="af3"/>
              <w:spacing w:before="0" w:after="0"/>
              <w:contextualSpacing w:val="0"/>
              <w:jc w:val="left"/>
              <w:rPr>
                <w:lang w:val="ru-RU" w:eastAsia="ru-RU"/>
              </w:rPr>
            </w:pPr>
            <w:r w:rsidRPr="00AE7CC5">
              <w:rPr>
                <w:lang w:val="ru-RU" w:eastAsia="ru-RU"/>
              </w:rPr>
              <w:t>-</w:t>
            </w:r>
          </w:p>
        </w:tc>
        <w:tc>
          <w:tcPr>
            <w:tcW w:w="1693" w:type="dxa"/>
          </w:tcPr>
          <w:p w14:paraId="004F33EF" w14:textId="77777777" w:rsidR="00AE7CC5" w:rsidRPr="00AE7CC5" w:rsidRDefault="00AE7CC5" w:rsidP="00EA5C3F">
            <w:pPr>
              <w:pStyle w:val="af3"/>
              <w:spacing w:before="0" w:after="0"/>
              <w:contextualSpacing w:val="0"/>
              <w:jc w:val="left"/>
              <w:rPr>
                <w:lang w:val="ru-RU" w:eastAsia="ru-RU"/>
              </w:rPr>
            </w:pPr>
            <w:r w:rsidRPr="00AE7CC5">
              <w:rPr>
                <w:lang w:val="ru-RU" w:eastAsia="ru-RU"/>
              </w:rPr>
              <w:t>-</w:t>
            </w:r>
          </w:p>
        </w:tc>
      </w:tr>
      <w:tr w:rsidR="00AE7CC5" w:rsidRPr="00AE7CC5" w14:paraId="4540D755" w14:textId="77777777" w:rsidTr="00AE7CC5">
        <w:tc>
          <w:tcPr>
            <w:tcW w:w="15309" w:type="dxa"/>
            <w:gridSpan w:val="7"/>
            <w:shd w:val="clear" w:color="auto" w:fill="auto"/>
          </w:tcPr>
          <w:p w14:paraId="70F0141F" w14:textId="77777777" w:rsidR="00AE7CC5" w:rsidRPr="00AE7CC5" w:rsidRDefault="00AE7CC5" w:rsidP="00EA5C3F">
            <w:pPr>
              <w:pStyle w:val="11"/>
              <w:spacing w:before="0"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bookmarkStart w:id="18" w:name="_Toc76134291"/>
            <w:bookmarkStart w:id="19" w:name="_Toc143466450"/>
            <w:r w:rsidRPr="00AE7CC5">
              <w:rPr>
                <w:sz w:val="20"/>
                <w:szCs w:val="20"/>
                <w:lang w:val="ru-RU"/>
              </w:rPr>
              <w:t xml:space="preserve">Планируемые объекты местного значения в </w:t>
            </w:r>
            <w:bookmarkEnd w:id="18"/>
            <w:r w:rsidRPr="00AE7CC5">
              <w:rPr>
                <w:sz w:val="20"/>
                <w:szCs w:val="20"/>
                <w:lang w:val="ru-RU"/>
              </w:rPr>
              <w:t>области теплоснабжения</w:t>
            </w:r>
            <w:bookmarkEnd w:id="19"/>
          </w:p>
        </w:tc>
      </w:tr>
      <w:tr w:rsidR="00AE7CC5" w:rsidRPr="00AE7CC5" w14:paraId="1777721E" w14:textId="77777777" w:rsidTr="00AE7CC5">
        <w:tc>
          <w:tcPr>
            <w:tcW w:w="817" w:type="dxa"/>
            <w:shd w:val="clear" w:color="auto" w:fill="auto"/>
          </w:tcPr>
          <w:p w14:paraId="6391AB46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1.6.1</w:t>
            </w:r>
          </w:p>
        </w:tc>
        <w:tc>
          <w:tcPr>
            <w:tcW w:w="2835" w:type="dxa"/>
            <w:shd w:val="clear" w:color="auto" w:fill="auto"/>
          </w:tcPr>
          <w:p w14:paraId="66647CA3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380E5BBF" w14:textId="77777777" w:rsidR="00AE7CC5" w:rsidRPr="00AE7CC5" w:rsidRDefault="00AE7CC5" w:rsidP="00EA5C3F">
            <w:pPr>
              <w:pStyle w:val="af1"/>
              <w:spacing w:before="0" w:after="0"/>
              <w:contextualSpacing w:val="0"/>
              <w:jc w:val="left"/>
              <w:rPr>
                <w:lang w:val="ru-RU" w:eastAsia="ru-RU"/>
              </w:rPr>
            </w:pPr>
            <w:r w:rsidRPr="00AE7CC5">
              <w:rPr>
                <w:lang w:val="ru-RU" w:eastAsia="ru-RU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9E282C2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1BF142F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-</w:t>
            </w:r>
          </w:p>
        </w:tc>
        <w:tc>
          <w:tcPr>
            <w:tcW w:w="2451" w:type="dxa"/>
            <w:shd w:val="clear" w:color="auto" w:fill="auto"/>
          </w:tcPr>
          <w:p w14:paraId="3A762265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-</w:t>
            </w:r>
          </w:p>
        </w:tc>
        <w:tc>
          <w:tcPr>
            <w:tcW w:w="1693" w:type="dxa"/>
          </w:tcPr>
          <w:p w14:paraId="611255EE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-</w:t>
            </w:r>
          </w:p>
        </w:tc>
      </w:tr>
      <w:tr w:rsidR="00AE7CC5" w:rsidRPr="00AE7CC5" w14:paraId="26D8AAA3" w14:textId="77777777" w:rsidTr="00AE7CC5">
        <w:tc>
          <w:tcPr>
            <w:tcW w:w="15309" w:type="dxa"/>
            <w:gridSpan w:val="7"/>
            <w:shd w:val="clear" w:color="auto" w:fill="auto"/>
          </w:tcPr>
          <w:p w14:paraId="5C619687" w14:textId="77777777" w:rsidR="00AE7CC5" w:rsidRPr="00AE7CC5" w:rsidRDefault="00AE7CC5" w:rsidP="00EA5C3F">
            <w:pPr>
              <w:pStyle w:val="11"/>
              <w:spacing w:before="0"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bookmarkStart w:id="20" w:name="_Toc76134292"/>
            <w:bookmarkStart w:id="21" w:name="_Toc143466451"/>
            <w:r w:rsidRPr="00AE7CC5">
              <w:rPr>
                <w:sz w:val="20"/>
                <w:szCs w:val="20"/>
                <w:lang w:val="ru-RU"/>
              </w:rPr>
              <w:t xml:space="preserve">Планируемые объекты местного значения в </w:t>
            </w:r>
            <w:bookmarkEnd w:id="20"/>
            <w:r w:rsidRPr="00AE7CC5">
              <w:rPr>
                <w:sz w:val="20"/>
                <w:szCs w:val="20"/>
                <w:lang w:val="ru-RU"/>
              </w:rPr>
              <w:t>области газоснабжения</w:t>
            </w:r>
            <w:bookmarkEnd w:id="21"/>
          </w:p>
        </w:tc>
      </w:tr>
      <w:tr w:rsidR="00AE7CC5" w:rsidRPr="00AE7CC5" w14:paraId="31C86278" w14:textId="77777777" w:rsidTr="00AE7CC5">
        <w:tc>
          <w:tcPr>
            <w:tcW w:w="817" w:type="dxa"/>
            <w:shd w:val="clear" w:color="auto" w:fill="auto"/>
          </w:tcPr>
          <w:p w14:paraId="6116F0C7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1.7.1</w:t>
            </w:r>
          </w:p>
        </w:tc>
        <w:tc>
          <w:tcPr>
            <w:tcW w:w="2835" w:type="dxa"/>
            <w:shd w:val="clear" w:color="auto" w:fill="auto"/>
          </w:tcPr>
          <w:p w14:paraId="481FD9A9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Строительство сетей газоснабжения</w:t>
            </w:r>
          </w:p>
        </w:tc>
        <w:tc>
          <w:tcPr>
            <w:tcW w:w="2835" w:type="dxa"/>
            <w:shd w:val="clear" w:color="auto" w:fill="auto"/>
          </w:tcPr>
          <w:p w14:paraId="08EDFA4B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 xml:space="preserve">с. </w:t>
            </w:r>
            <w:proofErr w:type="spellStart"/>
            <w:r w:rsidRPr="00AE7CC5">
              <w:rPr>
                <w:sz w:val="20"/>
                <w:szCs w:val="20"/>
              </w:rPr>
              <w:t>Челкасы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CA7D72E" w14:textId="77777777" w:rsidR="00AE7CC5" w:rsidRPr="00AE7CC5" w:rsidRDefault="00AE7CC5" w:rsidP="00EA5C3F">
            <w:r w:rsidRPr="00AE7CC5">
              <w:rPr>
                <w:iCs/>
                <w:sz w:val="20"/>
                <w:szCs w:val="20"/>
              </w:rPr>
              <w:t>Газоснабжение населенных пунктов</w:t>
            </w:r>
          </w:p>
        </w:tc>
        <w:tc>
          <w:tcPr>
            <w:tcW w:w="2126" w:type="dxa"/>
            <w:shd w:val="clear" w:color="auto" w:fill="auto"/>
          </w:tcPr>
          <w:p w14:paraId="3DF6C193" w14:textId="77777777" w:rsidR="00AE7CC5" w:rsidRPr="00AE7CC5" w:rsidRDefault="00AE7CC5" w:rsidP="00EA5C3F">
            <w:r w:rsidRPr="00AE7CC5">
              <w:rPr>
                <w:iCs/>
                <w:sz w:val="20"/>
                <w:szCs w:val="20"/>
              </w:rPr>
              <w:t>Протяженность – 8,0 км</w:t>
            </w:r>
          </w:p>
        </w:tc>
        <w:tc>
          <w:tcPr>
            <w:tcW w:w="2451" w:type="dxa"/>
            <w:shd w:val="clear" w:color="auto" w:fill="auto"/>
          </w:tcPr>
          <w:p w14:paraId="3E6CF147" w14:textId="77777777" w:rsidR="00AE7CC5" w:rsidRPr="00AE7CC5" w:rsidRDefault="00AE7CC5" w:rsidP="00EA5C3F">
            <w:r w:rsidRPr="00AE7CC5">
              <w:rPr>
                <w:iCs/>
                <w:sz w:val="20"/>
                <w:szCs w:val="20"/>
              </w:rPr>
              <w:t>Охранная зона в соответствии с постановлением Правительства Российской Федерации от 20.11.2000 № 878</w:t>
            </w:r>
          </w:p>
        </w:tc>
        <w:tc>
          <w:tcPr>
            <w:tcW w:w="1693" w:type="dxa"/>
          </w:tcPr>
          <w:p w14:paraId="74711891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Первая очередь</w:t>
            </w:r>
          </w:p>
        </w:tc>
      </w:tr>
      <w:tr w:rsidR="00AE7CC5" w:rsidRPr="00AE7CC5" w14:paraId="2DA9467B" w14:textId="77777777" w:rsidTr="00AE7CC5">
        <w:tc>
          <w:tcPr>
            <w:tcW w:w="15309" w:type="dxa"/>
            <w:gridSpan w:val="7"/>
            <w:shd w:val="clear" w:color="auto" w:fill="auto"/>
          </w:tcPr>
          <w:p w14:paraId="6F766FBB" w14:textId="77777777" w:rsidR="00AE7CC5" w:rsidRPr="00AE7CC5" w:rsidRDefault="00AE7CC5" w:rsidP="00EA5C3F">
            <w:pPr>
              <w:pStyle w:val="11"/>
              <w:spacing w:before="0"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bookmarkStart w:id="22" w:name="_Toc76134293"/>
            <w:bookmarkStart w:id="23" w:name="_Toc143466452"/>
            <w:r w:rsidRPr="00AE7CC5">
              <w:rPr>
                <w:sz w:val="20"/>
                <w:szCs w:val="20"/>
                <w:lang w:val="ru-RU"/>
              </w:rPr>
              <w:t xml:space="preserve">Планируемые объекты местного значения в </w:t>
            </w:r>
            <w:bookmarkEnd w:id="22"/>
            <w:r w:rsidRPr="00AE7CC5">
              <w:rPr>
                <w:sz w:val="20"/>
                <w:szCs w:val="20"/>
                <w:lang w:val="ru-RU"/>
              </w:rPr>
              <w:t>области водоснабжения</w:t>
            </w:r>
            <w:bookmarkEnd w:id="23"/>
          </w:p>
        </w:tc>
      </w:tr>
      <w:tr w:rsidR="00AE7CC5" w:rsidRPr="00AE7CC5" w14:paraId="26B031A0" w14:textId="77777777" w:rsidTr="00AE7CC5">
        <w:tc>
          <w:tcPr>
            <w:tcW w:w="817" w:type="dxa"/>
            <w:shd w:val="clear" w:color="auto" w:fill="auto"/>
          </w:tcPr>
          <w:p w14:paraId="5201A5BD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1.8.1</w:t>
            </w:r>
          </w:p>
        </w:tc>
        <w:tc>
          <w:tcPr>
            <w:tcW w:w="2835" w:type="dxa"/>
            <w:shd w:val="clear" w:color="auto" w:fill="auto"/>
          </w:tcPr>
          <w:p w14:paraId="24402153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Реконструкция водовода и водопроводных сетей</w:t>
            </w:r>
          </w:p>
        </w:tc>
        <w:tc>
          <w:tcPr>
            <w:tcW w:w="2835" w:type="dxa"/>
            <w:shd w:val="clear" w:color="auto" w:fill="auto"/>
          </w:tcPr>
          <w:p w14:paraId="4B4B2293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пгт Урмары</w:t>
            </w:r>
          </w:p>
        </w:tc>
        <w:tc>
          <w:tcPr>
            <w:tcW w:w="2552" w:type="dxa"/>
            <w:shd w:val="clear" w:color="auto" w:fill="auto"/>
          </w:tcPr>
          <w:p w14:paraId="1C7A4ECD" w14:textId="77777777" w:rsidR="00AE7CC5" w:rsidRPr="00AE7CC5" w:rsidRDefault="00AE7CC5" w:rsidP="00EA5C3F">
            <w:r w:rsidRPr="00AE7CC5">
              <w:rPr>
                <w:iCs/>
                <w:sz w:val="20"/>
                <w:szCs w:val="20"/>
              </w:rPr>
              <w:t>Водоснабжение населенных пунктов</w:t>
            </w:r>
          </w:p>
        </w:tc>
        <w:tc>
          <w:tcPr>
            <w:tcW w:w="2126" w:type="dxa"/>
            <w:shd w:val="clear" w:color="auto" w:fill="auto"/>
          </w:tcPr>
          <w:p w14:paraId="1B2DC972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Протяженность - 1,19 км</w:t>
            </w:r>
          </w:p>
        </w:tc>
        <w:tc>
          <w:tcPr>
            <w:tcW w:w="2451" w:type="dxa"/>
            <w:shd w:val="clear" w:color="auto" w:fill="auto"/>
          </w:tcPr>
          <w:p w14:paraId="4695CC04" w14:textId="77777777" w:rsidR="00AE7CC5" w:rsidRPr="00AE7CC5" w:rsidRDefault="00AE7CC5" w:rsidP="00EA5C3F">
            <w:r w:rsidRPr="00AE7CC5">
              <w:rPr>
                <w:iCs/>
                <w:sz w:val="20"/>
                <w:szCs w:val="20"/>
              </w:rPr>
              <w:t xml:space="preserve">Зоны санитарной охраны в соответствии с постановлением Главного государственного </w:t>
            </w:r>
            <w:r w:rsidRPr="00AE7CC5">
              <w:rPr>
                <w:iCs/>
                <w:sz w:val="20"/>
                <w:szCs w:val="20"/>
              </w:rPr>
              <w:lastRenderedPageBreak/>
              <w:t>санитарного врача Российской Федерации от 14 марта 2002 года № 10 СанПиН 2.1.4.1110</w:t>
            </w:r>
          </w:p>
        </w:tc>
        <w:tc>
          <w:tcPr>
            <w:tcW w:w="1693" w:type="dxa"/>
          </w:tcPr>
          <w:p w14:paraId="7BC098BB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lastRenderedPageBreak/>
              <w:t>Первая очередь</w:t>
            </w:r>
          </w:p>
        </w:tc>
      </w:tr>
      <w:tr w:rsidR="00AE7CC5" w:rsidRPr="00AE7CC5" w14:paraId="783CD99D" w14:textId="77777777" w:rsidTr="00AE7CC5">
        <w:tc>
          <w:tcPr>
            <w:tcW w:w="817" w:type="dxa"/>
            <w:shd w:val="clear" w:color="auto" w:fill="auto"/>
          </w:tcPr>
          <w:p w14:paraId="506C8BFC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1.8.2</w:t>
            </w:r>
          </w:p>
        </w:tc>
        <w:tc>
          <w:tcPr>
            <w:tcW w:w="2835" w:type="dxa"/>
            <w:shd w:val="clear" w:color="auto" w:fill="auto"/>
          </w:tcPr>
          <w:p w14:paraId="6F43199C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Строительство водозаборной скважины и сетей</w:t>
            </w:r>
          </w:p>
        </w:tc>
        <w:tc>
          <w:tcPr>
            <w:tcW w:w="2835" w:type="dxa"/>
            <w:shd w:val="clear" w:color="auto" w:fill="auto"/>
          </w:tcPr>
          <w:p w14:paraId="7C3A786B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 xml:space="preserve">с. </w:t>
            </w:r>
            <w:proofErr w:type="spellStart"/>
            <w:r w:rsidRPr="00AE7CC5">
              <w:rPr>
                <w:sz w:val="20"/>
                <w:szCs w:val="20"/>
              </w:rPr>
              <w:t>Челкасы</w:t>
            </w:r>
            <w:proofErr w:type="spellEnd"/>
            <w:r w:rsidRPr="00AE7CC5">
              <w:rPr>
                <w:sz w:val="20"/>
                <w:szCs w:val="20"/>
              </w:rPr>
              <w:t xml:space="preserve">, д. </w:t>
            </w:r>
            <w:proofErr w:type="spellStart"/>
            <w:r w:rsidRPr="00AE7CC5">
              <w:rPr>
                <w:sz w:val="20"/>
                <w:szCs w:val="20"/>
              </w:rPr>
              <w:t>Анаткасы</w:t>
            </w:r>
            <w:proofErr w:type="spellEnd"/>
            <w:r w:rsidRPr="00AE7CC5">
              <w:rPr>
                <w:sz w:val="20"/>
                <w:szCs w:val="20"/>
              </w:rPr>
              <w:t xml:space="preserve">, д. Старое </w:t>
            </w:r>
            <w:proofErr w:type="spellStart"/>
            <w:r w:rsidRPr="00AE7CC5">
              <w:rPr>
                <w:sz w:val="20"/>
                <w:szCs w:val="20"/>
              </w:rPr>
              <w:t>Шептахово</w:t>
            </w:r>
            <w:proofErr w:type="spellEnd"/>
            <w:r w:rsidRPr="00AE7CC5">
              <w:rPr>
                <w:sz w:val="20"/>
                <w:szCs w:val="20"/>
              </w:rPr>
              <w:t xml:space="preserve"> и д. </w:t>
            </w:r>
            <w:proofErr w:type="spellStart"/>
            <w:r w:rsidRPr="00AE7CC5">
              <w:rPr>
                <w:sz w:val="20"/>
                <w:szCs w:val="20"/>
              </w:rPr>
              <w:t>Ямбай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6A2A9FB9" w14:textId="77777777" w:rsidR="00AE7CC5" w:rsidRPr="00AE7CC5" w:rsidRDefault="00AE7CC5" w:rsidP="00EA5C3F">
            <w:r w:rsidRPr="00AE7CC5">
              <w:rPr>
                <w:iCs/>
                <w:sz w:val="20"/>
                <w:szCs w:val="20"/>
              </w:rPr>
              <w:t>Водоснабжение населенных пунктов</w:t>
            </w:r>
          </w:p>
        </w:tc>
        <w:tc>
          <w:tcPr>
            <w:tcW w:w="2126" w:type="dxa"/>
            <w:shd w:val="clear" w:color="auto" w:fill="auto"/>
          </w:tcPr>
          <w:p w14:paraId="003E69FB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Протяженность:</w:t>
            </w:r>
          </w:p>
          <w:p w14:paraId="757479A1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 xml:space="preserve">с. </w:t>
            </w:r>
            <w:proofErr w:type="spellStart"/>
            <w:r w:rsidRPr="00AE7CC5">
              <w:rPr>
                <w:sz w:val="20"/>
                <w:szCs w:val="20"/>
              </w:rPr>
              <w:t>Челкасы</w:t>
            </w:r>
            <w:proofErr w:type="spellEnd"/>
            <w:r w:rsidRPr="00AE7CC5">
              <w:rPr>
                <w:sz w:val="20"/>
                <w:szCs w:val="20"/>
              </w:rPr>
              <w:t xml:space="preserve"> – 2,12 км</w:t>
            </w:r>
          </w:p>
          <w:p w14:paraId="106AFF38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 xml:space="preserve">д. Старое </w:t>
            </w:r>
            <w:proofErr w:type="spellStart"/>
            <w:r w:rsidRPr="00AE7CC5">
              <w:rPr>
                <w:sz w:val="20"/>
                <w:szCs w:val="20"/>
              </w:rPr>
              <w:t>Шептахово</w:t>
            </w:r>
            <w:proofErr w:type="spellEnd"/>
            <w:r w:rsidRPr="00AE7CC5">
              <w:rPr>
                <w:sz w:val="20"/>
                <w:szCs w:val="20"/>
              </w:rPr>
              <w:t xml:space="preserve"> – 2,75 км</w:t>
            </w:r>
          </w:p>
          <w:p w14:paraId="73CDAE3B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 xml:space="preserve">д. </w:t>
            </w:r>
            <w:proofErr w:type="spellStart"/>
            <w:r w:rsidRPr="00AE7CC5">
              <w:rPr>
                <w:sz w:val="20"/>
                <w:szCs w:val="20"/>
              </w:rPr>
              <w:t>Анаткасы</w:t>
            </w:r>
            <w:proofErr w:type="spellEnd"/>
            <w:r w:rsidRPr="00AE7CC5">
              <w:rPr>
                <w:sz w:val="20"/>
                <w:szCs w:val="20"/>
              </w:rPr>
              <w:t xml:space="preserve"> – 0,89 км</w:t>
            </w:r>
          </w:p>
          <w:p w14:paraId="34A1F1B0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 xml:space="preserve">д. </w:t>
            </w:r>
            <w:proofErr w:type="spellStart"/>
            <w:r w:rsidRPr="00AE7CC5">
              <w:rPr>
                <w:sz w:val="20"/>
                <w:szCs w:val="20"/>
              </w:rPr>
              <w:t>Ямбай</w:t>
            </w:r>
            <w:proofErr w:type="spellEnd"/>
            <w:r w:rsidRPr="00AE7CC5">
              <w:rPr>
                <w:sz w:val="20"/>
                <w:szCs w:val="20"/>
              </w:rPr>
              <w:t xml:space="preserve"> – 2,25 км</w:t>
            </w:r>
          </w:p>
          <w:p w14:paraId="43C1C846" w14:textId="77777777" w:rsidR="00AE7CC5" w:rsidRPr="00AE7CC5" w:rsidRDefault="00AE7CC5" w:rsidP="00EA5C3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</w:tcPr>
          <w:p w14:paraId="7C2D0F60" w14:textId="77777777" w:rsidR="00AE7CC5" w:rsidRPr="00AE7CC5" w:rsidRDefault="00AE7CC5" w:rsidP="00EA5C3F">
            <w:r w:rsidRPr="00AE7CC5">
              <w:rPr>
                <w:iCs/>
                <w:sz w:val="20"/>
                <w:szCs w:val="20"/>
              </w:rPr>
              <w:t>Зоны санитарной охраны в соответствии с постановлением Главного государственного санитарного врача Российской Федерации от 14 марта 2002 года № 10 СанПиН 2.1.4.1110</w:t>
            </w:r>
          </w:p>
        </w:tc>
        <w:tc>
          <w:tcPr>
            <w:tcW w:w="1693" w:type="dxa"/>
          </w:tcPr>
          <w:p w14:paraId="67B3CFEE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Расчетный срок</w:t>
            </w:r>
          </w:p>
        </w:tc>
      </w:tr>
      <w:tr w:rsidR="00AE7CC5" w:rsidRPr="00AE7CC5" w14:paraId="6D447D66" w14:textId="77777777" w:rsidTr="00AE7CC5">
        <w:tc>
          <w:tcPr>
            <w:tcW w:w="817" w:type="dxa"/>
            <w:shd w:val="clear" w:color="auto" w:fill="auto"/>
          </w:tcPr>
          <w:p w14:paraId="51755B6A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1.8.3</w:t>
            </w:r>
          </w:p>
        </w:tc>
        <w:tc>
          <w:tcPr>
            <w:tcW w:w="2835" w:type="dxa"/>
            <w:shd w:val="clear" w:color="auto" w:fill="auto"/>
          </w:tcPr>
          <w:p w14:paraId="1E40C342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Строительство сетей водоснабжения</w:t>
            </w:r>
          </w:p>
        </w:tc>
        <w:tc>
          <w:tcPr>
            <w:tcW w:w="2835" w:type="dxa"/>
            <w:shd w:val="clear" w:color="auto" w:fill="auto"/>
          </w:tcPr>
          <w:p w14:paraId="358F74F9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 xml:space="preserve">д. </w:t>
            </w:r>
            <w:proofErr w:type="spellStart"/>
            <w:r w:rsidRPr="00AE7CC5">
              <w:rPr>
                <w:sz w:val="20"/>
                <w:szCs w:val="20"/>
              </w:rPr>
              <w:t>Карак-Сирмы</w:t>
            </w:r>
            <w:proofErr w:type="spellEnd"/>
            <w:r w:rsidRPr="00AE7CC5">
              <w:rPr>
                <w:sz w:val="20"/>
                <w:szCs w:val="20"/>
              </w:rPr>
              <w:t xml:space="preserve">, д. </w:t>
            </w:r>
            <w:proofErr w:type="spellStart"/>
            <w:r w:rsidRPr="00AE7CC5">
              <w:rPr>
                <w:sz w:val="20"/>
                <w:szCs w:val="20"/>
              </w:rPr>
              <w:t>Орнары</w:t>
            </w:r>
            <w:proofErr w:type="spellEnd"/>
            <w:r w:rsidRPr="00AE7CC5">
              <w:rPr>
                <w:sz w:val="20"/>
                <w:szCs w:val="20"/>
              </w:rPr>
              <w:t xml:space="preserve">, д. </w:t>
            </w:r>
            <w:proofErr w:type="spellStart"/>
            <w:r w:rsidRPr="00AE7CC5">
              <w:rPr>
                <w:sz w:val="20"/>
                <w:szCs w:val="20"/>
              </w:rPr>
              <w:t>Саруй</w:t>
            </w:r>
            <w:proofErr w:type="spellEnd"/>
            <w:r w:rsidRPr="00AE7CC5">
              <w:rPr>
                <w:sz w:val="20"/>
                <w:szCs w:val="20"/>
              </w:rPr>
              <w:t xml:space="preserve">, д. </w:t>
            </w:r>
            <w:proofErr w:type="spellStart"/>
            <w:r w:rsidRPr="00AE7CC5">
              <w:rPr>
                <w:sz w:val="20"/>
                <w:szCs w:val="20"/>
              </w:rPr>
              <w:t>Кудеснеры</w:t>
            </w:r>
            <w:proofErr w:type="spellEnd"/>
            <w:r w:rsidRPr="00AE7CC5">
              <w:rPr>
                <w:sz w:val="20"/>
                <w:szCs w:val="20"/>
              </w:rPr>
              <w:t xml:space="preserve">, д. </w:t>
            </w:r>
            <w:proofErr w:type="spellStart"/>
            <w:r w:rsidRPr="00AE7CC5">
              <w:rPr>
                <w:sz w:val="20"/>
                <w:szCs w:val="20"/>
              </w:rPr>
              <w:t>Избеби</w:t>
            </w:r>
            <w:proofErr w:type="spellEnd"/>
            <w:r w:rsidRPr="00AE7CC5">
              <w:rPr>
                <w:sz w:val="20"/>
                <w:szCs w:val="20"/>
              </w:rPr>
              <w:t xml:space="preserve">, д. Старые Щелканы, с. </w:t>
            </w:r>
            <w:proofErr w:type="spellStart"/>
            <w:r w:rsidRPr="00AE7CC5">
              <w:rPr>
                <w:sz w:val="20"/>
                <w:szCs w:val="20"/>
              </w:rPr>
              <w:t>Мусирмы</w:t>
            </w:r>
            <w:proofErr w:type="spellEnd"/>
            <w:r w:rsidRPr="00AE7CC5">
              <w:rPr>
                <w:sz w:val="20"/>
                <w:szCs w:val="20"/>
              </w:rPr>
              <w:t xml:space="preserve">, с. </w:t>
            </w:r>
            <w:proofErr w:type="spellStart"/>
            <w:r w:rsidRPr="00AE7CC5">
              <w:rPr>
                <w:sz w:val="20"/>
                <w:szCs w:val="20"/>
              </w:rPr>
              <w:t>Батеево</w:t>
            </w:r>
            <w:proofErr w:type="spellEnd"/>
            <w:r w:rsidRPr="00AE7CC5">
              <w:rPr>
                <w:sz w:val="20"/>
                <w:szCs w:val="20"/>
              </w:rPr>
              <w:t xml:space="preserve">, д. </w:t>
            </w:r>
            <w:proofErr w:type="spellStart"/>
            <w:r w:rsidRPr="00AE7CC5">
              <w:rPr>
                <w:sz w:val="20"/>
                <w:szCs w:val="20"/>
              </w:rPr>
              <w:t>Арабоси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B873E8F" w14:textId="77777777" w:rsidR="00AE7CC5" w:rsidRPr="00AE7CC5" w:rsidRDefault="00AE7CC5" w:rsidP="00EA5C3F">
            <w:r w:rsidRPr="00AE7CC5">
              <w:rPr>
                <w:iCs/>
                <w:sz w:val="20"/>
                <w:szCs w:val="20"/>
              </w:rPr>
              <w:t>Водоснабжение населенных пунктов</w:t>
            </w:r>
          </w:p>
        </w:tc>
        <w:tc>
          <w:tcPr>
            <w:tcW w:w="2126" w:type="dxa"/>
            <w:shd w:val="clear" w:color="auto" w:fill="auto"/>
          </w:tcPr>
          <w:p w14:paraId="6E77E670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Протяженность:</w:t>
            </w:r>
          </w:p>
          <w:p w14:paraId="08D04583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 xml:space="preserve">д. </w:t>
            </w:r>
            <w:proofErr w:type="spellStart"/>
            <w:r w:rsidRPr="00AE7CC5">
              <w:rPr>
                <w:iCs/>
                <w:sz w:val="20"/>
                <w:szCs w:val="20"/>
              </w:rPr>
              <w:t>Саруй</w:t>
            </w:r>
            <w:proofErr w:type="spellEnd"/>
            <w:r w:rsidRPr="00AE7CC5">
              <w:rPr>
                <w:iCs/>
                <w:sz w:val="20"/>
                <w:szCs w:val="20"/>
              </w:rPr>
              <w:t xml:space="preserve"> – 6,09 км</w:t>
            </w:r>
          </w:p>
          <w:p w14:paraId="39075894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 xml:space="preserve">д. </w:t>
            </w:r>
            <w:proofErr w:type="spellStart"/>
            <w:r w:rsidRPr="00AE7CC5">
              <w:rPr>
                <w:iCs/>
                <w:sz w:val="20"/>
                <w:szCs w:val="20"/>
              </w:rPr>
              <w:t>Орнары</w:t>
            </w:r>
            <w:proofErr w:type="spellEnd"/>
            <w:r w:rsidRPr="00AE7CC5">
              <w:rPr>
                <w:iCs/>
                <w:sz w:val="20"/>
                <w:szCs w:val="20"/>
              </w:rPr>
              <w:t xml:space="preserve"> – 3,52 км</w:t>
            </w:r>
          </w:p>
          <w:p w14:paraId="69DE0320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 xml:space="preserve">д. </w:t>
            </w:r>
            <w:proofErr w:type="spellStart"/>
            <w:r w:rsidRPr="00AE7CC5">
              <w:rPr>
                <w:sz w:val="20"/>
                <w:szCs w:val="20"/>
              </w:rPr>
              <w:t>Карак-Сирмы</w:t>
            </w:r>
            <w:proofErr w:type="spellEnd"/>
            <w:r w:rsidRPr="00AE7CC5">
              <w:rPr>
                <w:sz w:val="20"/>
                <w:szCs w:val="20"/>
              </w:rPr>
              <w:t xml:space="preserve"> – 4,35 км</w:t>
            </w:r>
          </w:p>
          <w:p w14:paraId="052AC8E8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д. Старые Щелканы – 3,78 км</w:t>
            </w:r>
          </w:p>
          <w:p w14:paraId="556A1D6F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 xml:space="preserve">д. </w:t>
            </w:r>
            <w:proofErr w:type="spellStart"/>
            <w:r w:rsidRPr="00AE7CC5">
              <w:rPr>
                <w:sz w:val="20"/>
                <w:szCs w:val="20"/>
              </w:rPr>
              <w:t>Избеби</w:t>
            </w:r>
            <w:proofErr w:type="spellEnd"/>
            <w:r w:rsidRPr="00AE7CC5">
              <w:rPr>
                <w:sz w:val="20"/>
                <w:szCs w:val="20"/>
              </w:rPr>
              <w:t xml:space="preserve"> – 4,34 км</w:t>
            </w:r>
          </w:p>
          <w:p w14:paraId="62F80B28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 xml:space="preserve">с. </w:t>
            </w:r>
            <w:proofErr w:type="spellStart"/>
            <w:r w:rsidRPr="00AE7CC5">
              <w:rPr>
                <w:sz w:val="20"/>
                <w:szCs w:val="20"/>
              </w:rPr>
              <w:t>Мусирмы</w:t>
            </w:r>
            <w:proofErr w:type="spellEnd"/>
            <w:r w:rsidRPr="00AE7CC5">
              <w:rPr>
                <w:sz w:val="20"/>
                <w:szCs w:val="20"/>
              </w:rPr>
              <w:t xml:space="preserve"> – 11,60 км</w:t>
            </w:r>
          </w:p>
          <w:p w14:paraId="60D0E395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 xml:space="preserve">д. </w:t>
            </w:r>
            <w:proofErr w:type="spellStart"/>
            <w:r w:rsidRPr="00AE7CC5">
              <w:rPr>
                <w:sz w:val="20"/>
                <w:szCs w:val="20"/>
              </w:rPr>
              <w:t>Арабоси</w:t>
            </w:r>
            <w:proofErr w:type="spellEnd"/>
            <w:r w:rsidRPr="00AE7CC5">
              <w:rPr>
                <w:sz w:val="20"/>
                <w:szCs w:val="20"/>
              </w:rPr>
              <w:t xml:space="preserve"> – 4,78 км</w:t>
            </w:r>
          </w:p>
          <w:p w14:paraId="48B7B41A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 xml:space="preserve">д. </w:t>
            </w:r>
            <w:proofErr w:type="spellStart"/>
            <w:r w:rsidRPr="00AE7CC5">
              <w:rPr>
                <w:sz w:val="20"/>
                <w:szCs w:val="20"/>
              </w:rPr>
              <w:t>Кудеснеры</w:t>
            </w:r>
            <w:proofErr w:type="spellEnd"/>
            <w:r w:rsidRPr="00AE7CC5">
              <w:rPr>
                <w:sz w:val="20"/>
                <w:szCs w:val="20"/>
              </w:rPr>
              <w:t xml:space="preserve"> – 12,17 км</w:t>
            </w:r>
          </w:p>
        </w:tc>
        <w:tc>
          <w:tcPr>
            <w:tcW w:w="2451" w:type="dxa"/>
            <w:shd w:val="clear" w:color="auto" w:fill="auto"/>
          </w:tcPr>
          <w:p w14:paraId="4A8535A4" w14:textId="77777777" w:rsidR="00AE7CC5" w:rsidRPr="00AE7CC5" w:rsidRDefault="00AE7CC5" w:rsidP="00EA5C3F">
            <w:r w:rsidRPr="00AE7CC5">
              <w:rPr>
                <w:iCs/>
                <w:sz w:val="20"/>
                <w:szCs w:val="20"/>
              </w:rPr>
              <w:t>Зоны санитарной охраны в соответствии с постановлением Главного государственного санитарного врача Российской Федерации от 14 марта 2002 года № 10 СанПиН 2.1.4.1110</w:t>
            </w:r>
          </w:p>
        </w:tc>
        <w:tc>
          <w:tcPr>
            <w:tcW w:w="1693" w:type="dxa"/>
          </w:tcPr>
          <w:p w14:paraId="7367B981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Первая очередь</w:t>
            </w:r>
          </w:p>
        </w:tc>
      </w:tr>
      <w:tr w:rsidR="00AE7CC5" w:rsidRPr="00AE7CC5" w14:paraId="4DD39A30" w14:textId="77777777" w:rsidTr="00AE7CC5">
        <w:tc>
          <w:tcPr>
            <w:tcW w:w="817" w:type="dxa"/>
            <w:shd w:val="clear" w:color="auto" w:fill="auto"/>
          </w:tcPr>
          <w:p w14:paraId="778BB5DA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1.8.4</w:t>
            </w:r>
          </w:p>
        </w:tc>
        <w:tc>
          <w:tcPr>
            <w:tcW w:w="2835" w:type="dxa"/>
            <w:shd w:val="clear" w:color="auto" w:fill="auto"/>
          </w:tcPr>
          <w:p w14:paraId="45CC5984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Реконструкция сетей водоснабжения</w:t>
            </w:r>
          </w:p>
        </w:tc>
        <w:tc>
          <w:tcPr>
            <w:tcW w:w="2835" w:type="dxa"/>
            <w:shd w:val="clear" w:color="auto" w:fill="auto"/>
          </w:tcPr>
          <w:p w14:paraId="4B92F764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 xml:space="preserve">д. </w:t>
            </w:r>
            <w:proofErr w:type="spellStart"/>
            <w:r w:rsidRPr="00AE7CC5">
              <w:rPr>
                <w:sz w:val="20"/>
                <w:szCs w:val="20"/>
              </w:rPr>
              <w:t>Чегедуево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60299A62" w14:textId="77777777" w:rsidR="00AE7CC5" w:rsidRPr="00AE7CC5" w:rsidRDefault="00AE7CC5" w:rsidP="00EA5C3F">
            <w:r w:rsidRPr="00AE7CC5">
              <w:rPr>
                <w:iCs/>
                <w:sz w:val="20"/>
                <w:szCs w:val="20"/>
              </w:rPr>
              <w:t>Водоснабжение населенных пунктов</w:t>
            </w:r>
          </w:p>
        </w:tc>
        <w:tc>
          <w:tcPr>
            <w:tcW w:w="2126" w:type="dxa"/>
            <w:shd w:val="clear" w:color="auto" w:fill="auto"/>
          </w:tcPr>
          <w:p w14:paraId="37148063" w14:textId="77777777" w:rsidR="00AE7CC5" w:rsidRPr="00AE7CC5" w:rsidRDefault="00AE7CC5" w:rsidP="00EA5C3F">
            <w:r w:rsidRPr="00AE7CC5">
              <w:rPr>
                <w:iCs/>
                <w:sz w:val="20"/>
                <w:szCs w:val="20"/>
              </w:rPr>
              <w:t>Протяженность</w:t>
            </w:r>
            <w:r w:rsidRPr="00AE7CC5">
              <w:rPr>
                <w:sz w:val="20"/>
                <w:szCs w:val="20"/>
              </w:rPr>
              <w:t xml:space="preserve"> – 1,15 км</w:t>
            </w:r>
          </w:p>
        </w:tc>
        <w:tc>
          <w:tcPr>
            <w:tcW w:w="2451" w:type="dxa"/>
            <w:shd w:val="clear" w:color="auto" w:fill="auto"/>
          </w:tcPr>
          <w:p w14:paraId="288E2730" w14:textId="77777777" w:rsidR="00AE7CC5" w:rsidRPr="00AE7CC5" w:rsidRDefault="00AE7CC5" w:rsidP="00EA5C3F">
            <w:r w:rsidRPr="00AE7CC5">
              <w:rPr>
                <w:iCs/>
                <w:sz w:val="20"/>
                <w:szCs w:val="20"/>
              </w:rPr>
              <w:t xml:space="preserve">Зоны санитарной охраны в соответствии с постановлением Главного государственного санитарного врача Российской Федерации </w:t>
            </w:r>
            <w:r w:rsidRPr="00AE7CC5">
              <w:rPr>
                <w:iCs/>
                <w:sz w:val="20"/>
                <w:szCs w:val="20"/>
              </w:rPr>
              <w:lastRenderedPageBreak/>
              <w:t>от 14 марта 2002 года № 10 СанПиН 2.1.4.1110</w:t>
            </w:r>
          </w:p>
        </w:tc>
        <w:tc>
          <w:tcPr>
            <w:tcW w:w="1693" w:type="dxa"/>
          </w:tcPr>
          <w:p w14:paraId="70823261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lastRenderedPageBreak/>
              <w:t>Первая очередь</w:t>
            </w:r>
          </w:p>
        </w:tc>
      </w:tr>
      <w:tr w:rsidR="00AE7CC5" w:rsidRPr="00AE7CC5" w14:paraId="14B3CE79" w14:textId="77777777" w:rsidTr="00AE7CC5">
        <w:tc>
          <w:tcPr>
            <w:tcW w:w="817" w:type="dxa"/>
            <w:shd w:val="clear" w:color="auto" w:fill="auto"/>
          </w:tcPr>
          <w:p w14:paraId="49CF1374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1.8.5</w:t>
            </w:r>
          </w:p>
        </w:tc>
        <w:tc>
          <w:tcPr>
            <w:tcW w:w="2835" w:type="dxa"/>
            <w:shd w:val="clear" w:color="auto" w:fill="auto"/>
          </w:tcPr>
          <w:p w14:paraId="282A3830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Реконструкция скважины</w:t>
            </w:r>
          </w:p>
        </w:tc>
        <w:tc>
          <w:tcPr>
            <w:tcW w:w="2835" w:type="dxa"/>
            <w:shd w:val="clear" w:color="auto" w:fill="auto"/>
          </w:tcPr>
          <w:p w14:paraId="76BA4441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 xml:space="preserve">д. </w:t>
            </w:r>
            <w:proofErr w:type="spellStart"/>
            <w:r w:rsidRPr="00AE7CC5">
              <w:rPr>
                <w:sz w:val="20"/>
                <w:szCs w:val="20"/>
              </w:rPr>
              <w:t>Тансарино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62D96201" w14:textId="77777777" w:rsidR="00AE7CC5" w:rsidRPr="00AE7CC5" w:rsidRDefault="00AE7CC5" w:rsidP="00EA5C3F">
            <w:r w:rsidRPr="00AE7CC5">
              <w:rPr>
                <w:iCs/>
                <w:sz w:val="20"/>
                <w:szCs w:val="20"/>
              </w:rPr>
              <w:t>Водоснабжение населенных пунктов</w:t>
            </w:r>
          </w:p>
        </w:tc>
        <w:tc>
          <w:tcPr>
            <w:tcW w:w="2126" w:type="dxa"/>
            <w:shd w:val="clear" w:color="auto" w:fill="auto"/>
          </w:tcPr>
          <w:p w14:paraId="4891ABE3" w14:textId="77777777" w:rsidR="00AE7CC5" w:rsidRPr="00AE7CC5" w:rsidRDefault="00AE7CC5" w:rsidP="00EA5C3F">
            <w:r w:rsidRPr="00AE7CC5">
              <w:rPr>
                <w:iCs/>
                <w:sz w:val="20"/>
                <w:szCs w:val="20"/>
              </w:rPr>
              <w:t>1 объект</w:t>
            </w:r>
          </w:p>
        </w:tc>
        <w:tc>
          <w:tcPr>
            <w:tcW w:w="2451" w:type="dxa"/>
            <w:shd w:val="clear" w:color="auto" w:fill="auto"/>
          </w:tcPr>
          <w:p w14:paraId="177BF00B" w14:textId="77777777" w:rsidR="00AE7CC5" w:rsidRPr="00AE7CC5" w:rsidRDefault="00AE7CC5" w:rsidP="00EA5C3F">
            <w:r w:rsidRPr="00AE7CC5">
              <w:rPr>
                <w:iCs/>
                <w:sz w:val="20"/>
                <w:szCs w:val="20"/>
              </w:rPr>
              <w:t>Зоны санитарной охраны в соответствии с постановлением Главного государственного санитарного врача Российской Федерации от 14 марта 2002 года № 10 СанПиН 2.1.4.1110</w:t>
            </w:r>
          </w:p>
        </w:tc>
        <w:tc>
          <w:tcPr>
            <w:tcW w:w="1693" w:type="dxa"/>
          </w:tcPr>
          <w:p w14:paraId="08B4A1E7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Первая очередь</w:t>
            </w:r>
          </w:p>
        </w:tc>
      </w:tr>
      <w:tr w:rsidR="00AE7CC5" w:rsidRPr="00AE7CC5" w14:paraId="3DBEAFD1" w14:textId="77777777" w:rsidTr="00AE7CC5">
        <w:tc>
          <w:tcPr>
            <w:tcW w:w="817" w:type="dxa"/>
            <w:shd w:val="clear" w:color="auto" w:fill="auto"/>
          </w:tcPr>
          <w:p w14:paraId="5104AA3C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1.8.6</w:t>
            </w:r>
          </w:p>
        </w:tc>
        <w:tc>
          <w:tcPr>
            <w:tcW w:w="2835" w:type="dxa"/>
            <w:shd w:val="clear" w:color="auto" w:fill="auto"/>
          </w:tcPr>
          <w:p w14:paraId="3B039511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Строительство сетей водоснабжения</w:t>
            </w:r>
          </w:p>
        </w:tc>
        <w:tc>
          <w:tcPr>
            <w:tcW w:w="2835" w:type="dxa"/>
            <w:shd w:val="clear" w:color="auto" w:fill="auto"/>
          </w:tcPr>
          <w:p w14:paraId="137A7BC7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 xml:space="preserve">д. </w:t>
            </w:r>
            <w:proofErr w:type="spellStart"/>
            <w:r w:rsidRPr="00AE7CC5">
              <w:rPr>
                <w:sz w:val="20"/>
                <w:szCs w:val="20"/>
              </w:rPr>
              <w:t>Козыльяры</w:t>
            </w:r>
            <w:proofErr w:type="spellEnd"/>
            <w:r w:rsidRPr="00AE7CC5">
              <w:rPr>
                <w:sz w:val="20"/>
                <w:szCs w:val="20"/>
              </w:rPr>
              <w:t xml:space="preserve"> ул. Луговая, ул. Николаева</w:t>
            </w:r>
          </w:p>
        </w:tc>
        <w:tc>
          <w:tcPr>
            <w:tcW w:w="2552" w:type="dxa"/>
            <w:shd w:val="clear" w:color="auto" w:fill="auto"/>
          </w:tcPr>
          <w:p w14:paraId="5CEB4986" w14:textId="77777777" w:rsidR="00AE7CC5" w:rsidRPr="00AE7CC5" w:rsidRDefault="00AE7CC5" w:rsidP="00EA5C3F">
            <w:r w:rsidRPr="00AE7CC5">
              <w:rPr>
                <w:iCs/>
                <w:sz w:val="20"/>
                <w:szCs w:val="20"/>
              </w:rPr>
              <w:t>Водоснабжение населенных пунктов</w:t>
            </w:r>
          </w:p>
        </w:tc>
        <w:tc>
          <w:tcPr>
            <w:tcW w:w="2126" w:type="dxa"/>
            <w:shd w:val="clear" w:color="auto" w:fill="auto"/>
          </w:tcPr>
          <w:p w14:paraId="4970776A" w14:textId="77777777" w:rsidR="00AE7CC5" w:rsidRPr="00AE7CC5" w:rsidRDefault="00AE7CC5" w:rsidP="00EA5C3F">
            <w:r w:rsidRPr="00AE7CC5">
              <w:rPr>
                <w:iCs/>
                <w:sz w:val="20"/>
                <w:szCs w:val="20"/>
              </w:rPr>
              <w:t>Протяженность – 1,00 км</w:t>
            </w:r>
          </w:p>
        </w:tc>
        <w:tc>
          <w:tcPr>
            <w:tcW w:w="2451" w:type="dxa"/>
            <w:shd w:val="clear" w:color="auto" w:fill="auto"/>
          </w:tcPr>
          <w:p w14:paraId="7AA20043" w14:textId="77777777" w:rsidR="00AE7CC5" w:rsidRPr="00AE7CC5" w:rsidRDefault="00AE7CC5" w:rsidP="00EA5C3F">
            <w:r w:rsidRPr="00AE7CC5">
              <w:rPr>
                <w:iCs/>
                <w:sz w:val="20"/>
                <w:szCs w:val="20"/>
              </w:rPr>
              <w:t>Зоны санитарной охраны в соответствии с постановлением Главного государственного санитарного врача Российской Федерации от 14 марта 2002 года № 10 СанПиН 2.1.4.1110</w:t>
            </w:r>
          </w:p>
        </w:tc>
        <w:tc>
          <w:tcPr>
            <w:tcW w:w="1693" w:type="dxa"/>
          </w:tcPr>
          <w:p w14:paraId="33F0F39D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Первая очередь</w:t>
            </w:r>
          </w:p>
        </w:tc>
      </w:tr>
      <w:tr w:rsidR="00AE7CC5" w:rsidRPr="00AE7CC5" w14:paraId="33F15EBE" w14:textId="77777777" w:rsidTr="00AE7CC5">
        <w:tc>
          <w:tcPr>
            <w:tcW w:w="817" w:type="dxa"/>
            <w:shd w:val="clear" w:color="auto" w:fill="auto"/>
          </w:tcPr>
          <w:p w14:paraId="576BC056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1.8.7</w:t>
            </w:r>
          </w:p>
        </w:tc>
        <w:tc>
          <w:tcPr>
            <w:tcW w:w="2835" w:type="dxa"/>
            <w:shd w:val="clear" w:color="auto" w:fill="auto"/>
          </w:tcPr>
          <w:p w14:paraId="5BBE9428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Реконструкция сетей водоснабжения</w:t>
            </w:r>
          </w:p>
        </w:tc>
        <w:tc>
          <w:tcPr>
            <w:tcW w:w="2835" w:type="dxa"/>
            <w:shd w:val="clear" w:color="auto" w:fill="auto"/>
          </w:tcPr>
          <w:p w14:paraId="3946B878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 xml:space="preserve">ул. Новая – Комсомольская – Николаева в д. </w:t>
            </w:r>
            <w:proofErr w:type="spellStart"/>
            <w:r w:rsidRPr="00AE7CC5">
              <w:rPr>
                <w:sz w:val="20"/>
                <w:szCs w:val="20"/>
              </w:rPr>
              <w:t>Тегешево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691FA9AF" w14:textId="77777777" w:rsidR="00AE7CC5" w:rsidRPr="00AE7CC5" w:rsidRDefault="00AE7CC5" w:rsidP="00EA5C3F">
            <w:r w:rsidRPr="00AE7CC5">
              <w:rPr>
                <w:iCs/>
                <w:sz w:val="20"/>
                <w:szCs w:val="20"/>
              </w:rPr>
              <w:t>Водоснабжение населенных пунктов</w:t>
            </w:r>
          </w:p>
        </w:tc>
        <w:tc>
          <w:tcPr>
            <w:tcW w:w="2126" w:type="dxa"/>
            <w:shd w:val="clear" w:color="auto" w:fill="auto"/>
          </w:tcPr>
          <w:p w14:paraId="7EBD9375" w14:textId="77777777" w:rsidR="00AE7CC5" w:rsidRPr="00AE7CC5" w:rsidRDefault="00AE7CC5" w:rsidP="00EA5C3F">
            <w:r w:rsidRPr="00AE7CC5">
              <w:rPr>
                <w:iCs/>
                <w:sz w:val="20"/>
                <w:szCs w:val="20"/>
              </w:rPr>
              <w:t>Протяженность – 1,79 км</w:t>
            </w:r>
          </w:p>
        </w:tc>
        <w:tc>
          <w:tcPr>
            <w:tcW w:w="2451" w:type="dxa"/>
            <w:shd w:val="clear" w:color="auto" w:fill="auto"/>
          </w:tcPr>
          <w:p w14:paraId="49CEFD7E" w14:textId="77777777" w:rsidR="00AE7CC5" w:rsidRPr="00AE7CC5" w:rsidRDefault="00AE7CC5" w:rsidP="00EA5C3F">
            <w:r w:rsidRPr="00AE7CC5">
              <w:rPr>
                <w:iCs/>
                <w:sz w:val="20"/>
                <w:szCs w:val="20"/>
              </w:rPr>
              <w:t>Зоны санитарной охраны в соответствии с постановлением Главного государственного санитарного врача Российской Федерации от 14 марта 2002 года № 10 СанПиН 2.1.4.1110</w:t>
            </w:r>
          </w:p>
        </w:tc>
        <w:tc>
          <w:tcPr>
            <w:tcW w:w="1693" w:type="dxa"/>
          </w:tcPr>
          <w:p w14:paraId="24DFACB5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Первая очередь</w:t>
            </w:r>
          </w:p>
        </w:tc>
      </w:tr>
      <w:tr w:rsidR="00AE7CC5" w:rsidRPr="00AE7CC5" w14:paraId="34BEF091" w14:textId="77777777" w:rsidTr="00AE7CC5">
        <w:tc>
          <w:tcPr>
            <w:tcW w:w="15309" w:type="dxa"/>
            <w:gridSpan w:val="7"/>
            <w:shd w:val="clear" w:color="auto" w:fill="auto"/>
          </w:tcPr>
          <w:p w14:paraId="4DCC6156" w14:textId="77777777" w:rsidR="00AE7CC5" w:rsidRPr="00AE7CC5" w:rsidRDefault="00AE7CC5" w:rsidP="00EA5C3F">
            <w:pPr>
              <w:pStyle w:val="11"/>
              <w:spacing w:before="0"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bookmarkStart w:id="24" w:name="_Toc76134294"/>
            <w:bookmarkStart w:id="25" w:name="_Toc143466453"/>
            <w:r w:rsidRPr="00AE7CC5">
              <w:rPr>
                <w:sz w:val="20"/>
                <w:szCs w:val="20"/>
                <w:lang w:val="ru-RU"/>
              </w:rPr>
              <w:t>Планируемые объекты местного значения в области водоотведения</w:t>
            </w:r>
            <w:bookmarkEnd w:id="24"/>
            <w:bookmarkEnd w:id="25"/>
          </w:p>
        </w:tc>
      </w:tr>
      <w:tr w:rsidR="00AE7CC5" w:rsidRPr="00AE7CC5" w14:paraId="26D13B9B" w14:textId="77777777" w:rsidTr="00AE7CC5">
        <w:tc>
          <w:tcPr>
            <w:tcW w:w="817" w:type="dxa"/>
            <w:shd w:val="clear" w:color="auto" w:fill="auto"/>
          </w:tcPr>
          <w:p w14:paraId="1C1FB9BA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1.9.1</w:t>
            </w:r>
          </w:p>
        </w:tc>
        <w:tc>
          <w:tcPr>
            <w:tcW w:w="2835" w:type="dxa"/>
            <w:shd w:val="clear" w:color="auto" w:fill="auto"/>
          </w:tcPr>
          <w:p w14:paraId="0824E040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Реконструкция очистных сооружений канализации</w:t>
            </w:r>
          </w:p>
        </w:tc>
        <w:tc>
          <w:tcPr>
            <w:tcW w:w="2835" w:type="dxa"/>
            <w:shd w:val="clear" w:color="auto" w:fill="auto"/>
          </w:tcPr>
          <w:p w14:paraId="09BBBC43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пгт. Урмары</w:t>
            </w:r>
          </w:p>
        </w:tc>
        <w:tc>
          <w:tcPr>
            <w:tcW w:w="2552" w:type="dxa"/>
            <w:shd w:val="clear" w:color="auto" w:fill="auto"/>
          </w:tcPr>
          <w:p w14:paraId="023214FC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iCs w:val="0"/>
                <w:lang w:val="ru-RU"/>
              </w:rPr>
              <w:t>Водоотведение</w:t>
            </w:r>
            <w:r w:rsidRPr="00AE7CC5">
              <w:rPr>
                <w:iCs w:val="0"/>
              </w:rPr>
              <w:t xml:space="preserve"> населенных пунктов</w:t>
            </w:r>
          </w:p>
        </w:tc>
        <w:tc>
          <w:tcPr>
            <w:tcW w:w="2126" w:type="dxa"/>
            <w:shd w:val="clear" w:color="auto" w:fill="auto"/>
          </w:tcPr>
          <w:p w14:paraId="565BB554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iCs w:val="0"/>
                <w:lang w:val="ru-RU"/>
              </w:rPr>
              <w:t>Мощность – 1000 куб. м/сутки</w:t>
            </w:r>
          </w:p>
        </w:tc>
        <w:tc>
          <w:tcPr>
            <w:tcW w:w="2451" w:type="dxa"/>
            <w:shd w:val="clear" w:color="auto" w:fill="auto"/>
          </w:tcPr>
          <w:p w14:paraId="174830AF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не устанавливаются</w:t>
            </w:r>
          </w:p>
        </w:tc>
        <w:tc>
          <w:tcPr>
            <w:tcW w:w="1693" w:type="dxa"/>
          </w:tcPr>
          <w:p w14:paraId="478079E6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Первая очередь</w:t>
            </w:r>
          </w:p>
        </w:tc>
      </w:tr>
      <w:tr w:rsidR="00AE7CC5" w:rsidRPr="00AE7CC5" w14:paraId="6E354F42" w14:textId="77777777" w:rsidTr="00AE7CC5">
        <w:tc>
          <w:tcPr>
            <w:tcW w:w="817" w:type="dxa"/>
            <w:shd w:val="clear" w:color="auto" w:fill="auto"/>
          </w:tcPr>
          <w:p w14:paraId="43E874FC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lastRenderedPageBreak/>
              <w:t>1.9.2</w:t>
            </w:r>
          </w:p>
        </w:tc>
        <w:tc>
          <w:tcPr>
            <w:tcW w:w="2835" w:type="dxa"/>
            <w:shd w:val="clear" w:color="auto" w:fill="auto"/>
          </w:tcPr>
          <w:p w14:paraId="47DCD2EB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Реконструкция биологического очистного сооружения и сетей до 100 куб. м</w:t>
            </w:r>
          </w:p>
        </w:tc>
        <w:tc>
          <w:tcPr>
            <w:tcW w:w="2835" w:type="dxa"/>
            <w:shd w:val="clear" w:color="auto" w:fill="auto"/>
          </w:tcPr>
          <w:p w14:paraId="7D94665F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 xml:space="preserve">с. </w:t>
            </w:r>
            <w:proofErr w:type="spellStart"/>
            <w:r w:rsidRPr="00AE7CC5">
              <w:rPr>
                <w:lang w:val="ru-RU"/>
              </w:rPr>
              <w:t>Челкасы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1284505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iCs w:val="0"/>
                <w:lang w:val="ru-RU"/>
              </w:rPr>
              <w:t>Водоотведение</w:t>
            </w:r>
            <w:r w:rsidRPr="00AE7CC5">
              <w:rPr>
                <w:iCs w:val="0"/>
              </w:rPr>
              <w:t xml:space="preserve"> населенных пунктов</w:t>
            </w:r>
          </w:p>
        </w:tc>
        <w:tc>
          <w:tcPr>
            <w:tcW w:w="2126" w:type="dxa"/>
            <w:shd w:val="clear" w:color="auto" w:fill="auto"/>
          </w:tcPr>
          <w:p w14:paraId="40ECAA0E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iCs w:val="0"/>
                <w:lang w:val="ru-RU"/>
              </w:rPr>
              <w:t>Мощность - 100 куб. м/сутки</w:t>
            </w:r>
          </w:p>
        </w:tc>
        <w:tc>
          <w:tcPr>
            <w:tcW w:w="2451" w:type="dxa"/>
            <w:shd w:val="clear" w:color="auto" w:fill="auto"/>
          </w:tcPr>
          <w:p w14:paraId="5244C1BD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не устанавливаются</w:t>
            </w:r>
          </w:p>
        </w:tc>
        <w:tc>
          <w:tcPr>
            <w:tcW w:w="1693" w:type="dxa"/>
          </w:tcPr>
          <w:p w14:paraId="32C943A8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Первая очередь</w:t>
            </w:r>
          </w:p>
        </w:tc>
      </w:tr>
      <w:tr w:rsidR="00AE7CC5" w:rsidRPr="00AE7CC5" w14:paraId="28C73B5C" w14:textId="77777777" w:rsidTr="00AE7CC5">
        <w:tc>
          <w:tcPr>
            <w:tcW w:w="15309" w:type="dxa"/>
            <w:gridSpan w:val="7"/>
            <w:shd w:val="clear" w:color="auto" w:fill="auto"/>
          </w:tcPr>
          <w:p w14:paraId="0E2E7EE8" w14:textId="77777777" w:rsidR="00AE7CC5" w:rsidRPr="00AE7CC5" w:rsidRDefault="00AE7CC5" w:rsidP="00EA5C3F">
            <w:pPr>
              <w:pStyle w:val="11"/>
              <w:spacing w:before="0" w:after="0"/>
              <w:ind w:left="0" w:right="0" w:firstLine="0"/>
              <w:jc w:val="left"/>
              <w:rPr>
                <w:lang w:val="ru-RU"/>
              </w:rPr>
            </w:pPr>
            <w:bookmarkStart w:id="26" w:name="_Toc143466454"/>
            <w:r w:rsidRPr="00AE7CC5">
              <w:rPr>
                <w:sz w:val="20"/>
                <w:szCs w:val="20"/>
                <w:lang w:val="ru-RU"/>
              </w:rPr>
              <w:t>Планируемые объекты местного значения в иных областях инженерной инфраструктуры</w:t>
            </w:r>
            <w:bookmarkEnd w:id="26"/>
          </w:p>
        </w:tc>
      </w:tr>
      <w:tr w:rsidR="00AE7CC5" w:rsidRPr="00AE7CC5" w14:paraId="62AFD4CE" w14:textId="77777777" w:rsidTr="00AE7CC5">
        <w:tc>
          <w:tcPr>
            <w:tcW w:w="817" w:type="dxa"/>
            <w:shd w:val="clear" w:color="auto" w:fill="auto"/>
          </w:tcPr>
          <w:p w14:paraId="7E3D1149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1.10.1</w:t>
            </w:r>
          </w:p>
        </w:tc>
        <w:tc>
          <w:tcPr>
            <w:tcW w:w="2835" w:type="dxa"/>
            <w:shd w:val="clear" w:color="auto" w:fill="auto"/>
          </w:tcPr>
          <w:p w14:paraId="07CD07B2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5FACF9F9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09FEBC26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C84A67F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</w:t>
            </w:r>
          </w:p>
        </w:tc>
        <w:tc>
          <w:tcPr>
            <w:tcW w:w="2451" w:type="dxa"/>
            <w:shd w:val="clear" w:color="auto" w:fill="auto"/>
          </w:tcPr>
          <w:p w14:paraId="57F3FB73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</w:t>
            </w:r>
          </w:p>
        </w:tc>
        <w:tc>
          <w:tcPr>
            <w:tcW w:w="1693" w:type="dxa"/>
          </w:tcPr>
          <w:p w14:paraId="46025626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-</w:t>
            </w:r>
          </w:p>
        </w:tc>
      </w:tr>
      <w:tr w:rsidR="00AE7CC5" w:rsidRPr="00AE7CC5" w14:paraId="73CF5221" w14:textId="77777777" w:rsidTr="00AE7CC5">
        <w:tc>
          <w:tcPr>
            <w:tcW w:w="15309" w:type="dxa"/>
            <w:gridSpan w:val="7"/>
            <w:shd w:val="clear" w:color="auto" w:fill="auto"/>
          </w:tcPr>
          <w:p w14:paraId="0E83DD59" w14:textId="77777777" w:rsidR="00AE7CC5" w:rsidRPr="00AE7CC5" w:rsidRDefault="00AE7CC5" w:rsidP="00EA5C3F">
            <w:pPr>
              <w:pStyle w:val="11"/>
              <w:spacing w:before="0"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bookmarkStart w:id="27" w:name="_Toc76134295"/>
            <w:bookmarkStart w:id="28" w:name="_Toc143466455"/>
            <w:r w:rsidRPr="00AE7CC5">
              <w:rPr>
                <w:sz w:val="20"/>
                <w:szCs w:val="20"/>
                <w:lang w:val="ru-RU"/>
              </w:rPr>
              <w:t>Планируемые объекты местного значения в области транспортной инфраструктуры, в том числе автомобильные дороги местного значения</w:t>
            </w:r>
            <w:bookmarkEnd w:id="27"/>
            <w:bookmarkEnd w:id="28"/>
          </w:p>
        </w:tc>
      </w:tr>
      <w:tr w:rsidR="00AE7CC5" w:rsidRPr="00AE7CC5" w14:paraId="62C0D961" w14:textId="77777777" w:rsidTr="00AE7CC5">
        <w:tc>
          <w:tcPr>
            <w:tcW w:w="817" w:type="dxa"/>
            <w:shd w:val="clear" w:color="auto" w:fill="auto"/>
          </w:tcPr>
          <w:p w14:paraId="738EC208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1.11.1</w:t>
            </w:r>
          </w:p>
        </w:tc>
        <w:tc>
          <w:tcPr>
            <w:tcW w:w="2835" w:type="dxa"/>
            <w:shd w:val="clear" w:color="auto" w:fill="auto"/>
          </w:tcPr>
          <w:p w14:paraId="46B6AB76" w14:textId="77777777" w:rsidR="00AE7CC5" w:rsidRPr="00AE7CC5" w:rsidRDefault="00AE7CC5" w:rsidP="00EA5C3F">
            <w:pPr>
              <w:snapToGrid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Реконструкция автомобильной дороги Аниш на территории Урмарского МО от д. Н-Щелканы до границ Урмарского МО 6,6 км</w:t>
            </w:r>
          </w:p>
        </w:tc>
        <w:tc>
          <w:tcPr>
            <w:tcW w:w="2835" w:type="dxa"/>
            <w:shd w:val="clear" w:color="auto" w:fill="auto"/>
          </w:tcPr>
          <w:p w14:paraId="68DC9FC3" w14:textId="77777777" w:rsidR="00AE7CC5" w:rsidRPr="00AE7CC5" w:rsidRDefault="00AE7CC5" w:rsidP="00EA5C3F">
            <w:pPr>
              <w:pStyle w:val="af1"/>
              <w:spacing w:before="0" w:after="0"/>
              <w:contextualSpacing w:val="0"/>
              <w:jc w:val="left"/>
              <w:rPr>
                <w:lang w:val="ru-RU" w:eastAsia="en-US"/>
              </w:rPr>
            </w:pPr>
            <w:r w:rsidRPr="00AE7CC5">
              <w:rPr>
                <w:lang w:val="ru-RU" w:eastAsia="en-US"/>
              </w:rPr>
              <w:t>Урмарский муниципальный округ</w:t>
            </w:r>
          </w:p>
        </w:tc>
        <w:tc>
          <w:tcPr>
            <w:tcW w:w="2552" w:type="dxa"/>
            <w:shd w:val="clear" w:color="auto" w:fill="auto"/>
          </w:tcPr>
          <w:p w14:paraId="72E9EA22" w14:textId="77777777" w:rsidR="00AE7CC5" w:rsidRPr="00AE7CC5" w:rsidRDefault="00AE7CC5" w:rsidP="00EA5C3F">
            <w:pPr>
              <w:pStyle w:val="af"/>
              <w:spacing w:before="0" w:after="0"/>
              <w:contextualSpacing w:val="0"/>
            </w:pPr>
            <w:r w:rsidRPr="00AE7CC5">
              <w:rPr>
                <w:rFonts w:eastAsia="Times New Roman"/>
                <w:lang w:eastAsia="ru-RU"/>
              </w:rPr>
              <w:t>Автотранспортное обслуживание территории</w:t>
            </w:r>
          </w:p>
        </w:tc>
        <w:tc>
          <w:tcPr>
            <w:tcW w:w="2126" w:type="dxa"/>
            <w:shd w:val="clear" w:color="auto" w:fill="auto"/>
          </w:tcPr>
          <w:p w14:paraId="12C80294" w14:textId="77777777" w:rsidR="00AE7CC5" w:rsidRPr="00AE7CC5" w:rsidRDefault="00AE7CC5" w:rsidP="00EA5C3F">
            <w:pPr>
              <w:pStyle w:val="af"/>
              <w:spacing w:before="0" w:after="0"/>
              <w:contextualSpacing w:val="0"/>
            </w:pPr>
            <w:r w:rsidRPr="00AE7CC5">
              <w:rPr>
                <w:iCs w:val="0"/>
              </w:rPr>
              <w:t>Протяженность –</w:t>
            </w:r>
            <w:r w:rsidRPr="00AE7CC5">
              <w:rPr>
                <w:iCs w:val="0"/>
                <w:lang w:val="ru-RU"/>
              </w:rPr>
              <w:t xml:space="preserve"> </w:t>
            </w:r>
            <w:r w:rsidRPr="00AE7CC5">
              <w:t>6,6 км</w:t>
            </w:r>
          </w:p>
        </w:tc>
        <w:tc>
          <w:tcPr>
            <w:tcW w:w="2451" w:type="dxa"/>
            <w:shd w:val="clear" w:color="auto" w:fill="auto"/>
          </w:tcPr>
          <w:p w14:paraId="1E17B4B8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не устанавливаются</w:t>
            </w:r>
          </w:p>
        </w:tc>
        <w:tc>
          <w:tcPr>
            <w:tcW w:w="1693" w:type="dxa"/>
          </w:tcPr>
          <w:p w14:paraId="0E7CBF3A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Первая очередь</w:t>
            </w:r>
          </w:p>
        </w:tc>
      </w:tr>
      <w:tr w:rsidR="00AE7CC5" w:rsidRPr="00AE7CC5" w14:paraId="2EFC578F" w14:textId="77777777" w:rsidTr="00AE7CC5">
        <w:tc>
          <w:tcPr>
            <w:tcW w:w="817" w:type="dxa"/>
            <w:shd w:val="clear" w:color="auto" w:fill="auto"/>
          </w:tcPr>
          <w:p w14:paraId="1B6038C1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1.11.2</w:t>
            </w:r>
          </w:p>
        </w:tc>
        <w:tc>
          <w:tcPr>
            <w:tcW w:w="2835" w:type="dxa"/>
            <w:shd w:val="clear" w:color="auto" w:fill="auto"/>
          </w:tcPr>
          <w:p w14:paraId="556E07C6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Строительство и ремонт автодорог в пгт. Урмары протяженностью 16 км</w:t>
            </w:r>
          </w:p>
        </w:tc>
        <w:tc>
          <w:tcPr>
            <w:tcW w:w="2835" w:type="dxa"/>
            <w:shd w:val="clear" w:color="auto" w:fill="auto"/>
          </w:tcPr>
          <w:p w14:paraId="792D1197" w14:textId="77777777" w:rsidR="00AE7CC5" w:rsidRPr="00AE7CC5" w:rsidRDefault="00AE7CC5" w:rsidP="00EA5C3F">
            <w:pPr>
              <w:pStyle w:val="af1"/>
              <w:spacing w:before="0" w:after="0"/>
              <w:contextualSpacing w:val="0"/>
              <w:jc w:val="left"/>
              <w:rPr>
                <w:lang w:eastAsia="en-US"/>
              </w:rPr>
            </w:pPr>
            <w:r w:rsidRPr="00AE7CC5">
              <w:t>пгт. Урмары</w:t>
            </w:r>
          </w:p>
        </w:tc>
        <w:tc>
          <w:tcPr>
            <w:tcW w:w="2552" w:type="dxa"/>
            <w:shd w:val="clear" w:color="auto" w:fill="auto"/>
          </w:tcPr>
          <w:p w14:paraId="5108C5D1" w14:textId="77777777" w:rsidR="00AE7CC5" w:rsidRPr="00AE7CC5" w:rsidRDefault="00AE7CC5" w:rsidP="00EA5C3F">
            <w:pPr>
              <w:pStyle w:val="af"/>
              <w:spacing w:before="0" w:after="0"/>
              <w:contextualSpacing w:val="0"/>
            </w:pPr>
            <w:r w:rsidRPr="00AE7CC5">
              <w:rPr>
                <w:rFonts w:eastAsia="Times New Roman"/>
                <w:lang w:eastAsia="ru-RU"/>
              </w:rPr>
              <w:t>Автотранспортное обслуживание территории</w:t>
            </w:r>
          </w:p>
        </w:tc>
        <w:tc>
          <w:tcPr>
            <w:tcW w:w="2126" w:type="dxa"/>
            <w:shd w:val="clear" w:color="auto" w:fill="auto"/>
          </w:tcPr>
          <w:p w14:paraId="5899B56C" w14:textId="77777777" w:rsidR="00AE7CC5" w:rsidRPr="00AE7CC5" w:rsidRDefault="00AE7CC5" w:rsidP="00EA5C3F">
            <w:pPr>
              <w:pStyle w:val="af"/>
              <w:spacing w:before="0" w:after="0"/>
              <w:contextualSpacing w:val="0"/>
            </w:pPr>
            <w:r w:rsidRPr="00AE7CC5">
              <w:rPr>
                <w:iCs w:val="0"/>
              </w:rPr>
              <w:t>Протяженность –</w:t>
            </w:r>
            <w:r w:rsidRPr="00AE7CC5">
              <w:rPr>
                <w:iCs w:val="0"/>
                <w:lang w:val="ru-RU"/>
              </w:rPr>
              <w:t xml:space="preserve"> </w:t>
            </w:r>
            <w:r w:rsidRPr="00AE7CC5">
              <w:t>16 км</w:t>
            </w:r>
          </w:p>
        </w:tc>
        <w:tc>
          <w:tcPr>
            <w:tcW w:w="2451" w:type="dxa"/>
            <w:shd w:val="clear" w:color="auto" w:fill="auto"/>
          </w:tcPr>
          <w:p w14:paraId="1BD1C98D" w14:textId="77777777" w:rsidR="00AE7CC5" w:rsidRPr="00AE7CC5" w:rsidRDefault="00AE7CC5" w:rsidP="00EA5C3F">
            <w:pPr>
              <w:rPr>
                <w:rFonts w:eastAsia="Calibri"/>
                <w:iCs/>
                <w:sz w:val="20"/>
                <w:szCs w:val="20"/>
                <w:lang w:val="x-none" w:eastAsia="en-US"/>
              </w:rPr>
            </w:pPr>
            <w:r w:rsidRPr="00AE7CC5">
              <w:rPr>
                <w:iCs/>
                <w:sz w:val="20"/>
                <w:szCs w:val="20"/>
              </w:rPr>
              <w:t>не устанавливаются</w:t>
            </w:r>
          </w:p>
        </w:tc>
        <w:tc>
          <w:tcPr>
            <w:tcW w:w="1693" w:type="dxa"/>
          </w:tcPr>
          <w:p w14:paraId="5A2DED7A" w14:textId="77777777" w:rsidR="00AE7CC5" w:rsidRPr="00AE7CC5" w:rsidRDefault="00AE7CC5" w:rsidP="00EA5C3F">
            <w:pPr>
              <w:pStyle w:val="af"/>
              <w:spacing w:before="0" w:after="0"/>
              <w:contextualSpacing w:val="0"/>
            </w:pPr>
            <w:r w:rsidRPr="00AE7CC5">
              <w:rPr>
                <w:lang w:val="ru-RU"/>
              </w:rPr>
              <w:t>Расчетный срок</w:t>
            </w:r>
          </w:p>
        </w:tc>
      </w:tr>
      <w:tr w:rsidR="00AE7CC5" w:rsidRPr="00AE7CC5" w14:paraId="665FC696" w14:textId="77777777" w:rsidTr="00AE7CC5">
        <w:tc>
          <w:tcPr>
            <w:tcW w:w="817" w:type="dxa"/>
            <w:shd w:val="clear" w:color="auto" w:fill="auto"/>
          </w:tcPr>
          <w:p w14:paraId="21B7D48E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1.11.3</w:t>
            </w:r>
          </w:p>
        </w:tc>
        <w:tc>
          <w:tcPr>
            <w:tcW w:w="2835" w:type="dxa"/>
            <w:shd w:val="clear" w:color="auto" w:fill="auto"/>
          </w:tcPr>
          <w:p w14:paraId="246209A1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 xml:space="preserve">Строительство дороги по ул. Зеленая в д. </w:t>
            </w:r>
            <w:proofErr w:type="spellStart"/>
            <w:r w:rsidRPr="00AE7CC5">
              <w:rPr>
                <w:sz w:val="20"/>
                <w:szCs w:val="20"/>
              </w:rPr>
              <w:t>Ямбай</w:t>
            </w:r>
            <w:proofErr w:type="spellEnd"/>
            <w:r w:rsidRPr="00AE7CC5">
              <w:rPr>
                <w:sz w:val="20"/>
                <w:szCs w:val="20"/>
              </w:rPr>
              <w:t xml:space="preserve"> протяженностью 960 м</w:t>
            </w:r>
          </w:p>
        </w:tc>
        <w:tc>
          <w:tcPr>
            <w:tcW w:w="2835" w:type="dxa"/>
            <w:shd w:val="clear" w:color="auto" w:fill="auto"/>
          </w:tcPr>
          <w:p w14:paraId="6018283F" w14:textId="77777777" w:rsidR="00AE7CC5" w:rsidRPr="00AE7CC5" w:rsidRDefault="00AE7CC5" w:rsidP="00EA5C3F">
            <w:pPr>
              <w:pStyle w:val="af"/>
              <w:spacing w:before="0" w:after="0"/>
              <w:contextualSpacing w:val="0"/>
            </w:pPr>
            <w:r w:rsidRPr="00AE7CC5">
              <w:t xml:space="preserve">д. </w:t>
            </w:r>
            <w:proofErr w:type="spellStart"/>
            <w:r w:rsidRPr="00AE7CC5">
              <w:t>Ямбай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9CCF306" w14:textId="77777777" w:rsidR="00AE7CC5" w:rsidRPr="00AE7CC5" w:rsidRDefault="00AE7CC5" w:rsidP="00EA5C3F">
            <w:pPr>
              <w:pStyle w:val="af1"/>
              <w:spacing w:before="0" w:after="0"/>
              <w:contextualSpacing w:val="0"/>
              <w:jc w:val="left"/>
              <w:rPr>
                <w:lang w:val="ru-RU" w:eastAsia="en-US"/>
              </w:rPr>
            </w:pPr>
            <w:r w:rsidRPr="00AE7CC5">
              <w:rPr>
                <w:rFonts w:eastAsia="Times New Roman"/>
                <w:lang w:eastAsia="ru-RU"/>
              </w:rPr>
              <w:t>Автотранспортное обслуживание территории</w:t>
            </w:r>
          </w:p>
        </w:tc>
        <w:tc>
          <w:tcPr>
            <w:tcW w:w="2126" w:type="dxa"/>
            <w:shd w:val="clear" w:color="auto" w:fill="auto"/>
          </w:tcPr>
          <w:p w14:paraId="6693E380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iCs w:val="0"/>
              </w:rPr>
              <w:t>Протяженность –</w:t>
            </w:r>
            <w:r w:rsidRPr="00AE7CC5">
              <w:rPr>
                <w:iCs w:val="0"/>
                <w:lang w:val="ru-RU"/>
              </w:rPr>
              <w:t xml:space="preserve"> </w:t>
            </w:r>
            <w:r w:rsidRPr="00AE7CC5">
              <w:rPr>
                <w:lang w:val="ru-RU"/>
              </w:rPr>
              <w:t>0,960 км</w:t>
            </w:r>
          </w:p>
        </w:tc>
        <w:tc>
          <w:tcPr>
            <w:tcW w:w="2451" w:type="dxa"/>
            <w:shd w:val="clear" w:color="auto" w:fill="auto"/>
          </w:tcPr>
          <w:p w14:paraId="528B99CA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не устанавливаются</w:t>
            </w:r>
          </w:p>
        </w:tc>
        <w:tc>
          <w:tcPr>
            <w:tcW w:w="1693" w:type="dxa"/>
            <w:shd w:val="clear" w:color="auto" w:fill="auto"/>
          </w:tcPr>
          <w:p w14:paraId="5097B0A0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Первая очередь</w:t>
            </w:r>
          </w:p>
        </w:tc>
      </w:tr>
      <w:tr w:rsidR="00AE7CC5" w:rsidRPr="00AE7CC5" w14:paraId="15CAC006" w14:textId="77777777" w:rsidTr="00AE7CC5">
        <w:tc>
          <w:tcPr>
            <w:tcW w:w="817" w:type="dxa"/>
            <w:shd w:val="clear" w:color="auto" w:fill="auto"/>
          </w:tcPr>
          <w:p w14:paraId="035247E1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1.11.4</w:t>
            </w:r>
          </w:p>
        </w:tc>
        <w:tc>
          <w:tcPr>
            <w:tcW w:w="2835" w:type="dxa"/>
            <w:shd w:val="clear" w:color="auto" w:fill="auto"/>
          </w:tcPr>
          <w:p w14:paraId="069C3EFC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 xml:space="preserve">Строительство дороги по ул. </w:t>
            </w:r>
            <w:proofErr w:type="spellStart"/>
            <w:r w:rsidRPr="00AE7CC5">
              <w:rPr>
                <w:sz w:val="20"/>
                <w:szCs w:val="20"/>
              </w:rPr>
              <w:t>П.Галкина</w:t>
            </w:r>
            <w:proofErr w:type="spellEnd"/>
            <w:r w:rsidRPr="00AE7CC5">
              <w:rPr>
                <w:sz w:val="20"/>
                <w:szCs w:val="20"/>
              </w:rPr>
              <w:t xml:space="preserve"> в с. </w:t>
            </w:r>
            <w:proofErr w:type="spellStart"/>
            <w:r w:rsidRPr="00AE7CC5">
              <w:rPr>
                <w:sz w:val="20"/>
                <w:szCs w:val="20"/>
              </w:rPr>
              <w:t>Батеево</w:t>
            </w:r>
            <w:proofErr w:type="spellEnd"/>
            <w:r w:rsidRPr="00AE7CC5">
              <w:rPr>
                <w:sz w:val="20"/>
                <w:szCs w:val="20"/>
              </w:rPr>
              <w:t xml:space="preserve"> протяженностью 1040 м</w:t>
            </w:r>
          </w:p>
        </w:tc>
        <w:tc>
          <w:tcPr>
            <w:tcW w:w="2835" w:type="dxa"/>
            <w:shd w:val="clear" w:color="auto" w:fill="auto"/>
          </w:tcPr>
          <w:p w14:paraId="3328FE86" w14:textId="77777777" w:rsidR="00AE7CC5" w:rsidRPr="00AE7CC5" w:rsidRDefault="00AE7CC5" w:rsidP="00EA5C3F">
            <w:pPr>
              <w:pStyle w:val="af1"/>
              <w:jc w:val="both"/>
              <w:rPr>
                <w:lang w:val="ru-RU" w:eastAsia="en-US"/>
              </w:rPr>
            </w:pPr>
            <w:r w:rsidRPr="00AE7CC5">
              <w:t xml:space="preserve">с. </w:t>
            </w:r>
            <w:proofErr w:type="spellStart"/>
            <w:r w:rsidRPr="00AE7CC5">
              <w:t>Батеево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6B93542" w14:textId="77777777" w:rsidR="00AE7CC5" w:rsidRPr="00AE7CC5" w:rsidRDefault="00AE7CC5" w:rsidP="00EA5C3F">
            <w:pPr>
              <w:pStyle w:val="af"/>
              <w:spacing w:before="0" w:after="0"/>
              <w:contextualSpacing w:val="0"/>
            </w:pPr>
            <w:r w:rsidRPr="00AE7CC5">
              <w:rPr>
                <w:rFonts w:eastAsia="Times New Roman"/>
                <w:lang w:eastAsia="ru-RU"/>
              </w:rPr>
              <w:t>Автотранспортное обслуживание территории</w:t>
            </w:r>
          </w:p>
        </w:tc>
        <w:tc>
          <w:tcPr>
            <w:tcW w:w="2126" w:type="dxa"/>
            <w:shd w:val="clear" w:color="auto" w:fill="auto"/>
          </w:tcPr>
          <w:p w14:paraId="4A3D06B8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iCs w:val="0"/>
              </w:rPr>
              <w:t>Протяженность –</w:t>
            </w:r>
            <w:r w:rsidRPr="00AE7CC5">
              <w:rPr>
                <w:iCs w:val="0"/>
                <w:lang w:val="ru-RU"/>
              </w:rPr>
              <w:t xml:space="preserve"> </w:t>
            </w:r>
            <w:r w:rsidRPr="00AE7CC5">
              <w:rPr>
                <w:lang w:val="ru-RU"/>
              </w:rPr>
              <w:t>1,040 км</w:t>
            </w:r>
          </w:p>
        </w:tc>
        <w:tc>
          <w:tcPr>
            <w:tcW w:w="2451" w:type="dxa"/>
            <w:shd w:val="clear" w:color="auto" w:fill="auto"/>
          </w:tcPr>
          <w:p w14:paraId="2237ABFE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не устанавливаются</w:t>
            </w:r>
          </w:p>
        </w:tc>
        <w:tc>
          <w:tcPr>
            <w:tcW w:w="1693" w:type="dxa"/>
          </w:tcPr>
          <w:p w14:paraId="4CCDFF5F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Первая очередь</w:t>
            </w:r>
          </w:p>
        </w:tc>
      </w:tr>
      <w:tr w:rsidR="00AE7CC5" w:rsidRPr="00AE7CC5" w14:paraId="0426E147" w14:textId="77777777" w:rsidTr="00AE7CC5">
        <w:tc>
          <w:tcPr>
            <w:tcW w:w="817" w:type="dxa"/>
            <w:shd w:val="clear" w:color="auto" w:fill="auto"/>
          </w:tcPr>
          <w:p w14:paraId="1E3557DC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1.11.5</w:t>
            </w:r>
          </w:p>
        </w:tc>
        <w:tc>
          <w:tcPr>
            <w:tcW w:w="2835" w:type="dxa"/>
            <w:shd w:val="clear" w:color="auto" w:fill="auto"/>
          </w:tcPr>
          <w:p w14:paraId="7F7856CE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 xml:space="preserve">Строительство дороги по ул. Южная в д. </w:t>
            </w:r>
            <w:proofErr w:type="spellStart"/>
            <w:r w:rsidRPr="00AE7CC5">
              <w:rPr>
                <w:sz w:val="20"/>
                <w:szCs w:val="20"/>
              </w:rPr>
              <w:t>Саруй</w:t>
            </w:r>
            <w:proofErr w:type="spellEnd"/>
            <w:r w:rsidRPr="00AE7CC5">
              <w:rPr>
                <w:sz w:val="20"/>
                <w:szCs w:val="20"/>
              </w:rPr>
              <w:t xml:space="preserve"> протяженностью 1700 м</w:t>
            </w:r>
          </w:p>
        </w:tc>
        <w:tc>
          <w:tcPr>
            <w:tcW w:w="2835" w:type="dxa"/>
            <w:shd w:val="clear" w:color="auto" w:fill="auto"/>
          </w:tcPr>
          <w:p w14:paraId="46A70C67" w14:textId="77777777" w:rsidR="00AE7CC5" w:rsidRPr="00AE7CC5" w:rsidRDefault="00AE7CC5" w:rsidP="00EA5C3F">
            <w:pPr>
              <w:pStyle w:val="af1"/>
              <w:jc w:val="left"/>
              <w:rPr>
                <w:lang w:val="ru-RU" w:eastAsia="en-US"/>
              </w:rPr>
            </w:pPr>
            <w:r w:rsidRPr="00AE7CC5">
              <w:t xml:space="preserve">д. </w:t>
            </w:r>
            <w:proofErr w:type="spellStart"/>
            <w:r w:rsidRPr="00AE7CC5">
              <w:t>Саруй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193B718" w14:textId="77777777" w:rsidR="00AE7CC5" w:rsidRPr="00AE7CC5" w:rsidRDefault="00AE7CC5" w:rsidP="00EA5C3F">
            <w:pPr>
              <w:pStyle w:val="af"/>
              <w:spacing w:before="0" w:after="0"/>
              <w:contextualSpacing w:val="0"/>
            </w:pPr>
            <w:r w:rsidRPr="00AE7CC5">
              <w:rPr>
                <w:rFonts w:eastAsia="Times New Roman"/>
                <w:lang w:eastAsia="ru-RU"/>
              </w:rPr>
              <w:t>Автотранспортное обслуживание территории</w:t>
            </w:r>
          </w:p>
        </w:tc>
        <w:tc>
          <w:tcPr>
            <w:tcW w:w="2126" w:type="dxa"/>
            <w:shd w:val="clear" w:color="auto" w:fill="auto"/>
          </w:tcPr>
          <w:p w14:paraId="6AE3C7DE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iCs w:val="0"/>
              </w:rPr>
              <w:t>Протяженность –</w:t>
            </w:r>
            <w:r w:rsidRPr="00AE7CC5">
              <w:rPr>
                <w:iCs w:val="0"/>
                <w:lang w:val="ru-RU"/>
              </w:rPr>
              <w:t xml:space="preserve"> </w:t>
            </w:r>
            <w:r w:rsidRPr="00AE7CC5">
              <w:rPr>
                <w:lang w:val="ru-RU"/>
              </w:rPr>
              <w:t>1,700 км</w:t>
            </w:r>
          </w:p>
        </w:tc>
        <w:tc>
          <w:tcPr>
            <w:tcW w:w="2451" w:type="dxa"/>
            <w:shd w:val="clear" w:color="auto" w:fill="auto"/>
          </w:tcPr>
          <w:p w14:paraId="3F7779AC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не устанавливаются</w:t>
            </w:r>
          </w:p>
        </w:tc>
        <w:tc>
          <w:tcPr>
            <w:tcW w:w="1693" w:type="dxa"/>
          </w:tcPr>
          <w:p w14:paraId="65839638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Первая очередь</w:t>
            </w:r>
          </w:p>
        </w:tc>
      </w:tr>
      <w:tr w:rsidR="00AE7CC5" w:rsidRPr="00AE7CC5" w14:paraId="606F65AB" w14:textId="77777777" w:rsidTr="00AE7CC5">
        <w:tc>
          <w:tcPr>
            <w:tcW w:w="817" w:type="dxa"/>
            <w:shd w:val="clear" w:color="auto" w:fill="auto"/>
          </w:tcPr>
          <w:p w14:paraId="629D08BA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1.11.6</w:t>
            </w:r>
          </w:p>
        </w:tc>
        <w:tc>
          <w:tcPr>
            <w:tcW w:w="2835" w:type="dxa"/>
            <w:shd w:val="clear" w:color="auto" w:fill="auto"/>
          </w:tcPr>
          <w:p w14:paraId="3D64C0A8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 xml:space="preserve">Строительство автомобильных дорог по ул. Ленина, К. Маркса в д. </w:t>
            </w:r>
            <w:proofErr w:type="spellStart"/>
            <w:r w:rsidRPr="00AE7CC5">
              <w:rPr>
                <w:sz w:val="20"/>
                <w:szCs w:val="20"/>
              </w:rPr>
              <w:t>Арабоси</w:t>
            </w:r>
            <w:proofErr w:type="spellEnd"/>
            <w:r w:rsidRPr="00AE7CC5">
              <w:rPr>
                <w:sz w:val="20"/>
                <w:szCs w:val="20"/>
              </w:rPr>
              <w:t xml:space="preserve"> протяженностью 3040 м</w:t>
            </w:r>
          </w:p>
        </w:tc>
        <w:tc>
          <w:tcPr>
            <w:tcW w:w="2835" w:type="dxa"/>
            <w:shd w:val="clear" w:color="auto" w:fill="auto"/>
          </w:tcPr>
          <w:p w14:paraId="5D3FB4E3" w14:textId="77777777" w:rsidR="00AE7CC5" w:rsidRPr="00AE7CC5" w:rsidRDefault="00AE7CC5" w:rsidP="00EA5C3F">
            <w:pPr>
              <w:pStyle w:val="af1"/>
              <w:spacing w:before="0" w:after="0"/>
              <w:contextualSpacing w:val="0"/>
              <w:jc w:val="left"/>
              <w:rPr>
                <w:lang w:val="ru-RU" w:eastAsia="en-US"/>
              </w:rPr>
            </w:pPr>
            <w:r w:rsidRPr="00AE7CC5">
              <w:t xml:space="preserve">д. </w:t>
            </w:r>
            <w:proofErr w:type="spellStart"/>
            <w:r w:rsidRPr="00AE7CC5">
              <w:t>Арабоси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00B49B8" w14:textId="77777777" w:rsidR="00AE7CC5" w:rsidRPr="00AE7CC5" w:rsidRDefault="00AE7CC5" w:rsidP="00EA5C3F">
            <w:pPr>
              <w:pStyle w:val="af"/>
              <w:spacing w:before="0" w:after="0"/>
              <w:contextualSpacing w:val="0"/>
            </w:pPr>
            <w:r w:rsidRPr="00AE7CC5">
              <w:rPr>
                <w:rFonts w:eastAsia="Times New Roman"/>
                <w:lang w:eastAsia="ru-RU"/>
              </w:rPr>
              <w:t>Автотранспортное обслуживание территории</w:t>
            </w:r>
          </w:p>
        </w:tc>
        <w:tc>
          <w:tcPr>
            <w:tcW w:w="2126" w:type="dxa"/>
            <w:shd w:val="clear" w:color="auto" w:fill="auto"/>
          </w:tcPr>
          <w:p w14:paraId="7C180F34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iCs w:val="0"/>
              </w:rPr>
              <w:t>Протяженность –</w:t>
            </w:r>
            <w:r w:rsidRPr="00AE7CC5">
              <w:rPr>
                <w:iCs w:val="0"/>
                <w:lang w:val="ru-RU"/>
              </w:rPr>
              <w:t xml:space="preserve"> </w:t>
            </w:r>
            <w:r w:rsidRPr="00AE7CC5">
              <w:rPr>
                <w:lang w:val="ru-RU"/>
              </w:rPr>
              <w:t>3,040 км</w:t>
            </w:r>
          </w:p>
        </w:tc>
        <w:tc>
          <w:tcPr>
            <w:tcW w:w="2451" w:type="dxa"/>
            <w:shd w:val="clear" w:color="auto" w:fill="auto"/>
          </w:tcPr>
          <w:p w14:paraId="420C255E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не устанавливаются</w:t>
            </w:r>
          </w:p>
        </w:tc>
        <w:tc>
          <w:tcPr>
            <w:tcW w:w="1693" w:type="dxa"/>
          </w:tcPr>
          <w:p w14:paraId="67025B24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Первая очередь</w:t>
            </w:r>
          </w:p>
        </w:tc>
      </w:tr>
      <w:tr w:rsidR="00AE7CC5" w:rsidRPr="00AE7CC5" w14:paraId="2DC0C210" w14:textId="77777777" w:rsidTr="00AE7CC5">
        <w:tc>
          <w:tcPr>
            <w:tcW w:w="817" w:type="dxa"/>
            <w:shd w:val="clear" w:color="auto" w:fill="auto"/>
          </w:tcPr>
          <w:p w14:paraId="2C9C390C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1.11.7</w:t>
            </w:r>
          </w:p>
        </w:tc>
        <w:tc>
          <w:tcPr>
            <w:tcW w:w="2835" w:type="dxa"/>
            <w:shd w:val="clear" w:color="auto" w:fill="auto"/>
          </w:tcPr>
          <w:p w14:paraId="004558BB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 xml:space="preserve">Строительство дороги по ул. </w:t>
            </w:r>
            <w:proofErr w:type="spellStart"/>
            <w:r w:rsidRPr="00AE7CC5">
              <w:rPr>
                <w:sz w:val="20"/>
                <w:szCs w:val="20"/>
              </w:rPr>
              <w:t>Чакинская</w:t>
            </w:r>
            <w:proofErr w:type="spellEnd"/>
            <w:r w:rsidRPr="00AE7CC5">
              <w:rPr>
                <w:sz w:val="20"/>
                <w:szCs w:val="20"/>
              </w:rPr>
              <w:t xml:space="preserve">, Центральная, </w:t>
            </w:r>
            <w:r w:rsidRPr="00AE7CC5">
              <w:rPr>
                <w:sz w:val="20"/>
                <w:szCs w:val="20"/>
              </w:rPr>
              <w:lastRenderedPageBreak/>
              <w:t xml:space="preserve">Васильева в с. </w:t>
            </w:r>
            <w:proofErr w:type="spellStart"/>
            <w:r w:rsidRPr="00AE7CC5">
              <w:rPr>
                <w:sz w:val="20"/>
                <w:szCs w:val="20"/>
              </w:rPr>
              <w:t>Шоркистры</w:t>
            </w:r>
            <w:proofErr w:type="spellEnd"/>
            <w:r w:rsidRPr="00AE7CC5">
              <w:rPr>
                <w:sz w:val="20"/>
                <w:szCs w:val="20"/>
              </w:rPr>
              <w:t xml:space="preserve"> протяженностью 960 м</w:t>
            </w:r>
          </w:p>
        </w:tc>
        <w:tc>
          <w:tcPr>
            <w:tcW w:w="2835" w:type="dxa"/>
            <w:shd w:val="clear" w:color="auto" w:fill="auto"/>
          </w:tcPr>
          <w:p w14:paraId="7F69A977" w14:textId="77777777" w:rsidR="00AE7CC5" w:rsidRPr="00AE7CC5" w:rsidRDefault="00AE7CC5" w:rsidP="00EA5C3F">
            <w:pPr>
              <w:pStyle w:val="af1"/>
              <w:spacing w:before="0" w:after="0"/>
              <w:contextualSpacing w:val="0"/>
              <w:jc w:val="left"/>
              <w:rPr>
                <w:lang w:val="ru-RU" w:eastAsia="en-US"/>
              </w:rPr>
            </w:pPr>
            <w:r w:rsidRPr="00AE7CC5">
              <w:lastRenderedPageBreak/>
              <w:t xml:space="preserve">с. </w:t>
            </w:r>
            <w:proofErr w:type="spellStart"/>
            <w:r w:rsidRPr="00AE7CC5">
              <w:t>Шоркистры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3972888" w14:textId="77777777" w:rsidR="00AE7CC5" w:rsidRPr="00AE7CC5" w:rsidRDefault="00AE7CC5" w:rsidP="00EA5C3F">
            <w:pPr>
              <w:pStyle w:val="af"/>
              <w:spacing w:before="0" w:after="0"/>
              <w:contextualSpacing w:val="0"/>
            </w:pPr>
            <w:r w:rsidRPr="00AE7CC5">
              <w:rPr>
                <w:rFonts w:eastAsia="Times New Roman"/>
                <w:lang w:eastAsia="ru-RU"/>
              </w:rPr>
              <w:t>Автотранспортное обслуживание территории</w:t>
            </w:r>
          </w:p>
        </w:tc>
        <w:tc>
          <w:tcPr>
            <w:tcW w:w="2126" w:type="dxa"/>
            <w:shd w:val="clear" w:color="auto" w:fill="auto"/>
          </w:tcPr>
          <w:p w14:paraId="28FA934B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iCs w:val="0"/>
              </w:rPr>
              <w:t>Протяженность –</w:t>
            </w:r>
            <w:r w:rsidRPr="00AE7CC5">
              <w:rPr>
                <w:iCs w:val="0"/>
                <w:lang w:val="ru-RU"/>
              </w:rPr>
              <w:t xml:space="preserve"> </w:t>
            </w:r>
            <w:r w:rsidRPr="00AE7CC5">
              <w:rPr>
                <w:lang w:val="ru-RU"/>
              </w:rPr>
              <w:t>0,960 км</w:t>
            </w:r>
          </w:p>
        </w:tc>
        <w:tc>
          <w:tcPr>
            <w:tcW w:w="2451" w:type="dxa"/>
            <w:shd w:val="clear" w:color="auto" w:fill="auto"/>
          </w:tcPr>
          <w:p w14:paraId="2FF16C54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не устанавливаются</w:t>
            </w:r>
          </w:p>
        </w:tc>
        <w:tc>
          <w:tcPr>
            <w:tcW w:w="1693" w:type="dxa"/>
          </w:tcPr>
          <w:p w14:paraId="5BD5A250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Первая очередь</w:t>
            </w:r>
          </w:p>
        </w:tc>
      </w:tr>
      <w:tr w:rsidR="00AE7CC5" w:rsidRPr="00AE7CC5" w14:paraId="0DE57D68" w14:textId="77777777" w:rsidTr="00AE7CC5">
        <w:tc>
          <w:tcPr>
            <w:tcW w:w="817" w:type="dxa"/>
            <w:shd w:val="clear" w:color="auto" w:fill="auto"/>
          </w:tcPr>
          <w:p w14:paraId="56E1A1F9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1.11.8</w:t>
            </w:r>
          </w:p>
        </w:tc>
        <w:tc>
          <w:tcPr>
            <w:tcW w:w="2835" w:type="dxa"/>
            <w:shd w:val="clear" w:color="auto" w:fill="auto"/>
          </w:tcPr>
          <w:p w14:paraId="290FB635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 xml:space="preserve">Строительство дороги по ул. Ленина в д. </w:t>
            </w:r>
            <w:proofErr w:type="spellStart"/>
            <w:r w:rsidRPr="00AE7CC5">
              <w:rPr>
                <w:sz w:val="20"/>
                <w:szCs w:val="20"/>
              </w:rPr>
              <w:t>Козыльяры</w:t>
            </w:r>
            <w:proofErr w:type="spellEnd"/>
            <w:r w:rsidRPr="00AE7CC5">
              <w:rPr>
                <w:sz w:val="20"/>
                <w:szCs w:val="20"/>
              </w:rPr>
              <w:t xml:space="preserve"> протяженностью 1730 м</w:t>
            </w:r>
          </w:p>
        </w:tc>
        <w:tc>
          <w:tcPr>
            <w:tcW w:w="2835" w:type="dxa"/>
            <w:shd w:val="clear" w:color="auto" w:fill="auto"/>
          </w:tcPr>
          <w:p w14:paraId="5ACDE68B" w14:textId="77777777" w:rsidR="00AE7CC5" w:rsidRPr="00AE7CC5" w:rsidRDefault="00AE7CC5" w:rsidP="00EA5C3F">
            <w:pPr>
              <w:pStyle w:val="af1"/>
              <w:spacing w:before="0" w:after="0"/>
              <w:contextualSpacing w:val="0"/>
              <w:jc w:val="left"/>
              <w:rPr>
                <w:lang w:val="ru-RU" w:eastAsia="en-US"/>
              </w:rPr>
            </w:pPr>
            <w:r w:rsidRPr="00AE7CC5">
              <w:t xml:space="preserve">д. </w:t>
            </w:r>
            <w:proofErr w:type="spellStart"/>
            <w:r w:rsidRPr="00AE7CC5">
              <w:t>Козыльяры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81253CA" w14:textId="77777777" w:rsidR="00AE7CC5" w:rsidRPr="00AE7CC5" w:rsidRDefault="00AE7CC5" w:rsidP="00EA5C3F">
            <w:pPr>
              <w:pStyle w:val="af"/>
              <w:spacing w:before="0" w:after="0"/>
              <w:contextualSpacing w:val="0"/>
            </w:pPr>
            <w:r w:rsidRPr="00AE7CC5">
              <w:rPr>
                <w:rFonts w:eastAsia="Times New Roman"/>
                <w:lang w:eastAsia="ru-RU"/>
              </w:rPr>
              <w:t>Автотранспортное обслуживание территории</w:t>
            </w:r>
          </w:p>
        </w:tc>
        <w:tc>
          <w:tcPr>
            <w:tcW w:w="2126" w:type="dxa"/>
            <w:shd w:val="clear" w:color="auto" w:fill="auto"/>
          </w:tcPr>
          <w:p w14:paraId="6225386F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iCs w:val="0"/>
              </w:rPr>
              <w:t>Протяженность –</w:t>
            </w:r>
            <w:r w:rsidRPr="00AE7CC5">
              <w:rPr>
                <w:iCs w:val="0"/>
                <w:lang w:val="ru-RU"/>
              </w:rPr>
              <w:t xml:space="preserve"> </w:t>
            </w:r>
            <w:r w:rsidRPr="00AE7CC5">
              <w:rPr>
                <w:lang w:val="ru-RU"/>
              </w:rPr>
              <w:t>1,730 км</w:t>
            </w:r>
          </w:p>
        </w:tc>
        <w:tc>
          <w:tcPr>
            <w:tcW w:w="2451" w:type="dxa"/>
            <w:shd w:val="clear" w:color="auto" w:fill="auto"/>
          </w:tcPr>
          <w:p w14:paraId="48F2E22D" w14:textId="77777777" w:rsidR="00AE7CC5" w:rsidRPr="00AE7CC5" w:rsidRDefault="00AE7CC5" w:rsidP="00EA5C3F">
            <w:pPr>
              <w:pStyle w:val="af"/>
              <w:spacing w:before="0" w:after="0"/>
              <w:contextualSpacing w:val="0"/>
            </w:pPr>
          </w:p>
        </w:tc>
        <w:tc>
          <w:tcPr>
            <w:tcW w:w="1693" w:type="dxa"/>
          </w:tcPr>
          <w:p w14:paraId="28DBA8BF" w14:textId="77777777" w:rsidR="00AE7CC5" w:rsidRPr="00AE7CC5" w:rsidRDefault="00AE7CC5" w:rsidP="00EA5C3F">
            <w:pPr>
              <w:pStyle w:val="af"/>
              <w:spacing w:before="0" w:after="0"/>
              <w:contextualSpacing w:val="0"/>
            </w:pPr>
            <w:r w:rsidRPr="00AE7CC5">
              <w:rPr>
                <w:lang w:val="ru-RU"/>
              </w:rPr>
              <w:t>Расчетный срок</w:t>
            </w:r>
          </w:p>
        </w:tc>
      </w:tr>
      <w:tr w:rsidR="00AE7CC5" w:rsidRPr="00AE7CC5" w14:paraId="69123236" w14:textId="77777777" w:rsidTr="00AE7CC5">
        <w:tc>
          <w:tcPr>
            <w:tcW w:w="817" w:type="dxa"/>
            <w:shd w:val="clear" w:color="auto" w:fill="auto"/>
          </w:tcPr>
          <w:p w14:paraId="3808C657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1.11.9</w:t>
            </w:r>
          </w:p>
        </w:tc>
        <w:tc>
          <w:tcPr>
            <w:tcW w:w="2835" w:type="dxa"/>
            <w:shd w:val="clear" w:color="auto" w:fill="auto"/>
          </w:tcPr>
          <w:p w14:paraId="43ADBCFD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 xml:space="preserve">Реконструкция автодороги с твердым покрытием по ул. Ленина в д. </w:t>
            </w:r>
            <w:proofErr w:type="spellStart"/>
            <w:r w:rsidRPr="00AE7CC5">
              <w:rPr>
                <w:sz w:val="20"/>
                <w:szCs w:val="20"/>
              </w:rPr>
              <w:t>Кудеснеры</w:t>
            </w:r>
            <w:proofErr w:type="spellEnd"/>
            <w:r w:rsidRPr="00AE7CC5">
              <w:rPr>
                <w:sz w:val="20"/>
                <w:szCs w:val="20"/>
              </w:rPr>
              <w:t xml:space="preserve"> протяженностью 1240 м</w:t>
            </w:r>
          </w:p>
        </w:tc>
        <w:tc>
          <w:tcPr>
            <w:tcW w:w="2835" w:type="dxa"/>
            <w:shd w:val="clear" w:color="auto" w:fill="auto"/>
          </w:tcPr>
          <w:p w14:paraId="7B381763" w14:textId="77777777" w:rsidR="00AE7CC5" w:rsidRPr="00AE7CC5" w:rsidRDefault="00AE7CC5" w:rsidP="00EA5C3F">
            <w:pPr>
              <w:pStyle w:val="af1"/>
              <w:spacing w:before="0" w:after="0"/>
              <w:contextualSpacing w:val="0"/>
              <w:jc w:val="left"/>
              <w:rPr>
                <w:lang w:val="ru-RU" w:eastAsia="en-US"/>
              </w:rPr>
            </w:pPr>
            <w:r w:rsidRPr="00AE7CC5">
              <w:t xml:space="preserve">д. </w:t>
            </w:r>
            <w:proofErr w:type="spellStart"/>
            <w:r w:rsidRPr="00AE7CC5">
              <w:t>Кудеснеры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1E63D3B" w14:textId="77777777" w:rsidR="00AE7CC5" w:rsidRPr="00AE7CC5" w:rsidRDefault="00AE7CC5" w:rsidP="00EA5C3F">
            <w:pPr>
              <w:pStyle w:val="af"/>
              <w:spacing w:before="0" w:after="0"/>
              <w:contextualSpacing w:val="0"/>
            </w:pPr>
            <w:r w:rsidRPr="00AE7CC5">
              <w:rPr>
                <w:rFonts w:eastAsia="Times New Roman"/>
                <w:lang w:eastAsia="ru-RU"/>
              </w:rPr>
              <w:t>Автотранспортное обслуживание территории</w:t>
            </w:r>
          </w:p>
        </w:tc>
        <w:tc>
          <w:tcPr>
            <w:tcW w:w="2126" w:type="dxa"/>
            <w:shd w:val="clear" w:color="auto" w:fill="auto"/>
          </w:tcPr>
          <w:p w14:paraId="68C7DB78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iCs w:val="0"/>
              </w:rPr>
              <w:t>Протяженность –</w:t>
            </w:r>
            <w:r w:rsidRPr="00AE7CC5">
              <w:rPr>
                <w:iCs w:val="0"/>
                <w:lang w:val="ru-RU"/>
              </w:rPr>
              <w:t xml:space="preserve"> </w:t>
            </w:r>
            <w:r w:rsidRPr="00AE7CC5">
              <w:rPr>
                <w:lang w:val="ru-RU"/>
              </w:rPr>
              <w:t>1,240 км</w:t>
            </w:r>
          </w:p>
        </w:tc>
        <w:tc>
          <w:tcPr>
            <w:tcW w:w="2451" w:type="dxa"/>
            <w:shd w:val="clear" w:color="auto" w:fill="auto"/>
          </w:tcPr>
          <w:p w14:paraId="563B7F08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не устанавливаются</w:t>
            </w:r>
          </w:p>
        </w:tc>
        <w:tc>
          <w:tcPr>
            <w:tcW w:w="1693" w:type="dxa"/>
          </w:tcPr>
          <w:p w14:paraId="43853A16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Первая очередь</w:t>
            </w:r>
          </w:p>
        </w:tc>
      </w:tr>
      <w:tr w:rsidR="00AE7CC5" w:rsidRPr="00AE7CC5" w14:paraId="033DCC70" w14:textId="77777777" w:rsidTr="00AE7CC5">
        <w:tc>
          <w:tcPr>
            <w:tcW w:w="817" w:type="dxa"/>
            <w:shd w:val="clear" w:color="auto" w:fill="auto"/>
          </w:tcPr>
          <w:p w14:paraId="7A1D21BF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1.11.10</w:t>
            </w:r>
          </w:p>
        </w:tc>
        <w:tc>
          <w:tcPr>
            <w:tcW w:w="2835" w:type="dxa"/>
            <w:shd w:val="clear" w:color="auto" w:fill="auto"/>
          </w:tcPr>
          <w:p w14:paraId="4AA49E50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 xml:space="preserve">Реконструкция автодороги по ул. Школьная, Октябрьская в д. </w:t>
            </w:r>
            <w:proofErr w:type="spellStart"/>
            <w:r w:rsidRPr="00AE7CC5">
              <w:rPr>
                <w:sz w:val="20"/>
                <w:szCs w:val="20"/>
              </w:rPr>
              <w:t>Арабоси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85A3BB4" w14:textId="77777777" w:rsidR="00AE7CC5" w:rsidRPr="00AE7CC5" w:rsidRDefault="00AE7CC5" w:rsidP="00EA5C3F">
            <w:pPr>
              <w:snapToGrid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 xml:space="preserve">д. </w:t>
            </w:r>
            <w:proofErr w:type="spellStart"/>
            <w:r w:rsidRPr="00AE7CC5">
              <w:rPr>
                <w:sz w:val="20"/>
                <w:szCs w:val="20"/>
              </w:rPr>
              <w:t>Арабоси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8B13DA9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rFonts w:eastAsia="Times New Roman"/>
                <w:lang w:eastAsia="ru-RU"/>
              </w:rPr>
              <w:t>Автотранспортное обслуживание территории</w:t>
            </w:r>
          </w:p>
        </w:tc>
        <w:tc>
          <w:tcPr>
            <w:tcW w:w="2126" w:type="dxa"/>
            <w:shd w:val="clear" w:color="auto" w:fill="auto"/>
          </w:tcPr>
          <w:p w14:paraId="32974AFF" w14:textId="77777777" w:rsidR="00AE7CC5" w:rsidRPr="00AE7CC5" w:rsidRDefault="00AE7CC5" w:rsidP="00EA5C3F">
            <w:pPr>
              <w:pStyle w:val="af"/>
              <w:spacing w:before="0" w:after="0"/>
              <w:contextualSpacing w:val="0"/>
            </w:pPr>
            <w:r w:rsidRPr="00AE7CC5">
              <w:rPr>
                <w:iCs w:val="0"/>
              </w:rPr>
              <w:t>Протяженность –</w:t>
            </w:r>
            <w:r w:rsidRPr="00AE7CC5">
              <w:rPr>
                <w:iCs w:val="0"/>
                <w:lang w:val="ru-RU"/>
              </w:rPr>
              <w:t xml:space="preserve"> </w:t>
            </w:r>
            <w:r w:rsidRPr="00AE7CC5">
              <w:rPr>
                <w:lang w:val="ru-RU"/>
              </w:rPr>
              <w:t>2,28 км</w:t>
            </w:r>
          </w:p>
        </w:tc>
        <w:tc>
          <w:tcPr>
            <w:tcW w:w="2451" w:type="dxa"/>
            <w:shd w:val="clear" w:color="auto" w:fill="auto"/>
          </w:tcPr>
          <w:p w14:paraId="7124E0DD" w14:textId="77777777" w:rsidR="00AE7CC5" w:rsidRPr="00AE7CC5" w:rsidRDefault="00AE7CC5" w:rsidP="00EA5C3F">
            <w:pPr>
              <w:pStyle w:val="af"/>
              <w:spacing w:before="0" w:after="0"/>
              <w:contextualSpacing w:val="0"/>
            </w:pPr>
            <w:r w:rsidRPr="00AE7CC5">
              <w:rPr>
                <w:iCs w:val="0"/>
              </w:rPr>
              <w:t>не устанавливаются</w:t>
            </w:r>
          </w:p>
        </w:tc>
        <w:tc>
          <w:tcPr>
            <w:tcW w:w="1693" w:type="dxa"/>
          </w:tcPr>
          <w:p w14:paraId="2ED38263" w14:textId="77777777" w:rsidR="00AE7CC5" w:rsidRPr="00AE7CC5" w:rsidRDefault="00AE7CC5" w:rsidP="00EA5C3F">
            <w:pPr>
              <w:pStyle w:val="af"/>
              <w:spacing w:before="0" w:after="0"/>
              <w:contextualSpacing w:val="0"/>
            </w:pPr>
            <w:r w:rsidRPr="00AE7CC5">
              <w:rPr>
                <w:lang w:val="ru-RU"/>
              </w:rPr>
              <w:t>Расчетный срок</w:t>
            </w:r>
          </w:p>
        </w:tc>
      </w:tr>
      <w:tr w:rsidR="00AE7CC5" w:rsidRPr="00AE7CC5" w14:paraId="628A4444" w14:textId="77777777" w:rsidTr="00AE7CC5">
        <w:tc>
          <w:tcPr>
            <w:tcW w:w="817" w:type="dxa"/>
            <w:shd w:val="clear" w:color="auto" w:fill="auto"/>
          </w:tcPr>
          <w:p w14:paraId="74D88833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1.11.11</w:t>
            </w:r>
          </w:p>
        </w:tc>
        <w:tc>
          <w:tcPr>
            <w:tcW w:w="2835" w:type="dxa"/>
            <w:shd w:val="clear" w:color="auto" w:fill="auto"/>
          </w:tcPr>
          <w:p w14:paraId="31EE107B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 xml:space="preserve">Ремонт моста и дорог по ул. Николаева, Ленина в с. </w:t>
            </w:r>
            <w:proofErr w:type="spellStart"/>
            <w:r w:rsidRPr="00AE7CC5">
              <w:rPr>
                <w:sz w:val="20"/>
                <w:szCs w:val="20"/>
              </w:rPr>
              <w:t>Мусирмы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4FB0425" w14:textId="77777777" w:rsidR="00AE7CC5" w:rsidRPr="00AE7CC5" w:rsidRDefault="00AE7CC5" w:rsidP="00EA5C3F">
            <w:pPr>
              <w:snapToGrid/>
              <w:rPr>
                <w:lang w:eastAsia="en-US"/>
              </w:rPr>
            </w:pPr>
            <w:r w:rsidRPr="00AE7CC5">
              <w:rPr>
                <w:sz w:val="20"/>
                <w:szCs w:val="20"/>
              </w:rPr>
              <w:t xml:space="preserve">с. </w:t>
            </w:r>
            <w:proofErr w:type="spellStart"/>
            <w:r w:rsidRPr="00AE7CC5">
              <w:rPr>
                <w:sz w:val="20"/>
                <w:szCs w:val="20"/>
              </w:rPr>
              <w:t>Мусирмы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CDAC186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rFonts w:eastAsia="Times New Roman"/>
                <w:lang w:eastAsia="ru-RU"/>
              </w:rPr>
              <w:t>Автотранспортное обслуживание территории</w:t>
            </w:r>
          </w:p>
        </w:tc>
        <w:tc>
          <w:tcPr>
            <w:tcW w:w="2126" w:type="dxa"/>
            <w:shd w:val="clear" w:color="auto" w:fill="auto"/>
          </w:tcPr>
          <w:p w14:paraId="6F3F39D2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iCs w:val="0"/>
              </w:rPr>
              <w:t>Протяженность –</w:t>
            </w:r>
            <w:r w:rsidRPr="00AE7CC5">
              <w:rPr>
                <w:iCs w:val="0"/>
                <w:lang w:val="ru-RU"/>
              </w:rPr>
              <w:t xml:space="preserve"> </w:t>
            </w:r>
            <w:r w:rsidRPr="00AE7CC5">
              <w:rPr>
                <w:lang w:val="ru-RU"/>
              </w:rPr>
              <w:t>2,0 км</w:t>
            </w:r>
          </w:p>
        </w:tc>
        <w:tc>
          <w:tcPr>
            <w:tcW w:w="2451" w:type="dxa"/>
            <w:shd w:val="clear" w:color="auto" w:fill="auto"/>
          </w:tcPr>
          <w:p w14:paraId="679A2F23" w14:textId="77777777" w:rsidR="00AE7CC5" w:rsidRPr="00AE7CC5" w:rsidRDefault="00AE7CC5" w:rsidP="00EA5C3F">
            <w:pPr>
              <w:pStyle w:val="af"/>
              <w:spacing w:before="0" w:after="0"/>
              <w:contextualSpacing w:val="0"/>
            </w:pPr>
            <w:r w:rsidRPr="00AE7CC5">
              <w:rPr>
                <w:iCs w:val="0"/>
              </w:rPr>
              <w:t>не устанавливаются</w:t>
            </w:r>
          </w:p>
        </w:tc>
        <w:tc>
          <w:tcPr>
            <w:tcW w:w="1693" w:type="dxa"/>
          </w:tcPr>
          <w:p w14:paraId="210F49AD" w14:textId="77777777" w:rsidR="00AE7CC5" w:rsidRPr="00AE7CC5" w:rsidRDefault="00AE7CC5" w:rsidP="00EA5C3F">
            <w:pPr>
              <w:pStyle w:val="af"/>
              <w:spacing w:before="0" w:after="0"/>
              <w:contextualSpacing w:val="0"/>
            </w:pPr>
            <w:r w:rsidRPr="00AE7CC5">
              <w:rPr>
                <w:lang w:val="ru-RU"/>
              </w:rPr>
              <w:t>Расчетный срок</w:t>
            </w:r>
          </w:p>
        </w:tc>
      </w:tr>
      <w:tr w:rsidR="00AE7CC5" w:rsidRPr="00AE7CC5" w14:paraId="4A36EFD4" w14:textId="77777777" w:rsidTr="00AE7CC5">
        <w:tc>
          <w:tcPr>
            <w:tcW w:w="817" w:type="dxa"/>
            <w:shd w:val="clear" w:color="auto" w:fill="auto"/>
          </w:tcPr>
          <w:p w14:paraId="6D69DD69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1.11.12</w:t>
            </w:r>
          </w:p>
        </w:tc>
        <w:tc>
          <w:tcPr>
            <w:tcW w:w="2835" w:type="dxa"/>
            <w:shd w:val="clear" w:color="auto" w:fill="auto"/>
          </w:tcPr>
          <w:p w14:paraId="115FF6E4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Реконструкция дороги по ул. Заводская пгт. Урмары, протяженность 1 км</w:t>
            </w:r>
          </w:p>
        </w:tc>
        <w:tc>
          <w:tcPr>
            <w:tcW w:w="2835" w:type="dxa"/>
            <w:shd w:val="clear" w:color="auto" w:fill="auto"/>
          </w:tcPr>
          <w:p w14:paraId="298F321E" w14:textId="77777777" w:rsidR="00AE7CC5" w:rsidRPr="00AE7CC5" w:rsidRDefault="00AE7CC5" w:rsidP="00EA5C3F">
            <w:pPr>
              <w:snapToGrid/>
              <w:rPr>
                <w:lang w:eastAsia="en-US"/>
              </w:rPr>
            </w:pPr>
            <w:r w:rsidRPr="00AE7CC5">
              <w:rPr>
                <w:sz w:val="20"/>
                <w:szCs w:val="20"/>
              </w:rPr>
              <w:t>пгт. Урмары</w:t>
            </w:r>
          </w:p>
        </w:tc>
        <w:tc>
          <w:tcPr>
            <w:tcW w:w="2552" w:type="dxa"/>
            <w:shd w:val="clear" w:color="auto" w:fill="auto"/>
          </w:tcPr>
          <w:p w14:paraId="75825F98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rFonts w:eastAsia="Times New Roman"/>
                <w:lang w:eastAsia="ru-RU"/>
              </w:rPr>
              <w:t>Автотранспортное обслуживание территории</w:t>
            </w:r>
          </w:p>
        </w:tc>
        <w:tc>
          <w:tcPr>
            <w:tcW w:w="2126" w:type="dxa"/>
            <w:shd w:val="clear" w:color="auto" w:fill="auto"/>
          </w:tcPr>
          <w:p w14:paraId="259A3AFD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iCs w:val="0"/>
              </w:rPr>
              <w:t>Протяженность –</w:t>
            </w:r>
            <w:r w:rsidRPr="00AE7CC5">
              <w:rPr>
                <w:iCs w:val="0"/>
                <w:lang w:val="ru-RU"/>
              </w:rPr>
              <w:t xml:space="preserve"> </w:t>
            </w:r>
            <w:r w:rsidRPr="00AE7CC5">
              <w:rPr>
                <w:lang w:val="ru-RU"/>
              </w:rPr>
              <w:t>1,0 км</w:t>
            </w:r>
          </w:p>
        </w:tc>
        <w:tc>
          <w:tcPr>
            <w:tcW w:w="2451" w:type="dxa"/>
            <w:shd w:val="clear" w:color="auto" w:fill="auto"/>
          </w:tcPr>
          <w:p w14:paraId="28D5BDA0" w14:textId="77777777" w:rsidR="00AE7CC5" w:rsidRPr="00AE7CC5" w:rsidRDefault="00AE7CC5" w:rsidP="00EA5C3F">
            <w:pPr>
              <w:pStyle w:val="af"/>
              <w:spacing w:before="0" w:after="0"/>
              <w:contextualSpacing w:val="0"/>
            </w:pPr>
            <w:r w:rsidRPr="00AE7CC5">
              <w:rPr>
                <w:iCs w:val="0"/>
              </w:rPr>
              <w:t>не устанавливаются</w:t>
            </w:r>
          </w:p>
        </w:tc>
        <w:tc>
          <w:tcPr>
            <w:tcW w:w="1693" w:type="dxa"/>
          </w:tcPr>
          <w:p w14:paraId="2AD86211" w14:textId="77777777" w:rsidR="00AE7CC5" w:rsidRPr="00AE7CC5" w:rsidRDefault="00AE7CC5" w:rsidP="00EA5C3F">
            <w:pPr>
              <w:pStyle w:val="af"/>
              <w:spacing w:before="0" w:after="0"/>
              <w:contextualSpacing w:val="0"/>
            </w:pPr>
            <w:r w:rsidRPr="00AE7CC5">
              <w:rPr>
                <w:lang w:val="ru-RU"/>
              </w:rPr>
              <w:t>Расчетный срок</w:t>
            </w:r>
          </w:p>
        </w:tc>
      </w:tr>
      <w:tr w:rsidR="00AE7CC5" w:rsidRPr="00AE7CC5" w14:paraId="41992BA2" w14:textId="77777777" w:rsidTr="00AE7CC5">
        <w:tc>
          <w:tcPr>
            <w:tcW w:w="15309" w:type="dxa"/>
            <w:gridSpan w:val="7"/>
            <w:shd w:val="clear" w:color="auto" w:fill="auto"/>
          </w:tcPr>
          <w:p w14:paraId="389B870F" w14:textId="77777777" w:rsidR="00AE7CC5" w:rsidRPr="00AE7CC5" w:rsidRDefault="00AE7CC5" w:rsidP="00EA5C3F">
            <w:pPr>
              <w:pStyle w:val="11"/>
              <w:spacing w:before="0"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bookmarkStart w:id="29" w:name="_Toc76134296"/>
            <w:bookmarkStart w:id="30" w:name="_Toc143466456"/>
            <w:r w:rsidRPr="00AE7CC5">
              <w:rPr>
                <w:sz w:val="20"/>
                <w:szCs w:val="20"/>
                <w:lang w:val="ru-RU"/>
              </w:rPr>
              <w:t>Планируемые объекты местного значения</w:t>
            </w:r>
            <w:bookmarkEnd w:id="29"/>
            <w:r w:rsidRPr="00AE7CC5">
              <w:rPr>
                <w:sz w:val="20"/>
                <w:szCs w:val="20"/>
                <w:lang w:val="ru-RU"/>
              </w:rPr>
              <w:t>, предназначенные для обработки, утилизации, обезвреживания, размещения твердых коммунальных отходов</w:t>
            </w:r>
            <w:bookmarkEnd w:id="30"/>
          </w:p>
        </w:tc>
      </w:tr>
      <w:tr w:rsidR="00AE7CC5" w:rsidRPr="00AE7CC5" w14:paraId="4D42FF4D" w14:textId="77777777" w:rsidTr="00AE7CC5">
        <w:tc>
          <w:tcPr>
            <w:tcW w:w="817" w:type="dxa"/>
            <w:shd w:val="clear" w:color="auto" w:fill="auto"/>
          </w:tcPr>
          <w:p w14:paraId="2C2BAFE2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1.12.1</w:t>
            </w:r>
          </w:p>
        </w:tc>
        <w:tc>
          <w:tcPr>
            <w:tcW w:w="2835" w:type="dxa"/>
            <w:shd w:val="clear" w:color="auto" w:fill="auto"/>
          </w:tcPr>
          <w:p w14:paraId="23073643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66B974EA" w14:textId="77777777" w:rsidR="00AE7CC5" w:rsidRPr="00AE7CC5" w:rsidRDefault="00AE7CC5" w:rsidP="00EA5C3F">
            <w:pPr>
              <w:pStyle w:val="af1"/>
              <w:spacing w:before="0" w:after="0"/>
              <w:contextualSpacing w:val="0"/>
              <w:jc w:val="left"/>
              <w:rPr>
                <w:lang w:val="ru-RU" w:eastAsia="ru-RU"/>
              </w:rPr>
            </w:pPr>
            <w:r w:rsidRPr="00AE7CC5">
              <w:rPr>
                <w:lang w:val="ru-RU" w:eastAsia="ru-RU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73C72745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A3A8258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2451" w:type="dxa"/>
            <w:shd w:val="clear" w:color="auto" w:fill="auto"/>
          </w:tcPr>
          <w:p w14:paraId="71A7429B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</w:t>
            </w:r>
          </w:p>
        </w:tc>
        <w:tc>
          <w:tcPr>
            <w:tcW w:w="1693" w:type="dxa"/>
          </w:tcPr>
          <w:p w14:paraId="38B32FF1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</w:t>
            </w:r>
          </w:p>
        </w:tc>
      </w:tr>
      <w:tr w:rsidR="00AE7CC5" w:rsidRPr="00AE7CC5" w14:paraId="720A5192" w14:textId="77777777" w:rsidTr="00AE7CC5">
        <w:tc>
          <w:tcPr>
            <w:tcW w:w="15309" w:type="dxa"/>
            <w:gridSpan w:val="7"/>
            <w:shd w:val="clear" w:color="auto" w:fill="auto"/>
          </w:tcPr>
          <w:p w14:paraId="1E490324" w14:textId="77777777" w:rsidR="00AE7CC5" w:rsidRPr="00AE7CC5" w:rsidRDefault="00AE7CC5" w:rsidP="00EA5C3F">
            <w:pPr>
              <w:pStyle w:val="11"/>
              <w:spacing w:before="0" w:after="0"/>
              <w:ind w:left="0" w:right="0" w:firstLine="0"/>
              <w:jc w:val="left"/>
              <w:rPr>
                <w:sz w:val="20"/>
                <w:szCs w:val="20"/>
              </w:rPr>
            </w:pPr>
            <w:bookmarkStart w:id="31" w:name="_Toc76134288"/>
            <w:bookmarkStart w:id="32" w:name="_Toc143466457"/>
            <w:r w:rsidRPr="00AE7CC5">
              <w:rPr>
                <w:sz w:val="20"/>
                <w:szCs w:val="20"/>
                <w:lang w:val="ru-RU"/>
              </w:rPr>
              <w:t>Планируемые объекты местного значения</w:t>
            </w:r>
            <w:bookmarkEnd w:id="31"/>
            <w:r w:rsidRPr="00AE7CC5">
              <w:rPr>
                <w:sz w:val="20"/>
                <w:szCs w:val="20"/>
                <w:lang w:val="ru-RU"/>
              </w:rPr>
              <w:t xml:space="preserve"> в области ритуальной деятельности</w:t>
            </w:r>
            <w:bookmarkEnd w:id="32"/>
          </w:p>
        </w:tc>
      </w:tr>
      <w:tr w:rsidR="00AE7CC5" w:rsidRPr="00AE7CC5" w14:paraId="2DB004F2" w14:textId="77777777" w:rsidTr="00AE7CC5">
        <w:tc>
          <w:tcPr>
            <w:tcW w:w="817" w:type="dxa"/>
            <w:shd w:val="clear" w:color="auto" w:fill="auto"/>
          </w:tcPr>
          <w:p w14:paraId="10E8318C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1.13.1</w:t>
            </w:r>
          </w:p>
        </w:tc>
        <w:tc>
          <w:tcPr>
            <w:tcW w:w="2835" w:type="dxa"/>
            <w:shd w:val="clear" w:color="auto" w:fill="auto"/>
          </w:tcPr>
          <w:p w14:paraId="36C183BA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Реконструкция (расширение) кладбища</w:t>
            </w:r>
          </w:p>
        </w:tc>
        <w:tc>
          <w:tcPr>
            <w:tcW w:w="2835" w:type="dxa"/>
            <w:shd w:val="clear" w:color="auto" w:fill="auto"/>
          </w:tcPr>
          <w:p w14:paraId="38E7556E" w14:textId="77777777" w:rsidR="00AE7CC5" w:rsidRPr="00AE7CC5" w:rsidRDefault="00AE7CC5" w:rsidP="00EA5C3F">
            <w:pPr>
              <w:pStyle w:val="af1"/>
              <w:spacing w:before="0" w:after="0"/>
              <w:contextualSpacing w:val="0"/>
              <w:jc w:val="left"/>
              <w:rPr>
                <w:lang w:val="ru-RU" w:eastAsia="ru-RU"/>
              </w:rPr>
            </w:pPr>
            <w:r w:rsidRPr="00AE7CC5">
              <w:t>пгт. Урмары</w:t>
            </w:r>
          </w:p>
        </w:tc>
        <w:tc>
          <w:tcPr>
            <w:tcW w:w="2552" w:type="dxa"/>
            <w:shd w:val="clear" w:color="auto" w:fill="auto"/>
          </w:tcPr>
          <w:p w14:paraId="1DC53527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Ритуальное обслуживание населения</w:t>
            </w:r>
          </w:p>
        </w:tc>
        <w:tc>
          <w:tcPr>
            <w:tcW w:w="2126" w:type="dxa"/>
            <w:shd w:val="clear" w:color="auto" w:fill="auto"/>
          </w:tcPr>
          <w:p w14:paraId="3194EAFE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Площадь 4,0 га</w:t>
            </w:r>
          </w:p>
        </w:tc>
        <w:tc>
          <w:tcPr>
            <w:tcW w:w="2451" w:type="dxa"/>
            <w:shd w:val="clear" w:color="auto" w:fill="auto"/>
          </w:tcPr>
          <w:p w14:paraId="3907D33D" w14:textId="4935797B" w:rsidR="00AE7CC5" w:rsidRPr="00AE7CC5" w:rsidRDefault="00AE7CC5" w:rsidP="00EA5C3F">
            <w:pPr>
              <w:pStyle w:val="af"/>
              <w:spacing w:before="0" w:after="0"/>
              <w:contextualSpacing w:val="0"/>
            </w:pPr>
            <w:r w:rsidRPr="00AE7CC5">
              <w:rPr>
                <w:iCs w:val="0"/>
              </w:rPr>
              <w:t xml:space="preserve">Санитарно-защитная зона в соответствии с </w:t>
            </w:r>
            <w:hyperlink r:id="rId13" w:history="1">
              <w:r w:rsidRPr="00AE7CC5">
                <w:rPr>
                  <w:iCs w:val="0"/>
                </w:rPr>
                <w:t>Постановлением Главного государственного санитарного врача РФ от 25 сентября 2007 г. №74 «</w:t>
              </w:r>
              <w:r w:rsidRPr="00AE7CC5">
                <w:rPr>
                  <w:iCs w:val="0"/>
                  <w:lang w:val="ru-RU"/>
                </w:rPr>
                <w:t>О введении в действие</w:t>
              </w:r>
              <w:r w:rsidRPr="00AE7CC5">
                <w:rPr>
                  <w:iCs w:val="0"/>
                </w:rPr>
                <w:t xml:space="preserve"> новой редакции санитарно-эпидемиологических правил и нормативов </w:t>
              </w:r>
              <w:r w:rsidRPr="00AE7CC5">
                <w:rPr>
                  <w:iCs w:val="0"/>
                </w:rPr>
                <w:lastRenderedPageBreak/>
                <w:t>СанПиН 2.2.1/2.1.1.1200-03 «Санитарно-защитные зоны и санитарная классификация предприятий, сооружений и иных объектов»</w:t>
              </w:r>
              <w:r w:rsidRPr="00AE7CC5">
                <w:t xml:space="preserve">   </w:t>
              </w:r>
            </w:hyperlink>
          </w:p>
        </w:tc>
        <w:tc>
          <w:tcPr>
            <w:tcW w:w="1693" w:type="dxa"/>
          </w:tcPr>
          <w:p w14:paraId="7C3F9124" w14:textId="77777777" w:rsidR="00AE7CC5" w:rsidRPr="00AE7CC5" w:rsidRDefault="00AE7CC5" w:rsidP="00EA5C3F">
            <w:pPr>
              <w:pStyle w:val="af"/>
              <w:spacing w:before="0" w:after="0"/>
              <w:contextualSpacing w:val="0"/>
            </w:pPr>
            <w:r w:rsidRPr="00AE7CC5">
              <w:rPr>
                <w:lang w:val="ru-RU"/>
              </w:rPr>
              <w:lastRenderedPageBreak/>
              <w:t>Первая очередь</w:t>
            </w:r>
          </w:p>
        </w:tc>
      </w:tr>
      <w:tr w:rsidR="00AE7CC5" w:rsidRPr="00AE7CC5" w14:paraId="11574EBE" w14:textId="77777777" w:rsidTr="00AE7CC5">
        <w:tc>
          <w:tcPr>
            <w:tcW w:w="15309" w:type="dxa"/>
            <w:gridSpan w:val="7"/>
            <w:shd w:val="clear" w:color="auto" w:fill="auto"/>
          </w:tcPr>
          <w:p w14:paraId="54BA7CEC" w14:textId="77777777" w:rsidR="00AE7CC5" w:rsidRPr="00AE7CC5" w:rsidRDefault="00AE7CC5" w:rsidP="00EA5C3F">
            <w:pPr>
              <w:pStyle w:val="11"/>
              <w:spacing w:before="0" w:after="0"/>
              <w:ind w:left="0" w:right="0" w:firstLine="0"/>
              <w:jc w:val="left"/>
              <w:rPr>
                <w:sz w:val="20"/>
                <w:szCs w:val="20"/>
              </w:rPr>
            </w:pPr>
            <w:bookmarkStart w:id="33" w:name="_Toc143466458"/>
            <w:r w:rsidRPr="00AE7CC5">
              <w:rPr>
                <w:sz w:val="20"/>
                <w:szCs w:val="20"/>
                <w:lang w:val="ru-RU"/>
              </w:rPr>
              <w:t>Планируемые объекты местного значения в сфере предупреждения и ликвидации чрезвычайных ситуаций</w:t>
            </w:r>
            <w:bookmarkEnd w:id="33"/>
          </w:p>
        </w:tc>
      </w:tr>
      <w:tr w:rsidR="00AE7CC5" w:rsidRPr="00AE7CC5" w14:paraId="701D0BBF" w14:textId="77777777" w:rsidTr="00AE7CC5">
        <w:tc>
          <w:tcPr>
            <w:tcW w:w="817" w:type="dxa"/>
            <w:shd w:val="clear" w:color="auto" w:fill="auto"/>
          </w:tcPr>
          <w:p w14:paraId="5D747CCE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1.14.1</w:t>
            </w:r>
          </w:p>
        </w:tc>
        <w:tc>
          <w:tcPr>
            <w:tcW w:w="2835" w:type="dxa"/>
            <w:shd w:val="clear" w:color="auto" w:fill="auto"/>
          </w:tcPr>
          <w:p w14:paraId="58E4C400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5B4013AF" w14:textId="77777777" w:rsidR="00AE7CC5" w:rsidRPr="00AE7CC5" w:rsidRDefault="00AE7CC5" w:rsidP="00EA5C3F">
            <w:pPr>
              <w:pStyle w:val="af1"/>
              <w:spacing w:before="0" w:after="0"/>
              <w:contextualSpacing w:val="0"/>
              <w:jc w:val="left"/>
              <w:rPr>
                <w:lang w:val="ru-RU" w:eastAsia="ru-RU"/>
              </w:rPr>
            </w:pPr>
            <w:r w:rsidRPr="00AE7CC5">
              <w:rPr>
                <w:lang w:val="ru-RU" w:eastAsia="ru-RU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443FF8B1" w14:textId="77777777" w:rsidR="00AE7CC5" w:rsidRPr="00AE7CC5" w:rsidRDefault="00AE7CC5" w:rsidP="00EA5C3F">
            <w:pPr>
              <w:pStyle w:val="af"/>
              <w:spacing w:before="0" w:after="0"/>
              <w:contextualSpacing w:val="0"/>
              <w:rPr>
                <w:lang w:val="ru-RU"/>
              </w:rPr>
            </w:pPr>
            <w:r w:rsidRPr="00AE7CC5">
              <w:rPr>
                <w:lang w:val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5346927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</w:t>
            </w:r>
          </w:p>
        </w:tc>
        <w:tc>
          <w:tcPr>
            <w:tcW w:w="2451" w:type="dxa"/>
            <w:shd w:val="clear" w:color="auto" w:fill="auto"/>
          </w:tcPr>
          <w:p w14:paraId="26B2E89E" w14:textId="77777777" w:rsidR="00AE7CC5" w:rsidRPr="00AE7CC5" w:rsidRDefault="00AE7CC5" w:rsidP="00EA5C3F">
            <w:pPr>
              <w:rPr>
                <w:iCs/>
                <w:sz w:val="20"/>
                <w:szCs w:val="20"/>
              </w:rPr>
            </w:pPr>
            <w:r w:rsidRPr="00AE7CC5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693" w:type="dxa"/>
          </w:tcPr>
          <w:p w14:paraId="3892BB02" w14:textId="77777777" w:rsidR="00AE7CC5" w:rsidRPr="00AE7CC5" w:rsidRDefault="00AE7CC5" w:rsidP="00EA5C3F">
            <w:pPr>
              <w:rPr>
                <w:sz w:val="20"/>
                <w:szCs w:val="20"/>
              </w:rPr>
            </w:pPr>
          </w:p>
        </w:tc>
      </w:tr>
    </w:tbl>
    <w:p w14:paraId="25589E4B" w14:textId="77777777" w:rsidR="00AE7CC5" w:rsidRPr="00AE7CC5" w:rsidRDefault="00AE7CC5" w:rsidP="00AE7CC5">
      <w:pPr>
        <w:rPr>
          <w:lang w:eastAsia="x-none"/>
        </w:rPr>
      </w:pPr>
    </w:p>
    <w:p w14:paraId="53BD591E" w14:textId="77777777" w:rsidR="00AE7CC5" w:rsidRPr="00AE7CC5" w:rsidRDefault="00AE7CC5" w:rsidP="00AE7CC5">
      <w:pPr>
        <w:pStyle w:val="10"/>
        <w:tabs>
          <w:tab w:val="clear" w:pos="360"/>
        </w:tabs>
        <w:spacing w:after="24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AE7CC5" w:rsidRPr="00AE7CC5" w:rsidSect="00AE7CC5">
          <w:footerReference w:type="default" r:id="rId14"/>
          <w:pgSz w:w="16838" w:h="11906" w:orient="landscape"/>
          <w:pgMar w:top="851" w:right="851" w:bottom="851" w:left="1134" w:header="709" w:footer="612" w:gutter="0"/>
          <w:cols w:space="708"/>
          <w:docGrid w:linePitch="360"/>
        </w:sectPr>
      </w:pPr>
    </w:p>
    <w:p w14:paraId="2210C4BE" w14:textId="77777777" w:rsidR="00AE7CC5" w:rsidRPr="00AE7CC5" w:rsidRDefault="00AE7CC5" w:rsidP="00AE7CC5">
      <w:pPr>
        <w:pStyle w:val="10"/>
        <w:tabs>
          <w:tab w:val="clear" w:pos="360"/>
        </w:tabs>
        <w:spacing w:after="24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34" w:name="_Toc143466459"/>
      <w:r w:rsidRPr="00AE7CC5">
        <w:rPr>
          <w:rFonts w:ascii="Times New Roman" w:hAnsi="Times New Roman"/>
          <w:sz w:val="28"/>
          <w:szCs w:val="28"/>
          <w:lang w:val="ru-RU"/>
        </w:rPr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</w:r>
      <w:bookmarkEnd w:id="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831"/>
        <w:gridCol w:w="3544"/>
        <w:gridCol w:w="2889"/>
        <w:gridCol w:w="2745"/>
        <w:gridCol w:w="3322"/>
      </w:tblGrid>
      <w:tr w:rsidR="00AE7CC5" w:rsidRPr="00AE7CC5" w14:paraId="73F76902" w14:textId="77777777" w:rsidTr="00AE7CC5">
        <w:trPr>
          <w:tblHeader/>
        </w:trPr>
        <w:tc>
          <w:tcPr>
            <w:tcW w:w="503" w:type="dxa"/>
            <w:vMerge w:val="restart"/>
          </w:tcPr>
          <w:p w14:paraId="785875A0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E7CC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97" w:type="dxa"/>
            <w:vMerge w:val="restart"/>
          </w:tcPr>
          <w:p w14:paraId="74A57BB3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E7CC5">
              <w:rPr>
                <w:b/>
                <w:sz w:val="20"/>
                <w:szCs w:val="20"/>
              </w:rPr>
              <w:t>Наименование функциональной зоны</w:t>
            </w:r>
          </w:p>
        </w:tc>
        <w:tc>
          <w:tcPr>
            <w:tcW w:w="3478" w:type="dxa"/>
            <w:vMerge w:val="restart"/>
          </w:tcPr>
          <w:p w14:paraId="0B87768B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E7CC5">
              <w:rPr>
                <w:b/>
                <w:sz w:val="20"/>
                <w:szCs w:val="20"/>
              </w:rPr>
              <w:t>Описание назначения функциональной зоны</w:t>
            </w:r>
          </w:p>
        </w:tc>
        <w:tc>
          <w:tcPr>
            <w:tcW w:w="2835" w:type="dxa"/>
            <w:vMerge w:val="restart"/>
          </w:tcPr>
          <w:p w14:paraId="66DB775A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E7CC5">
              <w:rPr>
                <w:b/>
                <w:sz w:val="20"/>
                <w:szCs w:val="20"/>
              </w:rPr>
              <w:t>Параметры функциональной зоны (площадь), га</w:t>
            </w:r>
          </w:p>
        </w:tc>
        <w:tc>
          <w:tcPr>
            <w:tcW w:w="5954" w:type="dxa"/>
            <w:gridSpan w:val="2"/>
          </w:tcPr>
          <w:p w14:paraId="0C7EB521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E7CC5">
              <w:rPr>
                <w:b/>
                <w:sz w:val="20"/>
                <w:szCs w:val="20"/>
              </w:rPr>
              <w:t>Сведения о планируемых для размещения объектах федерального значения, объектах регионального значения, объектах местного значения (наименование объекта, значение)</w:t>
            </w:r>
          </w:p>
        </w:tc>
      </w:tr>
      <w:tr w:rsidR="00AE7CC5" w:rsidRPr="00AE7CC5" w14:paraId="02622CDF" w14:textId="77777777" w:rsidTr="00AE7CC5">
        <w:trPr>
          <w:tblHeader/>
        </w:trPr>
        <w:tc>
          <w:tcPr>
            <w:tcW w:w="503" w:type="dxa"/>
            <w:vMerge/>
          </w:tcPr>
          <w:p w14:paraId="75847081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14:paraId="74DCEB96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78" w:type="dxa"/>
            <w:vMerge/>
          </w:tcPr>
          <w:p w14:paraId="5A46DAE4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B485157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06561C1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E7CC5">
              <w:rPr>
                <w:b/>
                <w:sz w:val="20"/>
                <w:szCs w:val="20"/>
              </w:rPr>
              <w:t xml:space="preserve">На </w:t>
            </w:r>
            <w:r w:rsidRPr="00AE7CC5">
              <w:rPr>
                <w:b/>
                <w:sz w:val="20"/>
                <w:szCs w:val="20"/>
                <w:lang w:val="en-US"/>
              </w:rPr>
              <w:t>I</w:t>
            </w:r>
            <w:r w:rsidRPr="00AE7CC5">
              <w:rPr>
                <w:b/>
                <w:sz w:val="20"/>
                <w:szCs w:val="20"/>
              </w:rPr>
              <w:t xml:space="preserve"> очередь</w:t>
            </w:r>
          </w:p>
        </w:tc>
        <w:tc>
          <w:tcPr>
            <w:tcW w:w="3260" w:type="dxa"/>
          </w:tcPr>
          <w:p w14:paraId="5C63F95C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E7CC5">
              <w:rPr>
                <w:b/>
                <w:sz w:val="20"/>
                <w:szCs w:val="20"/>
              </w:rPr>
              <w:t>На расчетный срок</w:t>
            </w:r>
          </w:p>
        </w:tc>
      </w:tr>
      <w:tr w:rsidR="00AE7CC5" w:rsidRPr="00AE7CC5" w14:paraId="7739C771" w14:textId="77777777" w:rsidTr="00AE7CC5">
        <w:trPr>
          <w:tblHeader/>
        </w:trPr>
        <w:tc>
          <w:tcPr>
            <w:tcW w:w="503" w:type="dxa"/>
          </w:tcPr>
          <w:p w14:paraId="0B601073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E7CC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97" w:type="dxa"/>
          </w:tcPr>
          <w:p w14:paraId="7F63D069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E7C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78" w:type="dxa"/>
          </w:tcPr>
          <w:p w14:paraId="333F4BAA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E7C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1E46894F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E7CC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130E594B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E7CC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28845190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E7CC5">
              <w:rPr>
                <w:b/>
                <w:sz w:val="20"/>
                <w:szCs w:val="20"/>
              </w:rPr>
              <w:t>6</w:t>
            </w:r>
          </w:p>
        </w:tc>
      </w:tr>
      <w:tr w:rsidR="00AE7CC5" w:rsidRPr="00AE7CC5" w14:paraId="5D4C57C1" w14:textId="77777777" w:rsidTr="00AE7CC5">
        <w:tc>
          <w:tcPr>
            <w:tcW w:w="503" w:type="dxa"/>
          </w:tcPr>
          <w:p w14:paraId="7EA53AD9" w14:textId="77777777" w:rsidR="00AE7CC5" w:rsidRPr="00AE7CC5" w:rsidRDefault="00AE7CC5" w:rsidP="00AE7CC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23CFA054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3478" w:type="dxa"/>
          </w:tcPr>
          <w:p w14:paraId="6F4675FA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Для размещения и обеспечения правовых условий формирования жилых районов из отдельно стоящих индивидуальных жилых домов и блокированных жилых домов</w:t>
            </w:r>
          </w:p>
        </w:tc>
        <w:tc>
          <w:tcPr>
            <w:tcW w:w="2835" w:type="dxa"/>
          </w:tcPr>
          <w:p w14:paraId="7D28F240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4929,1</w:t>
            </w:r>
          </w:p>
        </w:tc>
        <w:tc>
          <w:tcPr>
            <w:tcW w:w="2694" w:type="dxa"/>
          </w:tcPr>
          <w:p w14:paraId="26E279F6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596D9DD2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</w:t>
            </w:r>
          </w:p>
        </w:tc>
      </w:tr>
      <w:tr w:rsidR="00AE7CC5" w:rsidRPr="00AE7CC5" w14:paraId="39117093" w14:textId="77777777" w:rsidTr="00AE7CC5">
        <w:tc>
          <w:tcPr>
            <w:tcW w:w="503" w:type="dxa"/>
          </w:tcPr>
          <w:p w14:paraId="54CF787B" w14:textId="77777777" w:rsidR="00AE7CC5" w:rsidRPr="00AE7CC5" w:rsidRDefault="00AE7CC5" w:rsidP="00AE7CC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364DD9B4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Зона застройки малоэтажными жилыми домами</w:t>
            </w:r>
          </w:p>
        </w:tc>
        <w:tc>
          <w:tcPr>
            <w:tcW w:w="3478" w:type="dxa"/>
          </w:tcPr>
          <w:p w14:paraId="63A5B21E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Для формирования жилых районов из земельных участков, предназначенных для размещения малоэтажных жилых домов этажностью не выше 3 надземных этажей, с минимально разрешенным набором услуг местного значения</w:t>
            </w:r>
          </w:p>
        </w:tc>
        <w:tc>
          <w:tcPr>
            <w:tcW w:w="2835" w:type="dxa"/>
          </w:tcPr>
          <w:p w14:paraId="66AF2008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41,2</w:t>
            </w:r>
          </w:p>
        </w:tc>
        <w:tc>
          <w:tcPr>
            <w:tcW w:w="2694" w:type="dxa"/>
          </w:tcPr>
          <w:p w14:paraId="676CCBC3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53D1F784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</w:t>
            </w:r>
          </w:p>
        </w:tc>
      </w:tr>
      <w:tr w:rsidR="00AE7CC5" w:rsidRPr="00AE7CC5" w14:paraId="32C6600F" w14:textId="77777777" w:rsidTr="00AE7CC5">
        <w:tc>
          <w:tcPr>
            <w:tcW w:w="503" w:type="dxa"/>
          </w:tcPr>
          <w:p w14:paraId="6D188746" w14:textId="77777777" w:rsidR="00AE7CC5" w:rsidRPr="00AE7CC5" w:rsidRDefault="00AE7CC5" w:rsidP="00AE7CC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610A7A65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Общественно-деловые зоны</w:t>
            </w:r>
          </w:p>
        </w:tc>
        <w:tc>
          <w:tcPr>
            <w:tcW w:w="3478" w:type="dxa"/>
          </w:tcPr>
          <w:p w14:paraId="6A06592B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Для размещения административных объектов, объектов делового, финансового назначения, торговли, общественного питания, предпринимательской деятельности, объектов коммунально-бытового назначения, стоянок автомобильного транспорта, иных объектов, связанных с обеспечением жизнедеятельности граждан, а также для размещения объектов образования, здравоохранения, культуры, социального назначения, административных, научно-</w:t>
            </w:r>
            <w:r w:rsidRPr="00AE7CC5">
              <w:rPr>
                <w:sz w:val="20"/>
                <w:szCs w:val="20"/>
              </w:rPr>
              <w:lastRenderedPageBreak/>
              <w:t>исследовательских учреждений, культовых зданий</w:t>
            </w:r>
          </w:p>
        </w:tc>
        <w:tc>
          <w:tcPr>
            <w:tcW w:w="2835" w:type="dxa"/>
          </w:tcPr>
          <w:p w14:paraId="1097B6B8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lastRenderedPageBreak/>
              <w:t>126,0</w:t>
            </w:r>
          </w:p>
        </w:tc>
        <w:tc>
          <w:tcPr>
            <w:tcW w:w="2694" w:type="dxa"/>
          </w:tcPr>
          <w:p w14:paraId="27495A22" w14:textId="77777777" w:rsidR="00AE7CC5" w:rsidRPr="00AE7CC5" w:rsidRDefault="00AE7CC5" w:rsidP="00EA5C3F">
            <w:pPr>
              <w:rPr>
                <w:sz w:val="20"/>
                <w:szCs w:val="20"/>
                <w:u w:val="single"/>
              </w:rPr>
            </w:pPr>
            <w:r w:rsidRPr="00AE7CC5">
              <w:rPr>
                <w:sz w:val="20"/>
                <w:szCs w:val="20"/>
                <w:u w:val="single"/>
              </w:rPr>
              <w:t>Объекты регионального значения:</w:t>
            </w:r>
          </w:p>
          <w:p w14:paraId="4413810D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 Врачебная амбулатория – 1 ед.</w:t>
            </w:r>
          </w:p>
          <w:p w14:paraId="3B4A9A21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 Отделение общеврачебной (семейной) практики – 1 ед.</w:t>
            </w:r>
          </w:p>
          <w:p w14:paraId="3807A5A0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 ФАП – 4 ед.</w:t>
            </w:r>
          </w:p>
          <w:p w14:paraId="1869C976" w14:textId="77777777" w:rsidR="00AE7CC5" w:rsidRPr="00AE7CC5" w:rsidRDefault="00AE7CC5" w:rsidP="00EA5C3F">
            <w:pPr>
              <w:rPr>
                <w:sz w:val="20"/>
                <w:szCs w:val="20"/>
                <w:u w:val="single"/>
              </w:rPr>
            </w:pPr>
            <w:r w:rsidRPr="00AE7CC5">
              <w:rPr>
                <w:sz w:val="20"/>
                <w:szCs w:val="20"/>
                <w:u w:val="single"/>
              </w:rPr>
              <w:t>Объекты местного значения:</w:t>
            </w:r>
          </w:p>
          <w:p w14:paraId="2D6281A5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 детский сад – 1 ед.</w:t>
            </w:r>
          </w:p>
          <w:p w14:paraId="37145F40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 общеобразовательная школа – 3 ед.</w:t>
            </w:r>
          </w:p>
          <w:p w14:paraId="2396D898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 xml:space="preserve">- </w:t>
            </w:r>
            <w:r w:rsidRPr="00AE7CC5">
              <w:rPr>
                <w:rFonts w:eastAsia="Calibri"/>
                <w:sz w:val="20"/>
                <w:szCs w:val="20"/>
                <w:lang w:eastAsia="en-US"/>
              </w:rPr>
              <w:t>плоскостное спортивное сооружение – 4 ед.</w:t>
            </w:r>
          </w:p>
        </w:tc>
        <w:tc>
          <w:tcPr>
            <w:tcW w:w="3260" w:type="dxa"/>
          </w:tcPr>
          <w:p w14:paraId="6CFFF77D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</w:t>
            </w:r>
          </w:p>
        </w:tc>
      </w:tr>
      <w:tr w:rsidR="00AE7CC5" w:rsidRPr="00AE7CC5" w14:paraId="54DC0C42" w14:textId="77777777" w:rsidTr="00AE7CC5">
        <w:tc>
          <w:tcPr>
            <w:tcW w:w="503" w:type="dxa"/>
          </w:tcPr>
          <w:p w14:paraId="7F5FFDC8" w14:textId="77777777" w:rsidR="00AE7CC5" w:rsidRPr="00AE7CC5" w:rsidRDefault="00AE7CC5" w:rsidP="00AE7CC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2097D5CC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Производственная зона</w:t>
            </w:r>
          </w:p>
        </w:tc>
        <w:tc>
          <w:tcPr>
            <w:tcW w:w="3478" w:type="dxa"/>
          </w:tcPr>
          <w:p w14:paraId="7BF1BB90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Для размещения промышленных, коммунальных и складских объектов</w:t>
            </w:r>
          </w:p>
        </w:tc>
        <w:tc>
          <w:tcPr>
            <w:tcW w:w="2835" w:type="dxa"/>
          </w:tcPr>
          <w:p w14:paraId="03B575F5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102,6</w:t>
            </w:r>
          </w:p>
        </w:tc>
        <w:tc>
          <w:tcPr>
            <w:tcW w:w="2694" w:type="dxa"/>
          </w:tcPr>
          <w:p w14:paraId="637AE82E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7D2A250B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</w:t>
            </w:r>
          </w:p>
        </w:tc>
      </w:tr>
      <w:tr w:rsidR="00AE7CC5" w:rsidRPr="00AE7CC5" w14:paraId="46EDEDD7" w14:textId="77777777" w:rsidTr="00AE7CC5">
        <w:tc>
          <w:tcPr>
            <w:tcW w:w="503" w:type="dxa"/>
          </w:tcPr>
          <w:p w14:paraId="18CF2429" w14:textId="77777777" w:rsidR="00AE7CC5" w:rsidRPr="00AE7CC5" w:rsidRDefault="00AE7CC5" w:rsidP="00AE7CC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5DAAE6C0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3478" w:type="dxa"/>
          </w:tcPr>
          <w:p w14:paraId="006333E3" w14:textId="77777777" w:rsidR="00AE7CC5" w:rsidRPr="00AE7CC5" w:rsidRDefault="00AE7CC5" w:rsidP="00EA5C3F">
            <w:pPr>
              <w:rPr>
                <w:sz w:val="20"/>
              </w:rPr>
            </w:pPr>
            <w:r w:rsidRPr="00AE7CC5">
              <w:rPr>
                <w:sz w:val="20"/>
                <w:szCs w:val="20"/>
              </w:rPr>
              <w:t>Для размещения объектов инженерной инфраструктуры, в том числе сооружений и линейных объектов</w:t>
            </w:r>
          </w:p>
        </w:tc>
        <w:tc>
          <w:tcPr>
            <w:tcW w:w="2835" w:type="dxa"/>
          </w:tcPr>
          <w:p w14:paraId="78CA40A9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4,7</w:t>
            </w:r>
          </w:p>
        </w:tc>
        <w:tc>
          <w:tcPr>
            <w:tcW w:w="2694" w:type="dxa"/>
          </w:tcPr>
          <w:p w14:paraId="021F9241" w14:textId="77777777" w:rsidR="00AE7CC5" w:rsidRPr="00AE7CC5" w:rsidRDefault="00AE7CC5" w:rsidP="00EA5C3F">
            <w:pPr>
              <w:rPr>
                <w:sz w:val="20"/>
                <w:szCs w:val="20"/>
                <w:u w:val="single"/>
              </w:rPr>
            </w:pPr>
            <w:r w:rsidRPr="00AE7CC5">
              <w:rPr>
                <w:sz w:val="20"/>
                <w:szCs w:val="20"/>
                <w:u w:val="single"/>
              </w:rPr>
              <w:t>Объекты местного значения:</w:t>
            </w:r>
          </w:p>
          <w:p w14:paraId="103A770C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 очистные сооружения канализации – 1 ед.</w:t>
            </w:r>
          </w:p>
        </w:tc>
        <w:tc>
          <w:tcPr>
            <w:tcW w:w="3260" w:type="dxa"/>
          </w:tcPr>
          <w:p w14:paraId="2DF5BA04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  <w:u w:val="single"/>
              </w:rPr>
              <w:t>-</w:t>
            </w:r>
          </w:p>
        </w:tc>
      </w:tr>
      <w:tr w:rsidR="00AE7CC5" w:rsidRPr="00AE7CC5" w14:paraId="524DEA11" w14:textId="77777777" w:rsidTr="00AE7CC5">
        <w:tc>
          <w:tcPr>
            <w:tcW w:w="503" w:type="dxa"/>
          </w:tcPr>
          <w:p w14:paraId="30CA2866" w14:textId="77777777" w:rsidR="00AE7CC5" w:rsidRPr="00AE7CC5" w:rsidRDefault="00AE7CC5" w:rsidP="00AE7CC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567C9BFB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3478" w:type="dxa"/>
          </w:tcPr>
          <w:p w14:paraId="0578DE9A" w14:textId="77777777" w:rsidR="00AE7CC5" w:rsidRPr="00AE7CC5" w:rsidRDefault="00AE7CC5" w:rsidP="00EA5C3F">
            <w:pPr>
              <w:rPr>
                <w:sz w:val="20"/>
              </w:rPr>
            </w:pPr>
            <w:r w:rsidRPr="00AE7CC5">
              <w:rPr>
                <w:sz w:val="20"/>
                <w:szCs w:val="20"/>
              </w:rPr>
              <w:t>Для размещения объектов транспортной инфраструктуры, в том числе сооружений и линейных объектов</w:t>
            </w:r>
          </w:p>
        </w:tc>
        <w:tc>
          <w:tcPr>
            <w:tcW w:w="2835" w:type="dxa"/>
          </w:tcPr>
          <w:p w14:paraId="09007B70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727,2</w:t>
            </w:r>
          </w:p>
        </w:tc>
        <w:tc>
          <w:tcPr>
            <w:tcW w:w="2694" w:type="dxa"/>
          </w:tcPr>
          <w:p w14:paraId="728C21B8" w14:textId="77777777" w:rsidR="00AE7CC5" w:rsidRPr="00AE7CC5" w:rsidRDefault="00AE7CC5" w:rsidP="00EA5C3F">
            <w:pPr>
              <w:rPr>
                <w:sz w:val="20"/>
                <w:szCs w:val="20"/>
                <w:u w:val="single"/>
              </w:rPr>
            </w:pPr>
            <w:r w:rsidRPr="00AE7CC5">
              <w:rPr>
                <w:sz w:val="20"/>
                <w:szCs w:val="20"/>
                <w:u w:val="single"/>
              </w:rPr>
              <w:t>Объекты федерального значения:</w:t>
            </w:r>
          </w:p>
          <w:p w14:paraId="04F68C3B" w14:textId="77777777" w:rsidR="00AE7CC5" w:rsidRPr="00AE7CC5" w:rsidRDefault="00AE7CC5" w:rsidP="00EA5C3F">
            <w:pPr>
              <w:rPr>
                <w:sz w:val="20"/>
                <w:szCs w:val="20"/>
                <w:u w:val="single"/>
              </w:rPr>
            </w:pPr>
            <w:r w:rsidRPr="00AE7CC5">
              <w:rPr>
                <w:sz w:val="20"/>
                <w:szCs w:val="20"/>
              </w:rPr>
              <w:t xml:space="preserve">- автомобильные дороги федерального значения – 1 ед. </w:t>
            </w:r>
          </w:p>
          <w:p w14:paraId="016E54A2" w14:textId="77777777" w:rsidR="00AE7CC5" w:rsidRPr="00AE7CC5" w:rsidRDefault="00AE7CC5" w:rsidP="00EA5C3F">
            <w:pPr>
              <w:rPr>
                <w:sz w:val="20"/>
                <w:szCs w:val="20"/>
                <w:u w:val="single"/>
              </w:rPr>
            </w:pPr>
            <w:r w:rsidRPr="00AE7CC5">
              <w:rPr>
                <w:sz w:val="20"/>
                <w:szCs w:val="20"/>
                <w:u w:val="single"/>
              </w:rPr>
              <w:t>Объекты регионального значения:</w:t>
            </w:r>
          </w:p>
          <w:p w14:paraId="00B169E0" w14:textId="77777777" w:rsidR="00AE7CC5" w:rsidRPr="00AE7CC5" w:rsidRDefault="00AE7CC5" w:rsidP="00EA5C3F">
            <w:pPr>
              <w:rPr>
                <w:sz w:val="20"/>
                <w:szCs w:val="20"/>
                <w:u w:val="single"/>
              </w:rPr>
            </w:pPr>
            <w:r w:rsidRPr="00AE7CC5">
              <w:rPr>
                <w:sz w:val="20"/>
                <w:szCs w:val="20"/>
              </w:rPr>
              <w:t xml:space="preserve">- автомобильные дороги регионального значения – 1 ед. </w:t>
            </w:r>
          </w:p>
          <w:p w14:paraId="3137717F" w14:textId="77777777" w:rsidR="00AE7CC5" w:rsidRPr="00AE7CC5" w:rsidRDefault="00AE7CC5" w:rsidP="00EA5C3F">
            <w:pPr>
              <w:rPr>
                <w:sz w:val="20"/>
                <w:szCs w:val="20"/>
                <w:u w:val="single"/>
              </w:rPr>
            </w:pPr>
            <w:r w:rsidRPr="00AE7CC5">
              <w:rPr>
                <w:sz w:val="20"/>
                <w:szCs w:val="20"/>
                <w:u w:val="single"/>
              </w:rPr>
              <w:t>Объекты местного значения:</w:t>
            </w:r>
          </w:p>
          <w:p w14:paraId="3709E02D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 автомобильные дороги местного значения</w:t>
            </w:r>
          </w:p>
        </w:tc>
        <w:tc>
          <w:tcPr>
            <w:tcW w:w="3260" w:type="dxa"/>
          </w:tcPr>
          <w:p w14:paraId="10E9F109" w14:textId="77777777" w:rsidR="00AE7CC5" w:rsidRPr="00AE7CC5" w:rsidRDefault="00AE7CC5" w:rsidP="00EA5C3F">
            <w:pPr>
              <w:rPr>
                <w:sz w:val="20"/>
                <w:szCs w:val="20"/>
                <w:u w:val="single"/>
              </w:rPr>
            </w:pPr>
            <w:r w:rsidRPr="00AE7CC5">
              <w:rPr>
                <w:sz w:val="20"/>
                <w:szCs w:val="20"/>
                <w:u w:val="single"/>
              </w:rPr>
              <w:t>Объекты местного значения:</w:t>
            </w:r>
          </w:p>
          <w:p w14:paraId="79D0976B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 автомобильные дороги местного значения</w:t>
            </w:r>
          </w:p>
        </w:tc>
      </w:tr>
      <w:tr w:rsidR="00AE7CC5" w:rsidRPr="00AE7CC5" w14:paraId="2B7CDA2C" w14:textId="77777777" w:rsidTr="00AE7CC5">
        <w:tc>
          <w:tcPr>
            <w:tcW w:w="503" w:type="dxa"/>
          </w:tcPr>
          <w:p w14:paraId="1219744E" w14:textId="77777777" w:rsidR="00AE7CC5" w:rsidRPr="00AE7CC5" w:rsidRDefault="00AE7CC5" w:rsidP="00AE7CC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758F9DEA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Зона сельскохозяйственного использования</w:t>
            </w:r>
          </w:p>
        </w:tc>
        <w:tc>
          <w:tcPr>
            <w:tcW w:w="3478" w:type="dxa"/>
          </w:tcPr>
          <w:p w14:paraId="21AA0216" w14:textId="77777777" w:rsidR="00AE7CC5" w:rsidRPr="00AE7CC5" w:rsidRDefault="00AE7CC5" w:rsidP="00EA5C3F">
            <w:pPr>
              <w:rPr>
                <w:sz w:val="20"/>
              </w:rPr>
            </w:pPr>
            <w:r w:rsidRPr="00AE7CC5">
              <w:rPr>
                <w:sz w:val="20"/>
                <w:szCs w:val="20"/>
              </w:rPr>
              <w:t>Земли сельскохозяйственного назначения (кроме сельскохозяйственных угодий), предназначенные для нужд сельского хозяйства</w:t>
            </w:r>
          </w:p>
        </w:tc>
        <w:tc>
          <w:tcPr>
            <w:tcW w:w="2835" w:type="dxa"/>
          </w:tcPr>
          <w:p w14:paraId="121EC503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48641,6</w:t>
            </w:r>
          </w:p>
        </w:tc>
        <w:tc>
          <w:tcPr>
            <w:tcW w:w="2694" w:type="dxa"/>
          </w:tcPr>
          <w:p w14:paraId="4178AE5A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4DC57741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</w:t>
            </w:r>
          </w:p>
        </w:tc>
      </w:tr>
      <w:tr w:rsidR="00AE7CC5" w:rsidRPr="00AE7CC5" w14:paraId="4DFD83A7" w14:textId="77777777" w:rsidTr="00AE7CC5">
        <w:tc>
          <w:tcPr>
            <w:tcW w:w="503" w:type="dxa"/>
          </w:tcPr>
          <w:p w14:paraId="6FCA907D" w14:textId="77777777" w:rsidR="00AE7CC5" w:rsidRPr="00AE7CC5" w:rsidRDefault="00AE7CC5" w:rsidP="00AE7CC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491608B1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3478" w:type="dxa"/>
          </w:tcPr>
          <w:p w14:paraId="6D583CC0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Для размещения садоводческих или огороднических некоммерческих товариществ</w:t>
            </w:r>
          </w:p>
        </w:tc>
        <w:tc>
          <w:tcPr>
            <w:tcW w:w="2835" w:type="dxa"/>
          </w:tcPr>
          <w:p w14:paraId="6D1F7268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75,3</w:t>
            </w:r>
          </w:p>
        </w:tc>
        <w:tc>
          <w:tcPr>
            <w:tcW w:w="2694" w:type="dxa"/>
          </w:tcPr>
          <w:p w14:paraId="6A74E5E8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21A4E54D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</w:t>
            </w:r>
          </w:p>
        </w:tc>
      </w:tr>
      <w:tr w:rsidR="00AE7CC5" w:rsidRPr="00AE7CC5" w14:paraId="7030B702" w14:textId="77777777" w:rsidTr="00AE7CC5">
        <w:tc>
          <w:tcPr>
            <w:tcW w:w="503" w:type="dxa"/>
          </w:tcPr>
          <w:p w14:paraId="11B07EDA" w14:textId="77777777" w:rsidR="00AE7CC5" w:rsidRPr="00AE7CC5" w:rsidRDefault="00AE7CC5" w:rsidP="00AE7CC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3AFF3B3A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Производственная зона сельско-хозяйственных предприятий</w:t>
            </w:r>
          </w:p>
        </w:tc>
        <w:tc>
          <w:tcPr>
            <w:tcW w:w="3478" w:type="dxa"/>
          </w:tcPr>
          <w:p w14:paraId="6C8FE53A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Для размещения сельскохозяйственных предприятий и их инфраструктуры</w:t>
            </w:r>
          </w:p>
        </w:tc>
        <w:tc>
          <w:tcPr>
            <w:tcW w:w="2835" w:type="dxa"/>
          </w:tcPr>
          <w:p w14:paraId="6759D502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210,9</w:t>
            </w:r>
          </w:p>
        </w:tc>
        <w:tc>
          <w:tcPr>
            <w:tcW w:w="2694" w:type="dxa"/>
          </w:tcPr>
          <w:p w14:paraId="7C4DA024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49056CEE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</w:t>
            </w:r>
          </w:p>
        </w:tc>
      </w:tr>
      <w:tr w:rsidR="00AE7CC5" w:rsidRPr="00AE7CC5" w14:paraId="50951A7A" w14:textId="77777777" w:rsidTr="00AE7CC5">
        <w:tc>
          <w:tcPr>
            <w:tcW w:w="503" w:type="dxa"/>
          </w:tcPr>
          <w:p w14:paraId="17E9ABAF" w14:textId="77777777" w:rsidR="00AE7CC5" w:rsidRPr="00AE7CC5" w:rsidRDefault="00AE7CC5" w:rsidP="00AE7CC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7A6C1809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Зона рекреационного назначения</w:t>
            </w:r>
          </w:p>
        </w:tc>
        <w:tc>
          <w:tcPr>
            <w:tcW w:w="3478" w:type="dxa"/>
          </w:tcPr>
          <w:p w14:paraId="1FE30BB4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Для размещения территорий и объектов рекреационного назначения на неразграниченных землях</w:t>
            </w:r>
          </w:p>
        </w:tc>
        <w:tc>
          <w:tcPr>
            <w:tcW w:w="2835" w:type="dxa"/>
          </w:tcPr>
          <w:p w14:paraId="6444CABC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421,6</w:t>
            </w:r>
          </w:p>
        </w:tc>
        <w:tc>
          <w:tcPr>
            <w:tcW w:w="2694" w:type="dxa"/>
          </w:tcPr>
          <w:p w14:paraId="3E22800A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4C96CF22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</w:t>
            </w:r>
          </w:p>
        </w:tc>
      </w:tr>
      <w:tr w:rsidR="00AE7CC5" w:rsidRPr="00AE7CC5" w14:paraId="74E8EFAB" w14:textId="77777777" w:rsidTr="00AE7CC5">
        <w:tc>
          <w:tcPr>
            <w:tcW w:w="503" w:type="dxa"/>
          </w:tcPr>
          <w:p w14:paraId="03258CF8" w14:textId="77777777" w:rsidR="00AE7CC5" w:rsidRPr="00AE7CC5" w:rsidRDefault="00AE7CC5" w:rsidP="00AE7CC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529DC6FB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Зона лесов</w:t>
            </w:r>
          </w:p>
        </w:tc>
        <w:tc>
          <w:tcPr>
            <w:tcW w:w="3478" w:type="dxa"/>
          </w:tcPr>
          <w:p w14:paraId="09E77091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Для размещения земель лесного фонда</w:t>
            </w:r>
          </w:p>
        </w:tc>
        <w:tc>
          <w:tcPr>
            <w:tcW w:w="2835" w:type="dxa"/>
          </w:tcPr>
          <w:p w14:paraId="0ED62BF1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5469,2</w:t>
            </w:r>
          </w:p>
        </w:tc>
        <w:tc>
          <w:tcPr>
            <w:tcW w:w="2694" w:type="dxa"/>
          </w:tcPr>
          <w:p w14:paraId="4960780B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14EA2061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</w:t>
            </w:r>
          </w:p>
        </w:tc>
      </w:tr>
      <w:tr w:rsidR="00AE7CC5" w:rsidRPr="00AE7CC5" w14:paraId="623AD6AB" w14:textId="77777777" w:rsidTr="00AE7CC5">
        <w:tc>
          <w:tcPr>
            <w:tcW w:w="503" w:type="dxa"/>
          </w:tcPr>
          <w:p w14:paraId="273F696F" w14:textId="77777777" w:rsidR="00AE7CC5" w:rsidRPr="00AE7CC5" w:rsidRDefault="00AE7CC5" w:rsidP="00AE7CC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46BC99F8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Зона кладбищ</w:t>
            </w:r>
          </w:p>
        </w:tc>
        <w:tc>
          <w:tcPr>
            <w:tcW w:w="3478" w:type="dxa"/>
          </w:tcPr>
          <w:p w14:paraId="4C6BA658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Для размещения гражданских захоронений</w:t>
            </w:r>
          </w:p>
        </w:tc>
        <w:tc>
          <w:tcPr>
            <w:tcW w:w="2835" w:type="dxa"/>
          </w:tcPr>
          <w:p w14:paraId="58D96358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84,7</w:t>
            </w:r>
          </w:p>
        </w:tc>
        <w:tc>
          <w:tcPr>
            <w:tcW w:w="2694" w:type="dxa"/>
          </w:tcPr>
          <w:p w14:paraId="26C51DF5" w14:textId="77777777" w:rsidR="00AE7CC5" w:rsidRPr="00AE7CC5" w:rsidRDefault="00AE7CC5" w:rsidP="00EA5C3F">
            <w:pPr>
              <w:rPr>
                <w:sz w:val="20"/>
                <w:szCs w:val="20"/>
                <w:u w:val="single"/>
              </w:rPr>
            </w:pPr>
            <w:r w:rsidRPr="00AE7CC5">
              <w:rPr>
                <w:sz w:val="20"/>
                <w:szCs w:val="20"/>
                <w:u w:val="single"/>
              </w:rPr>
              <w:t>Объекты местного значения:</w:t>
            </w:r>
          </w:p>
          <w:p w14:paraId="731B048F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 реконструкция (расширение) кладбища</w:t>
            </w:r>
          </w:p>
        </w:tc>
        <w:tc>
          <w:tcPr>
            <w:tcW w:w="3260" w:type="dxa"/>
          </w:tcPr>
          <w:p w14:paraId="6E8AE9DE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</w:t>
            </w:r>
          </w:p>
        </w:tc>
      </w:tr>
      <w:tr w:rsidR="00AE7CC5" w:rsidRPr="00AE7CC5" w14:paraId="0D16534B" w14:textId="77777777" w:rsidTr="00AE7CC5">
        <w:tc>
          <w:tcPr>
            <w:tcW w:w="503" w:type="dxa"/>
          </w:tcPr>
          <w:p w14:paraId="064A430E" w14:textId="77777777" w:rsidR="00AE7CC5" w:rsidRPr="00AE7CC5" w:rsidRDefault="00AE7CC5" w:rsidP="00AE7CC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69FB16E6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Зона складирования и захоронения отходов</w:t>
            </w:r>
          </w:p>
        </w:tc>
        <w:tc>
          <w:tcPr>
            <w:tcW w:w="3478" w:type="dxa"/>
          </w:tcPr>
          <w:p w14:paraId="60AA52D7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Для размещения объектов, предназначенных для складирования и захоронения отходов</w:t>
            </w:r>
          </w:p>
        </w:tc>
        <w:tc>
          <w:tcPr>
            <w:tcW w:w="2835" w:type="dxa"/>
          </w:tcPr>
          <w:p w14:paraId="0138E16B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5,2</w:t>
            </w:r>
          </w:p>
        </w:tc>
        <w:tc>
          <w:tcPr>
            <w:tcW w:w="2694" w:type="dxa"/>
          </w:tcPr>
          <w:p w14:paraId="7E2C7B24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  <w:u w:val="single"/>
              </w:rPr>
              <w:t>Объекты регионального значения</w:t>
            </w:r>
            <w:r w:rsidRPr="00AE7CC5">
              <w:rPr>
                <w:sz w:val="20"/>
                <w:szCs w:val="20"/>
              </w:rPr>
              <w:t>:</w:t>
            </w:r>
          </w:p>
          <w:p w14:paraId="0B7D19E8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 ликвидация полигона ТКО</w:t>
            </w:r>
          </w:p>
        </w:tc>
        <w:tc>
          <w:tcPr>
            <w:tcW w:w="3260" w:type="dxa"/>
          </w:tcPr>
          <w:p w14:paraId="595781AB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</w:t>
            </w:r>
          </w:p>
        </w:tc>
      </w:tr>
      <w:tr w:rsidR="00AE7CC5" w:rsidRPr="00AE7CC5" w14:paraId="549E0039" w14:textId="77777777" w:rsidTr="00AE7CC5">
        <w:tc>
          <w:tcPr>
            <w:tcW w:w="503" w:type="dxa"/>
          </w:tcPr>
          <w:p w14:paraId="2C861361" w14:textId="77777777" w:rsidR="00AE7CC5" w:rsidRPr="00AE7CC5" w:rsidRDefault="00AE7CC5" w:rsidP="00AE7CC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2EA22D62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Зона озелененных территорий специального назначения</w:t>
            </w:r>
          </w:p>
        </w:tc>
        <w:tc>
          <w:tcPr>
            <w:tcW w:w="3478" w:type="dxa"/>
          </w:tcPr>
          <w:p w14:paraId="1EB3C479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 xml:space="preserve">Для размещения насаждений вдоль улиц, магистралей и на площадях, насаждений коммунально-складских территорий и санитарно-защитных зон, насаждений ветрозащитного, </w:t>
            </w:r>
            <w:proofErr w:type="spellStart"/>
            <w:r w:rsidRPr="00AE7CC5">
              <w:rPr>
                <w:sz w:val="20"/>
                <w:szCs w:val="20"/>
              </w:rPr>
              <w:t>водо</w:t>
            </w:r>
            <w:proofErr w:type="spellEnd"/>
            <w:r w:rsidRPr="00AE7CC5">
              <w:rPr>
                <w:sz w:val="20"/>
                <w:szCs w:val="20"/>
              </w:rPr>
              <w:t xml:space="preserve"> - и </w:t>
            </w:r>
            <w:proofErr w:type="spellStart"/>
            <w:r w:rsidRPr="00AE7CC5">
              <w:rPr>
                <w:sz w:val="20"/>
                <w:szCs w:val="20"/>
              </w:rPr>
              <w:t>почвоохранного</w:t>
            </w:r>
            <w:proofErr w:type="spellEnd"/>
            <w:r w:rsidRPr="00AE7CC5">
              <w:rPr>
                <w:sz w:val="20"/>
                <w:szCs w:val="20"/>
              </w:rPr>
              <w:t xml:space="preserve"> значения, противопожарных насаждений, насаждений мелиоративного назначения, насаждений кладбищ</w:t>
            </w:r>
          </w:p>
        </w:tc>
        <w:tc>
          <w:tcPr>
            <w:tcW w:w="2835" w:type="dxa"/>
          </w:tcPr>
          <w:p w14:paraId="71850E73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71,1</w:t>
            </w:r>
          </w:p>
        </w:tc>
        <w:tc>
          <w:tcPr>
            <w:tcW w:w="2694" w:type="dxa"/>
          </w:tcPr>
          <w:p w14:paraId="18885055" w14:textId="77777777" w:rsidR="00AE7CC5" w:rsidRPr="00AE7CC5" w:rsidRDefault="00AE7CC5" w:rsidP="00EA5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407E9EC7" w14:textId="77777777" w:rsidR="00AE7CC5" w:rsidRPr="00AE7CC5" w:rsidRDefault="00AE7CC5" w:rsidP="00EA5C3F">
            <w:pPr>
              <w:rPr>
                <w:sz w:val="20"/>
                <w:szCs w:val="20"/>
              </w:rPr>
            </w:pPr>
            <w:r w:rsidRPr="00AE7CC5">
              <w:rPr>
                <w:sz w:val="20"/>
                <w:szCs w:val="20"/>
              </w:rPr>
              <w:t>-</w:t>
            </w:r>
          </w:p>
        </w:tc>
      </w:tr>
      <w:bookmarkEnd w:id="5"/>
      <w:bookmarkEnd w:id="6"/>
      <w:bookmarkEnd w:id="7"/>
    </w:tbl>
    <w:p w14:paraId="4C7B72EF" w14:textId="77777777" w:rsidR="00AE7CC5" w:rsidRPr="00AE7CC5" w:rsidRDefault="00AE7CC5" w:rsidP="00AE7CC5">
      <w:pPr>
        <w:rPr>
          <w:sz w:val="28"/>
          <w:szCs w:val="28"/>
        </w:rPr>
      </w:pPr>
    </w:p>
    <w:p w14:paraId="42A0E222" w14:textId="77777777" w:rsidR="00F12C76" w:rsidRPr="00AE7CC5" w:rsidRDefault="00F12C76" w:rsidP="006C0B77">
      <w:pPr>
        <w:ind w:firstLine="709"/>
        <w:jc w:val="both"/>
      </w:pPr>
    </w:p>
    <w:sectPr w:rsidR="00F12C76" w:rsidRPr="00AE7CC5" w:rsidSect="00AE7CC5">
      <w:pgSz w:w="16838" w:h="11906" w:orient="landscape"/>
      <w:pgMar w:top="851" w:right="851" w:bottom="851" w:left="1134" w:header="709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73240" w14:textId="77777777" w:rsidR="00AE7CC5" w:rsidRDefault="00AE7CC5" w:rsidP="00AE7CC5">
      <w:r>
        <w:separator/>
      </w:r>
    </w:p>
  </w:endnote>
  <w:endnote w:type="continuationSeparator" w:id="0">
    <w:p w14:paraId="3902DB75" w14:textId="77777777" w:rsidR="00AE7CC5" w:rsidRDefault="00AE7CC5" w:rsidP="00AE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GG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A08E8" w14:textId="77777777" w:rsidR="00AE7CC5" w:rsidRDefault="00AE7CC5" w:rsidP="00F84C99">
    <w:pPr>
      <w:pStyle w:val="a5"/>
      <w:jc w:val="lef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70</w:t>
    </w:r>
    <w:r>
      <w:fldChar w:fldCharType="end"/>
    </w:r>
  </w:p>
  <w:p w14:paraId="66849807" w14:textId="77777777" w:rsidR="00AE7CC5" w:rsidRDefault="00AE7C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1F5F1" w14:textId="77777777" w:rsidR="00AE7CC5" w:rsidRDefault="00AE7CC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1C14D04E" w14:textId="77777777" w:rsidR="00AE7CC5" w:rsidRDefault="00AE7CC5" w:rsidP="00541993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21BE3" w14:textId="77777777" w:rsidR="00AE7CC5" w:rsidRDefault="00AE7CC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18</w:t>
    </w:r>
    <w:r>
      <w:fldChar w:fldCharType="end"/>
    </w:r>
  </w:p>
  <w:p w14:paraId="4A949913" w14:textId="77777777" w:rsidR="00AE7CC5" w:rsidRDefault="00AE7C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01760" w14:textId="77777777" w:rsidR="00AE7CC5" w:rsidRDefault="00AE7CC5" w:rsidP="00AE7CC5">
      <w:r>
        <w:separator/>
      </w:r>
    </w:p>
  </w:footnote>
  <w:footnote w:type="continuationSeparator" w:id="0">
    <w:p w14:paraId="0C42E125" w14:textId="77777777" w:rsidR="00AE7CC5" w:rsidRDefault="00AE7CC5" w:rsidP="00AE7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545CD" w14:textId="77777777" w:rsidR="00AE7CC5" w:rsidRDefault="00AE7CC5" w:rsidP="00886312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15</w:t>
    </w:r>
    <w:r>
      <w:rPr>
        <w:rStyle w:val="ac"/>
      </w:rPr>
      <w:fldChar w:fldCharType="end"/>
    </w:r>
  </w:p>
  <w:p w14:paraId="23C3B945" w14:textId="77777777" w:rsidR="00AE7CC5" w:rsidRDefault="00AE7CC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908A6" w14:textId="77777777" w:rsidR="00AE7CC5" w:rsidRPr="00FA1F8D" w:rsidRDefault="00AE7CC5" w:rsidP="00096174">
    <w:pPr>
      <w:pStyle w:val="a9"/>
      <w:tabs>
        <w:tab w:val="clear" w:pos="9355"/>
        <w:tab w:val="right" w:pos="9639"/>
      </w:tabs>
      <w:ind w:left="-142" w:right="-142"/>
      <w:jc w:val="center"/>
    </w:pPr>
    <w:r w:rsidRPr="00FA1F8D">
      <w:t>Генеральный план</w:t>
    </w:r>
  </w:p>
  <w:p w14:paraId="01DDB794" w14:textId="12BE28E7" w:rsidR="00AE7CC5" w:rsidRPr="00FA1F8D" w:rsidRDefault="00AE7CC5" w:rsidP="00FA1F8D">
    <w:pPr>
      <w:pStyle w:val="a9"/>
      <w:tabs>
        <w:tab w:val="clear" w:pos="9355"/>
        <w:tab w:val="right" w:pos="9639"/>
      </w:tabs>
      <w:ind w:left="-142" w:right="-142"/>
      <w:jc w:val="center"/>
      <w:rPr>
        <w:i/>
      </w:rPr>
    </w:pPr>
    <w:r>
      <w:t>Урмарского</w:t>
    </w:r>
    <w:r w:rsidRPr="00FA1F8D">
      <w:t xml:space="preserve"> муниципального округа </w:t>
    </w:r>
    <w:r w:rsidRPr="00FA1F8D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6F507B4" wp14:editId="76AAD519">
              <wp:simplePos x="0" y="0"/>
              <wp:positionH relativeFrom="column">
                <wp:posOffset>180975</wp:posOffset>
              </wp:positionH>
              <wp:positionV relativeFrom="paragraph">
                <wp:posOffset>321945</wp:posOffset>
              </wp:positionV>
              <wp:extent cx="9345930" cy="16510"/>
              <wp:effectExtent l="19050" t="26670" r="26670" b="23495"/>
              <wp:wrapNone/>
              <wp:docPr id="1936372700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345930" cy="1651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D3C969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25.35pt" to="750.1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" strokecolor="gray" strokeweight="3pt">
              <v:stroke linestyle="thinThin"/>
              <w10:anchorlock/>
            </v:line>
          </w:pict>
        </mc:Fallback>
      </mc:AlternateContent>
    </w:r>
    <w:r>
      <w:t>Чувашской Республики</w:t>
    </w:r>
  </w:p>
  <w:p w14:paraId="31D85234" w14:textId="77777777" w:rsidR="00AE7CC5" w:rsidRDefault="00AE7CC5" w:rsidP="00FA1F8D">
    <w:pPr>
      <w:pStyle w:val="a9"/>
      <w:tabs>
        <w:tab w:val="clear" w:pos="9355"/>
        <w:tab w:val="right" w:pos="9639"/>
      </w:tabs>
      <w:ind w:left="-142" w:right="-142"/>
      <w:jc w:val="center"/>
      <w:rPr>
        <w:i/>
      </w:rPr>
    </w:pPr>
    <w:r w:rsidRPr="00FA1F8D">
      <w:rPr>
        <w:i/>
      </w:rPr>
      <w:t xml:space="preserve">Том </w:t>
    </w:r>
    <w:r>
      <w:rPr>
        <w:i/>
      </w:rPr>
      <w:t>1</w:t>
    </w:r>
    <w:r w:rsidRPr="00FA1F8D">
      <w:rPr>
        <w:i/>
      </w:rPr>
      <w:t xml:space="preserve">. </w:t>
    </w:r>
    <w:r>
      <w:rPr>
        <w:i/>
      </w:rPr>
      <w:t>Положение о территориальном планировании</w:t>
    </w:r>
  </w:p>
  <w:p w14:paraId="52D65987" w14:textId="77777777" w:rsidR="00AE7CC5" w:rsidRPr="00FA1F8D" w:rsidRDefault="00AE7CC5" w:rsidP="00FA1F8D">
    <w:pPr>
      <w:pStyle w:val="a9"/>
      <w:tabs>
        <w:tab w:val="clear" w:pos="9355"/>
        <w:tab w:val="right" w:pos="9639"/>
      </w:tabs>
      <w:ind w:left="-142" w:right="-142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76AF2"/>
    <w:multiLevelType w:val="multilevel"/>
    <w:tmpl w:val="FA44C364"/>
    <w:lvl w:ilvl="0">
      <w:start w:val="1"/>
      <w:numFmt w:val="decimal"/>
      <w:pStyle w:val="1"/>
      <w:lvlText w:val="%1."/>
      <w:lvlJc w:val="left"/>
      <w:pPr>
        <w:ind w:left="930" w:hanging="363"/>
      </w:pPr>
      <w:rPr>
        <w:rFonts w:hint="default"/>
      </w:rPr>
    </w:lvl>
    <w:lvl w:ilvl="1">
      <w:start w:val="1"/>
      <w:numFmt w:val="decimal"/>
      <w:pStyle w:val="11"/>
      <w:isLgl/>
      <w:lvlText w:val="%1.%2."/>
      <w:lvlJc w:val="left"/>
      <w:pPr>
        <w:ind w:left="930" w:hanging="36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:em w:val="none"/>
        <w:specVanish w:val="0"/>
      </w:rPr>
    </w:lvl>
    <w:lvl w:ilvl="2">
      <w:start w:val="1"/>
      <w:numFmt w:val="decimal"/>
      <w:pStyle w:val="111"/>
      <w:isLgl/>
      <w:lvlText w:val="%1.%2.%3."/>
      <w:lvlJc w:val="left"/>
      <w:pPr>
        <w:ind w:left="2632" w:hanging="363"/>
      </w:pPr>
      <w:rPr>
        <w:rFonts w:hint="default"/>
      </w:rPr>
    </w:lvl>
    <w:lvl w:ilvl="3">
      <w:start w:val="1"/>
      <w:numFmt w:val="decimal"/>
      <w:pStyle w:val="1111"/>
      <w:isLgl/>
      <w:lvlText w:val="%1.%2.%3.%4."/>
      <w:lvlJc w:val="left"/>
      <w:pPr>
        <w:tabs>
          <w:tab w:val="num" w:pos="567"/>
        </w:tabs>
        <w:ind w:left="930" w:hanging="363"/>
      </w:pPr>
      <w:rPr>
        <w:rFonts w:hint="default"/>
      </w:rPr>
    </w:lvl>
    <w:lvl w:ilvl="4">
      <w:start w:val="1"/>
      <w:numFmt w:val="decimal"/>
      <w:lvlRestart w:val="1"/>
      <w:pStyle w:val="a"/>
      <w:isLgl/>
      <w:lvlText w:val="Рисунок %1-%5."/>
      <w:lvlJc w:val="left"/>
      <w:pPr>
        <w:ind w:left="930" w:hanging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5">
      <w:start w:val="1"/>
      <w:numFmt w:val="decimal"/>
      <w:pStyle w:val="110"/>
      <w:isLgl/>
      <w:lvlText w:val="Таблица %1-%6."/>
      <w:lvlJc w:val="left"/>
      <w:pPr>
        <w:ind w:left="930" w:hanging="363"/>
      </w:pPr>
      <w:rPr>
        <w:rFonts w:hint="default"/>
        <w:b w:val="0"/>
        <w:i w:val="0"/>
      </w:rPr>
    </w:lvl>
    <w:lvl w:ilvl="6">
      <w:start w:val="1"/>
      <w:numFmt w:val="decimal"/>
      <w:pStyle w:val="1110"/>
      <w:isLgl/>
      <w:lvlText w:val="Таблица %1.%2-%7."/>
      <w:lvlJc w:val="left"/>
      <w:pPr>
        <w:ind w:left="930" w:hanging="363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7">
      <w:start w:val="1"/>
      <w:numFmt w:val="decimal"/>
      <w:pStyle w:val="11110"/>
      <w:isLgl/>
      <w:lvlText w:val="Таблица %1.%2.%3-%8."/>
      <w:lvlJc w:val="left"/>
      <w:pPr>
        <w:ind w:left="1498" w:hanging="363"/>
      </w:pPr>
      <w:rPr>
        <w:rFonts w:hint="default"/>
        <w:b w:val="0"/>
        <w:color w:val="auto"/>
      </w:rPr>
    </w:lvl>
    <w:lvl w:ilvl="8">
      <w:start w:val="1"/>
      <w:numFmt w:val="decimal"/>
      <w:pStyle w:val="11111"/>
      <w:isLgl/>
      <w:lvlText w:val="Таблица %1.%2.%3.%4-%9."/>
      <w:lvlJc w:val="left"/>
      <w:pPr>
        <w:ind w:left="930" w:hanging="363"/>
      </w:pPr>
      <w:rPr>
        <w:rFonts w:hint="default"/>
      </w:rPr>
    </w:lvl>
  </w:abstractNum>
  <w:abstractNum w:abstractNumId="1" w15:restartNumberingAfterBreak="0">
    <w:nsid w:val="49382695"/>
    <w:multiLevelType w:val="hybridMultilevel"/>
    <w:tmpl w:val="18A497D4"/>
    <w:lvl w:ilvl="0" w:tplc="24AEA242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0237A6"/>
    <w:multiLevelType w:val="multilevel"/>
    <w:tmpl w:val="7EBA0D62"/>
    <w:lvl w:ilvl="0">
      <w:start w:val="1"/>
      <w:numFmt w:val="decimal"/>
      <w:pStyle w:val="10"/>
      <w:suff w:val="space"/>
      <w:lvlText w:val="%1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rPr>
        <w:rFonts w:hint="default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rPr>
        <w:rFonts w:hint="default"/>
      </w:rPr>
    </w:lvl>
    <w:lvl w:ilvl="4">
      <w:start w:val="1"/>
      <w:numFmt w:val="none"/>
      <w:lvlRestart w:val="0"/>
      <w:pStyle w:val="5"/>
      <w:suff w:val="space"/>
      <w:lvlText w:val="%5"/>
      <w:lvlJc w:val="left"/>
      <w:rPr>
        <w:rFonts w:hint="default"/>
      </w:rPr>
    </w:lvl>
    <w:lvl w:ilvl="5">
      <w:start w:val="1"/>
      <w:numFmt w:val="none"/>
      <w:lvlRestart w:val="0"/>
      <w:pStyle w:val="6"/>
      <w:suff w:val="space"/>
      <w:lvlText w:val=""/>
      <w:lvlJc w:val="left"/>
      <w:rPr>
        <w:rFonts w:hint="default"/>
      </w:rPr>
    </w:lvl>
    <w:lvl w:ilvl="6">
      <w:start w:val="1"/>
      <w:numFmt w:val="none"/>
      <w:lvlRestart w:val="0"/>
      <w:pStyle w:val="7"/>
      <w:suff w:val="space"/>
      <w:lvlText w:val=""/>
      <w:lvlJc w:val="left"/>
      <w:pPr>
        <w:ind w:firstLine="720"/>
      </w:pPr>
      <w:rPr>
        <w:rFonts w:hint="default"/>
      </w:rPr>
    </w:lvl>
    <w:lvl w:ilvl="7">
      <w:start w:val="1"/>
      <w:numFmt w:val="none"/>
      <w:suff w:val="space"/>
      <w:lvlText w:val=""/>
      <w:lvlJc w:val="left"/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720" w:hanging="720"/>
      </w:pPr>
      <w:rPr>
        <w:rFonts w:hint="default"/>
      </w:rPr>
    </w:lvl>
  </w:abstractNum>
  <w:abstractNum w:abstractNumId="3" w15:restartNumberingAfterBreak="0">
    <w:nsid w:val="7EE44BB1"/>
    <w:multiLevelType w:val="hybridMultilevel"/>
    <w:tmpl w:val="2454F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26646185">
    <w:abstractNumId w:val="2"/>
  </w:num>
  <w:num w:numId="2" w16cid:durableId="1938832786">
    <w:abstractNumId w:val="0"/>
  </w:num>
  <w:num w:numId="3" w16cid:durableId="1247615142">
    <w:abstractNumId w:val="1"/>
  </w:num>
  <w:num w:numId="4" w16cid:durableId="644624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B8"/>
    <w:rsid w:val="000F51B8"/>
    <w:rsid w:val="000F5412"/>
    <w:rsid w:val="006C0B77"/>
    <w:rsid w:val="008242FF"/>
    <w:rsid w:val="00870751"/>
    <w:rsid w:val="00905DF7"/>
    <w:rsid w:val="00922C48"/>
    <w:rsid w:val="009E63DD"/>
    <w:rsid w:val="00A52DCC"/>
    <w:rsid w:val="00AE7CC5"/>
    <w:rsid w:val="00B011F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155A7E"/>
  <w15:chartTrackingRefBased/>
  <w15:docId w15:val="{BCE280BA-A12C-4027-87C3-01BEE9E7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E7CC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0">
    <w:name w:val="heading 1"/>
    <w:aliases w:val="Заголовок 1 Знак Знак,Заголовок 1 Знак Знак Знак Знак Знак Знак Знак,Заголовок 1 Знак Знак Знак,Заголовок 11,Заголовок 1 Знак1,Заголовок 1 Знак Знак Знак Знак Знак Знак1,Заголовок 1 Знак Знак Знак Знак Знак Знак,БЛОК,H1,h1"/>
    <w:basedOn w:val="a1"/>
    <w:next w:val="a1"/>
    <w:link w:val="12"/>
    <w:uiPriority w:val="1"/>
    <w:qFormat/>
    <w:rsid w:val="00AE7CC5"/>
    <w:pPr>
      <w:keepNext/>
      <w:pageBreakBefore/>
      <w:widowControl w:val="0"/>
      <w:numPr>
        <w:numId w:val="1"/>
      </w:numPr>
      <w:tabs>
        <w:tab w:val="left" w:pos="360"/>
      </w:tabs>
      <w:autoSpaceDE w:val="0"/>
      <w:autoSpaceDN w:val="0"/>
      <w:adjustRightInd w:val="0"/>
      <w:snapToGrid/>
      <w:spacing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ГЛАВА,Знак2 Знак1 Знак,Заголовок 2 Знак1 Знак,Заголовок 2 Знак Знак Знак,Знак2 Знак2,Знак2 Знак1 Знак Знак"/>
    <w:basedOn w:val="a1"/>
    <w:next w:val="a1"/>
    <w:link w:val="20"/>
    <w:uiPriority w:val="1"/>
    <w:qFormat/>
    <w:rsid w:val="00AE7CC5"/>
    <w:pPr>
      <w:keepNext/>
      <w:widowControl w:val="0"/>
      <w:numPr>
        <w:ilvl w:val="1"/>
        <w:numId w:val="1"/>
      </w:numPr>
      <w:tabs>
        <w:tab w:val="left" w:pos="360"/>
      </w:tabs>
      <w:autoSpaceDE w:val="0"/>
      <w:autoSpaceDN w:val="0"/>
      <w:adjustRightInd w:val="0"/>
      <w:snapToGrid/>
      <w:spacing w:before="48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ПодЗаголовок Знак,ПодЗаголовок,Знак1 Знак Знак,OG Heading 3,4 порядок, Знак3, Знак3 Знак,Знак3,Знак3 Знак"/>
    <w:basedOn w:val="a1"/>
    <w:next w:val="a1"/>
    <w:link w:val="30"/>
    <w:uiPriority w:val="9"/>
    <w:qFormat/>
    <w:rsid w:val="00AE7CC5"/>
    <w:pPr>
      <w:keepNext/>
      <w:widowControl w:val="0"/>
      <w:numPr>
        <w:ilvl w:val="2"/>
        <w:numId w:val="1"/>
      </w:numPr>
      <w:tabs>
        <w:tab w:val="left" w:pos="360"/>
      </w:tabs>
      <w:autoSpaceDE w:val="0"/>
      <w:autoSpaceDN w:val="0"/>
      <w:adjustRightInd w:val="0"/>
      <w:snapToGrid/>
      <w:spacing w:before="36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aliases w:val="Заголовок 4ТАБЛИЦ,МиниОГлавление,Рекомендация"/>
    <w:basedOn w:val="a1"/>
    <w:next w:val="a1"/>
    <w:link w:val="40"/>
    <w:qFormat/>
    <w:rsid w:val="00AE7CC5"/>
    <w:pPr>
      <w:keepNext/>
      <w:widowControl w:val="0"/>
      <w:numPr>
        <w:ilvl w:val="3"/>
        <w:numId w:val="1"/>
      </w:numPr>
      <w:tabs>
        <w:tab w:val="left" w:pos="360"/>
      </w:tabs>
      <w:autoSpaceDE w:val="0"/>
      <w:autoSpaceDN w:val="0"/>
      <w:adjustRightInd w:val="0"/>
      <w:snapToGrid/>
      <w:spacing w:before="360" w:after="60"/>
      <w:jc w:val="both"/>
      <w:outlineLvl w:val="3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5">
    <w:name w:val="heading 5"/>
    <w:aliases w:val="Заголовок 5 Знак Знак"/>
    <w:basedOn w:val="a1"/>
    <w:next w:val="a1"/>
    <w:link w:val="50"/>
    <w:qFormat/>
    <w:rsid w:val="00AE7CC5"/>
    <w:pPr>
      <w:keepNext/>
      <w:widowControl w:val="0"/>
      <w:numPr>
        <w:ilvl w:val="4"/>
        <w:numId w:val="1"/>
      </w:numPr>
      <w:tabs>
        <w:tab w:val="left" w:pos="360"/>
      </w:tabs>
      <w:autoSpaceDE w:val="0"/>
      <w:autoSpaceDN w:val="0"/>
      <w:adjustRightInd w:val="0"/>
      <w:snapToGrid/>
      <w:spacing w:before="360" w:after="60"/>
      <w:outlineLvl w:val="4"/>
    </w:pPr>
    <w:rPr>
      <w:rFonts w:ascii="Arial" w:hAnsi="Arial"/>
      <w:b/>
      <w:bCs/>
      <w:sz w:val="26"/>
      <w:szCs w:val="26"/>
      <w:lang w:val="x-none" w:eastAsia="x-none"/>
    </w:rPr>
  </w:style>
  <w:style w:type="paragraph" w:styleId="6">
    <w:name w:val="heading 6"/>
    <w:aliases w:val="Заголовок налогов"/>
    <w:basedOn w:val="a1"/>
    <w:next w:val="a1"/>
    <w:link w:val="60"/>
    <w:qFormat/>
    <w:rsid w:val="00AE7CC5"/>
    <w:pPr>
      <w:widowControl w:val="0"/>
      <w:numPr>
        <w:ilvl w:val="5"/>
        <w:numId w:val="1"/>
      </w:numPr>
      <w:tabs>
        <w:tab w:val="left" w:pos="360"/>
      </w:tabs>
      <w:autoSpaceDE w:val="0"/>
      <w:autoSpaceDN w:val="0"/>
      <w:adjustRightInd w:val="0"/>
      <w:snapToGrid/>
      <w:spacing w:before="360" w:after="60"/>
      <w:outlineLvl w:val="5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1"/>
    <w:next w:val="a1"/>
    <w:link w:val="70"/>
    <w:qFormat/>
    <w:rsid w:val="00AE7CC5"/>
    <w:pPr>
      <w:widowControl w:val="0"/>
      <w:numPr>
        <w:ilvl w:val="6"/>
        <w:numId w:val="1"/>
      </w:numPr>
      <w:tabs>
        <w:tab w:val="left" w:pos="360"/>
      </w:tabs>
      <w:autoSpaceDE w:val="0"/>
      <w:autoSpaceDN w:val="0"/>
      <w:adjustRightInd w:val="0"/>
      <w:snapToGrid/>
      <w:spacing w:before="360" w:after="60"/>
      <w:outlineLvl w:val="6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aliases w:val="Знак6,Знак14,Основной текст с отступом1 Знак"/>
    <w:basedOn w:val="a1"/>
    <w:link w:val="a6"/>
    <w:uiPriority w:val="99"/>
    <w:rsid w:val="00AE7CC5"/>
    <w:pPr>
      <w:widowControl w:val="0"/>
      <w:tabs>
        <w:tab w:val="center" w:pos="4677"/>
        <w:tab w:val="right" w:pos="9720"/>
      </w:tabs>
      <w:autoSpaceDE w:val="0"/>
      <w:autoSpaceDN w:val="0"/>
      <w:adjustRightInd w:val="0"/>
      <w:snapToGrid/>
      <w:spacing w:before="120"/>
      <w:jc w:val="right"/>
    </w:pPr>
    <w:rPr>
      <w:sz w:val="20"/>
      <w:szCs w:val="20"/>
    </w:rPr>
  </w:style>
  <w:style w:type="character" w:customStyle="1" w:styleId="a6">
    <w:name w:val="Нижний колонтитул Знак"/>
    <w:aliases w:val="Знак6 Знак,Знак14 Знак,Основной текст с отступом1 Знак Знак"/>
    <w:basedOn w:val="a2"/>
    <w:link w:val="a5"/>
    <w:uiPriority w:val="99"/>
    <w:rsid w:val="00AE7CC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No Spacing"/>
    <w:aliases w:val="ПКР,пкр,Таблицы,Перечисление"/>
    <w:link w:val="a8"/>
    <w:uiPriority w:val="1"/>
    <w:qFormat/>
    <w:rsid w:val="00AE7CC5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8">
    <w:name w:val="Без интервала Знак"/>
    <w:aliases w:val="ПКР Знак,пкр Знак,Таблицы Знак,Перечисление Знак"/>
    <w:link w:val="a7"/>
    <w:uiPriority w:val="1"/>
    <w:rsid w:val="00AE7CC5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3">
    <w:name w:val="Заголовок 1 Знак"/>
    <w:basedOn w:val="a2"/>
    <w:uiPriority w:val="9"/>
    <w:rsid w:val="00AE7CC5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20">
    <w:name w:val="Заголовок 2 Знак"/>
    <w:aliases w:val="ГЛАВА Знак,Знак2 Знак1 Знак Знак1,Заголовок 2 Знак1 Знак Знак,Заголовок 2 Знак Знак Знак Знак,Знак2 Знак2 Знак,Знак2 Знак1 Знак Знак Знак"/>
    <w:basedOn w:val="a2"/>
    <w:link w:val="2"/>
    <w:uiPriority w:val="1"/>
    <w:rsid w:val="00AE7CC5"/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character" w:customStyle="1" w:styleId="30">
    <w:name w:val="Заголовок 3 Знак"/>
    <w:aliases w:val="ПодЗаголовок Знак Знак,ПодЗаголовок Знак1,Знак1 Знак Знак Знак,OG Heading 3 Знак,4 порядок Знак, Знак3 Знак1, Знак3 Знак Знак,Знак3 Знак1,Знак3 Знак Знак"/>
    <w:basedOn w:val="a2"/>
    <w:link w:val="3"/>
    <w:uiPriority w:val="9"/>
    <w:rsid w:val="00AE7CC5"/>
    <w:rPr>
      <w:rFonts w:ascii="Arial" w:eastAsia="Times New Roman" w:hAnsi="Arial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40">
    <w:name w:val="Заголовок 4 Знак"/>
    <w:aliases w:val="Заголовок 4ТАБЛИЦ Знак,МиниОГлавление Знак,Рекомендация Знак"/>
    <w:basedOn w:val="a2"/>
    <w:link w:val="4"/>
    <w:rsid w:val="00AE7CC5"/>
    <w:rPr>
      <w:rFonts w:ascii="Arial" w:eastAsia="Times New Roman" w:hAnsi="Arial" w:cs="Times New Roman"/>
      <w:b/>
      <w:bCs/>
      <w:i/>
      <w:iCs/>
      <w:kern w:val="0"/>
      <w:sz w:val="26"/>
      <w:szCs w:val="26"/>
      <w:lang w:val="x-none" w:eastAsia="x-none"/>
      <w14:ligatures w14:val="none"/>
    </w:rPr>
  </w:style>
  <w:style w:type="character" w:customStyle="1" w:styleId="50">
    <w:name w:val="Заголовок 5 Знак"/>
    <w:aliases w:val="Заголовок 5 Знак Знак Знак"/>
    <w:basedOn w:val="a2"/>
    <w:link w:val="5"/>
    <w:rsid w:val="00AE7CC5"/>
    <w:rPr>
      <w:rFonts w:ascii="Arial" w:eastAsia="Times New Roman" w:hAnsi="Arial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60">
    <w:name w:val="Заголовок 6 Знак"/>
    <w:aliases w:val="Заголовок налогов Знак"/>
    <w:basedOn w:val="a2"/>
    <w:link w:val="6"/>
    <w:rsid w:val="00AE7CC5"/>
    <w:rPr>
      <w:rFonts w:ascii="Arial" w:eastAsia="Times New Roman" w:hAnsi="Arial" w:cs="Times New Roman"/>
      <w:b/>
      <w:bCs/>
      <w:i/>
      <w:iCs/>
      <w:kern w:val="0"/>
      <w:sz w:val="26"/>
      <w:szCs w:val="26"/>
      <w:lang w:val="x-none" w:eastAsia="x-none"/>
      <w14:ligatures w14:val="none"/>
    </w:rPr>
  </w:style>
  <w:style w:type="character" w:customStyle="1" w:styleId="70">
    <w:name w:val="Заголовок 7 Знак"/>
    <w:basedOn w:val="a2"/>
    <w:link w:val="7"/>
    <w:rsid w:val="00AE7CC5"/>
    <w:rPr>
      <w:rFonts w:ascii="Arial" w:eastAsia="Times New Roman" w:hAnsi="Arial" w:cs="Times New Roman"/>
      <w:b/>
      <w:bCs/>
      <w:i/>
      <w:iCs/>
      <w:kern w:val="0"/>
      <w:sz w:val="26"/>
      <w:szCs w:val="26"/>
      <w:lang w:val="x-none" w:eastAsia="x-none"/>
      <w14:ligatures w14:val="none"/>
    </w:rPr>
  </w:style>
  <w:style w:type="character" w:customStyle="1" w:styleId="12">
    <w:name w:val="Заголовок 1 Знак2"/>
    <w:aliases w:val="Заголовок 1 Знак Знак Знак1,Заголовок 1 Знак Знак Знак Знак Знак Знак Знак Знак,Заголовок 1 Знак Знак Знак Знак,Заголовок 11 Знак,Заголовок 1 Знак1 Знак,Заголовок 1 Знак Знак Знак Знак Знак Знак1 Знак,БЛОК Знак,H1 Знак,h1 Знак"/>
    <w:link w:val="10"/>
    <w:uiPriority w:val="1"/>
    <w:rsid w:val="00AE7CC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styleId="21">
    <w:name w:val="toc 2"/>
    <w:basedOn w:val="a1"/>
    <w:next w:val="a1"/>
    <w:autoRedefine/>
    <w:uiPriority w:val="39"/>
    <w:rsid w:val="00AE7CC5"/>
    <w:pPr>
      <w:widowControl w:val="0"/>
      <w:tabs>
        <w:tab w:val="left" w:pos="567"/>
        <w:tab w:val="right" w:leader="dot" w:pos="9626"/>
      </w:tabs>
      <w:autoSpaceDE w:val="0"/>
      <w:autoSpaceDN w:val="0"/>
      <w:adjustRightInd w:val="0"/>
      <w:snapToGrid/>
      <w:ind w:left="261"/>
    </w:pPr>
    <w:rPr>
      <w:rFonts w:ascii="Arial" w:hAnsi="Arial" w:cs="Arial"/>
      <w:i/>
      <w:iCs/>
      <w:sz w:val="20"/>
      <w:szCs w:val="20"/>
    </w:rPr>
  </w:style>
  <w:style w:type="paragraph" w:styleId="a9">
    <w:name w:val="header"/>
    <w:aliases w:val="ВерхКолонтитул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1"/>
    <w:link w:val="aa"/>
    <w:rsid w:val="00AE7C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napToGrid/>
      <w:jc w:val="both"/>
    </w:pPr>
    <w:rPr>
      <w:sz w:val="20"/>
      <w:szCs w:val="20"/>
    </w:rPr>
  </w:style>
  <w:style w:type="character" w:customStyle="1" w:styleId="aa">
    <w:name w:val="Верхний колонтитул Знак"/>
    <w:aliases w:val="ВерхКолонтитул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2"/>
    <w:link w:val="a9"/>
    <w:rsid w:val="00AE7CC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4">
    <w:name w:val="toc 1"/>
    <w:basedOn w:val="a1"/>
    <w:next w:val="a1"/>
    <w:autoRedefine/>
    <w:uiPriority w:val="39"/>
    <w:rsid w:val="00AE7CC5"/>
    <w:pPr>
      <w:widowControl w:val="0"/>
      <w:tabs>
        <w:tab w:val="left" w:pos="522"/>
        <w:tab w:val="right" w:leader="dot" w:pos="9626"/>
      </w:tabs>
      <w:autoSpaceDE w:val="0"/>
      <w:autoSpaceDN w:val="0"/>
      <w:adjustRightInd w:val="0"/>
      <w:snapToGrid/>
      <w:spacing w:before="40"/>
      <w:ind w:firstLine="284"/>
    </w:pPr>
    <w:rPr>
      <w:rFonts w:ascii="Arial" w:hAnsi="Arial" w:cs="Arial"/>
      <w:b/>
      <w:bCs/>
      <w:sz w:val="20"/>
      <w:szCs w:val="20"/>
    </w:rPr>
  </w:style>
  <w:style w:type="character" w:styleId="ab">
    <w:name w:val="Hyperlink"/>
    <w:uiPriority w:val="99"/>
    <w:rsid w:val="00AE7CC5"/>
    <w:rPr>
      <w:color w:val="0000FF"/>
      <w:u w:val="single"/>
    </w:rPr>
  </w:style>
  <w:style w:type="character" w:styleId="ac">
    <w:name w:val="page number"/>
    <w:rsid w:val="00AE7CC5"/>
    <w:rPr>
      <w:rFonts w:ascii="Times New Roman" w:hAnsi="Times New Roman" w:cs="Times New Roman"/>
      <w:sz w:val="26"/>
      <w:szCs w:val="26"/>
    </w:rPr>
  </w:style>
  <w:style w:type="paragraph" w:customStyle="1" w:styleId="ad">
    <w:name w:val="_Обычный"/>
    <w:basedOn w:val="a1"/>
    <w:link w:val="ae"/>
    <w:qFormat/>
    <w:rsid w:val="00AE7CC5"/>
    <w:pPr>
      <w:snapToGrid/>
      <w:spacing w:before="120" w:after="120" w:line="360" w:lineRule="auto"/>
      <w:ind w:firstLine="709"/>
      <w:contextualSpacing/>
      <w:jc w:val="both"/>
    </w:pPr>
    <w:rPr>
      <w:rFonts w:eastAsia="Calibri"/>
      <w:iCs/>
      <w:sz w:val="26"/>
      <w:szCs w:val="26"/>
      <w:lang w:val="x-none" w:eastAsia="en-US"/>
    </w:rPr>
  </w:style>
  <w:style w:type="character" w:customStyle="1" w:styleId="ae">
    <w:name w:val="_Обычный Знак"/>
    <w:link w:val="ad"/>
    <w:rsid w:val="00AE7CC5"/>
    <w:rPr>
      <w:rFonts w:ascii="Times New Roman" w:eastAsia="Calibri" w:hAnsi="Times New Roman" w:cs="Times New Roman"/>
      <w:iCs/>
      <w:kern w:val="0"/>
      <w:sz w:val="26"/>
      <w:szCs w:val="26"/>
      <w:lang w:val="x-none"/>
      <w14:ligatures w14:val="none"/>
    </w:rPr>
  </w:style>
  <w:style w:type="paragraph" w:customStyle="1" w:styleId="af">
    <w:name w:val="_Обычный_т"/>
    <w:basedOn w:val="ad"/>
    <w:link w:val="af0"/>
    <w:rsid w:val="00AE7CC5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0">
    <w:name w:val="_Обычный_т Знак"/>
    <w:link w:val="af"/>
    <w:rsid w:val="00AE7CC5"/>
    <w:rPr>
      <w:rFonts w:ascii="Times New Roman" w:eastAsia="Calibri" w:hAnsi="Times New Roman" w:cs="Times New Roman"/>
      <w:iCs/>
      <w:kern w:val="0"/>
      <w:sz w:val="20"/>
      <w:szCs w:val="20"/>
      <w:lang w:val="x-none"/>
      <w14:ligatures w14:val="none"/>
    </w:rPr>
  </w:style>
  <w:style w:type="paragraph" w:customStyle="1" w:styleId="1">
    <w:name w:val="_1."/>
    <w:basedOn w:val="10"/>
    <w:next w:val="a1"/>
    <w:uiPriority w:val="99"/>
    <w:qFormat/>
    <w:rsid w:val="00AE7CC5"/>
    <w:pPr>
      <w:keepLines/>
      <w:widowControl/>
      <w:numPr>
        <w:numId w:val="2"/>
      </w:numPr>
      <w:tabs>
        <w:tab w:val="clear" w:pos="360"/>
        <w:tab w:val="num" w:pos="760"/>
      </w:tabs>
      <w:autoSpaceDE/>
      <w:autoSpaceDN/>
      <w:adjustRightInd/>
      <w:spacing w:after="360"/>
      <w:ind w:left="760" w:right="680" w:hanging="360"/>
      <w:jc w:val="both"/>
    </w:pPr>
    <w:rPr>
      <w:rFonts w:ascii="Times New Roman" w:hAnsi="Times New Roman"/>
      <w:kern w:val="0"/>
      <w:sz w:val="26"/>
      <w:szCs w:val="26"/>
      <w:lang w:eastAsia="en-US"/>
    </w:rPr>
  </w:style>
  <w:style w:type="paragraph" w:customStyle="1" w:styleId="11">
    <w:name w:val="_1.1."/>
    <w:basedOn w:val="2"/>
    <w:next w:val="a1"/>
    <w:link w:val="112"/>
    <w:qFormat/>
    <w:rsid w:val="00AE7CC5"/>
    <w:pPr>
      <w:keepLines/>
      <w:widowControl/>
      <w:numPr>
        <w:numId w:val="2"/>
      </w:numPr>
      <w:tabs>
        <w:tab w:val="clear" w:pos="360"/>
      </w:tabs>
      <w:autoSpaceDE/>
      <w:autoSpaceDN/>
      <w:adjustRightInd/>
      <w:spacing w:before="360" w:after="360"/>
      <w:ind w:right="424"/>
      <w:jc w:val="both"/>
    </w:pPr>
    <w:rPr>
      <w:rFonts w:ascii="Times New Roman" w:hAnsi="Times New Roman"/>
      <w:i w:val="0"/>
      <w:iCs w:val="0"/>
      <w:sz w:val="26"/>
      <w:szCs w:val="26"/>
      <w:lang w:eastAsia="en-US"/>
    </w:rPr>
  </w:style>
  <w:style w:type="paragraph" w:customStyle="1" w:styleId="111">
    <w:name w:val="_1.1.1."/>
    <w:basedOn w:val="3"/>
    <w:next w:val="a1"/>
    <w:uiPriority w:val="99"/>
    <w:qFormat/>
    <w:rsid w:val="00AE7CC5"/>
    <w:pPr>
      <w:keepLines/>
      <w:widowControl/>
      <w:numPr>
        <w:numId w:val="2"/>
      </w:numPr>
      <w:tabs>
        <w:tab w:val="clear" w:pos="360"/>
        <w:tab w:val="num" w:pos="2160"/>
      </w:tabs>
      <w:autoSpaceDE/>
      <w:autoSpaceDN/>
      <w:adjustRightInd/>
      <w:spacing w:after="360"/>
      <w:ind w:left="930" w:hanging="180"/>
      <w:jc w:val="both"/>
    </w:pPr>
    <w:rPr>
      <w:rFonts w:ascii="Times New Roman" w:hAnsi="Times New Roman"/>
      <w:lang w:eastAsia="en-US"/>
    </w:rPr>
  </w:style>
  <w:style w:type="paragraph" w:customStyle="1" w:styleId="1111">
    <w:name w:val="_1.1.1.1."/>
    <w:basedOn w:val="4"/>
    <w:next w:val="a1"/>
    <w:uiPriority w:val="99"/>
    <w:qFormat/>
    <w:rsid w:val="00AE7CC5"/>
    <w:pPr>
      <w:keepLines/>
      <w:widowControl/>
      <w:numPr>
        <w:numId w:val="2"/>
      </w:numPr>
      <w:tabs>
        <w:tab w:val="clear" w:pos="360"/>
        <w:tab w:val="clear" w:pos="567"/>
        <w:tab w:val="num" w:pos="2880"/>
      </w:tabs>
      <w:autoSpaceDE/>
      <w:autoSpaceDN/>
      <w:adjustRightInd/>
      <w:spacing w:before="240" w:after="120"/>
      <w:ind w:left="2880" w:hanging="360"/>
    </w:pPr>
    <w:rPr>
      <w:rFonts w:ascii="Times New Roman" w:hAnsi="Times New Roman"/>
    </w:rPr>
  </w:style>
  <w:style w:type="paragraph" w:customStyle="1" w:styleId="a">
    <w:name w:val="_Подпись рисунка"/>
    <w:basedOn w:val="a1"/>
    <w:next w:val="ad"/>
    <w:qFormat/>
    <w:rsid w:val="00AE7CC5"/>
    <w:pPr>
      <w:numPr>
        <w:ilvl w:val="4"/>
        <w:numId w:val="2"/>
      </w:numPr>
      <w:tabs>
        <w:tab w:val="num" w:pos="3600"/>
      </w:tabs>
      <w:snapToGrid/>
      <w:spacing w:after="200"/>
      <w:ind w:left="3600" w:hanging="360"/>
      <w:contextualSpacing/>
      <w:jc w:val="center"/>
    </w:pPr>
    <w:rPr>
      <w:rFonts w:eastAsia="Calibri"/>
      <w:sz w:val="26"/>
      <w:szCs w:val="26"/>
      <w:lang w:val="x-none" w:eastAsia="en-US"/>
    </w:rPr>
  </w:style>
  <w:style w:type="paragraph" w:customStyle="1" w:styleId="110">
    <w:name w:val="_Таблица 1.1"/>
    <w:basedOn w:val="ad"/>
    <w:next w:val="ad"/>
    <w:qFormat/>
    <w:rsid w:val="00AE7CC5"/>
    <w:pPr>
      <w:numPr>
        <w:ilvl w:val="5"/>
        <w:numId w:val="2"/>
      </w:numPr>
      <w:tabs>
        <w:tab w:val="num" w:pos="360"/>
      </w:tabs>
      <w:spacing w:before="240"/>
      <w:ind w:left="0" w:right="282" w:firstLine="709"/>
    </w:pPr>
  </w:style>
  <w:style w:type="paragraph" w:customStyle="1" w:styleId="1110">
    <w:name w:val="_Таблица 1.1.1"/>
    <w:basedOn w:val="110"/>
    <w:next w:val="ad"/>
    <w:uiPriority w:val="99"/>
    <w:qFormat/>
    <w:rsid w:val="00AE7CC5"/>
    <w:pPr>
      <w:numPr>
        <w:ilvl w:val="6"/>
      </w:numPr>
      <w:tabs>
        <w:tab w:val="num" w:pos="360"/>
      </w:tabs>
      <w:spacing w:line="240" w:lineRule="auto"/>
      <w:ind w:right="284"/>
      <w:mirrorIndents/>
    </w:pPr>
  </w:style>
  <w:style w:type="paragraph" w:customStyle="1" w:styleId="11110">
    <w:name w:val="_Таблица 1.1.1.1"/>
    <w:basedOn w:val="1110"/>
    <w:next w:val="ad"/>
    <w:uiPriority w:val="99"/>
    <w:qFormat/>
    <w:rsid w:val="00AE7CC5"/>
    <w:pPr>
      <w:numPr>
        <w:ilvl w:val="7"/>
      </w:numPr>
      <w:tabs>
        <w:tab w:val="num" w:pos="360"/>
      </w:tabs>
    </w:pPr>
  </w:style>
  <w:style w:type="paragraph" w:customStyle="1" w:styleId="11111">
    <w:name w:val="_Таблица 1.1.1.1.1"/>
    <w:basedOn w:val="11110"/>
    <w:next w:val="ad"/>
    <w:qFormat/>
    <w:rsid w:val="00AE7CC5"/>
    <w:pPr>
      <w:numPr>
        <w:ilvl w:val="8"/>
      </w:numPr>
      <w:tabs>
        <w:tab w:val="num" w:pos="360"/>
        <w:tab w:val="num" w:pos="6480"/>
        <w:tab w:val="num" w:pos="7200"/>
      </w:tabs>
      <w:ind w:left="6480" w:hanging="180"/>
    </w:pPr>
  </w:style>
  <w:style w:type="paragraph" w:customStyle="1" w:styleId="Ieinoie">
    <w:name w:val="Ieino?ie"/>
    <w:basedOn w:val="a1"/>
    <w:rsid w:val="00AE7CC5"/>
    <w:pPr>
      <w:suppressAutoHyphens/>
      <w:snapToGrid/>
      <w:jc w:val="center"/>
    </w:pPr>
    <w:rPr>
      <w:rFonts w:ascii="AGGal" w:eastAsia="Calibri" w:hAnsi="AGGal" w:cs="Calibri"/>
      <w:szCs w:val="20"/>
      <w:lang w:eastAsia="ar-SA"/>
    </w:rPr>
  </w:style>
  <w:style w:type="character" w:customStyle="1" w:styleId="112">
    <w:name w:val="_1.1. Знак"/>
    <w:link w:val="11"/>
    <w:rsid w:val="00AE7CC5"/>
    <w:rPr>
      <w:rFonts w:ascii="Times New Roman" w:eastAsia="Times New Roman" w:hAnsi="Times New Roman" w:cs="Times New Roman"/>
      <w:b/>
      <w:bCs/>
      <w:kern w:val="0"/>
      <w:sz w:val="26"/>
      <w:szCs w:val="26"/>
      <w:lang w:val="x-none"/>
      <w14:ligatures w14:val="none"/>
    </w:rPr>
  </w:style>
  <w:style w:type="paragraph" w:customStyle="1" w:styleId="a0">
    <w:name w:val="_Список маркерны"/>
    <w:basedOn w:val="ad"/>
    <w:qFormat/>
    <w:rsid w:val="00AE7CC5"/>
    <w:pPr>
      <w:numPr>
        <w:numId w:val="3"/>
      </w:numPr>
      <w:tabs>
        <w:tab w:val="left" w:pos="284"/>
        <w:tab w:val="num" w:pos="360"/>
      </w:tabs>
      <w:spacing w:line="240" w:lineRule="auto"/>
      <w:ind w:left="0" w:firstLine="709"/>
    </w:pPr>
  </w:style>
  <w:style w:type="paragraph" w:customStyle="1" w:styleId="af1">
    <w:name w:val="_Об_Таблица"/>
    <w:basedOn w:val="ad"/>
    <w:link w:val="af2"/>
    <w:qFormat/>
    <w:rsid w:val="00AE7CC5"/>
    <w:pPr>
      <w:spacing w:line="240" w:lineRule="auto"/>
      <w:ind w:firstLine="0"/>
      <w:jc w:val="center"/>
    </w:pPr>
    <w:rPr>
      <w:sz w:val="20"/>
      <w:szCs w:val="20"/>
      <w:lang w:eastAsia="x-none"/>
    </w:rPr>
  </w:style>
  <w:style w:type="character" w:customStyle="1" w:styleId="af2">
    <w:name w:val="_Об_Таблица Знак"/>
    <w:link w:val="af1"/>
    <w:rsid w:val="00AE7CC5"/>
    <w:rPr>
      <w:rFonts w:ascii="Times New Roman" w:eastAsia="Calibri" w:hAnsi="Times New Roman" w:cs="Times New Roman"/>
      <w:iCs/>
      <w:kern w:val="0"/>
      <w:sz w:val="20"/>
      <w:szCs w:val="20"/>
      <w:lang w:val="x-none" w:eastAsia="x-none"/>
      <w14:ligatures w14:val="none"/>
    </w:rPr>
  </w:style>
  <w:style w:type="paragraph" w:customStyle="1" w:styleId="af3">
    <w:name w:val="_Таблица_по центру"/>
    <w:basedOn w:val="ad"/>
    <w:next w:val="ad"/>
    <w:link w:val="af4"/>
    <w:qFormat/>
    <w:rsid w:val="00AE7CC5"/>
    <w:pPr>
      <w:spacing w:line="240" w:lineRule="auto"/>
      <w:ind w:firstLine="0"/>
      <w:jc w:val="center"/>
    </w:pPr>
    <w:rPr>
      <w:sz w:val="20"/>
      <w:szCs w:val="20"/>
      <w:lang w:eastAsia="x-none"/>
    </w:rPr>
  </w:style>
  <w:style w:type="character" w:customStyle="1" w:styleId="af4">
    <w:name w:val="_Таблица_по центру Знак"/>
    <w:link w:val="af3"/>
    <w:rsid w:val="00AE7CC5"/>
    <w:rPr>
      <w:rFonts w:ascii="Times New Roman" w:eastAsia="Calibri" w:hAnsi="Times New Roman" w:cs="Times New Roman"/>
      <w:iCs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ase.garant.ru/121584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2981</Words>
  <Characters>16998</Characters>
  <Application>Microsoft Office Word</Application>
  <DocSecurity>0</DocSecurity>
  <Lines>141</Lines>
  <Paragraphs>39</Paragraphs>
  <ScaleCrop>false</ScaleCrop>
  <Company/>
  <LinksUpToDate>false</LinksUpToDate>
  <CharactersWithSpaces>19940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Морозов</dc:creator>
  <cp:keywords/>
  <dc:description/>
  <cp:lastModifiedBy>Виталий Морозов</cp:lastModifiedBy>
  <cp:revision>3</cp:revision>
  <cp:lastPrinted>2024-12-18T13:00:00Z</cp:lastPrinted>
  <dcterms:created xsi:type="dcterms:W3CDTF">2024-12-18T12:53:00Z</dcterms:created>
  <dcterms:modified xsi:type="dcterms:W3CDTF">2024-12-18T13:01:00Z</dcterms:modified>
</cp:coreProperties>
</file>