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7"/>
        <w:gridCol w:w="1142"/>
        <w:gridCol w:w="83"/>
        <w:gridCol w:w="4078"/>
        <w:gridCol w:w="106"/>
      </w:tblGrid>
      <w:tr w:rsidR="00B22944" w:rsidRPr="00B22944" w:rsidTr="008F1D92">
        <w:trPr>
          <w:cantSplit/>
          <w:trHeight w:val="374"/>
        </w:trPr>
        <w:tc>
          <w:tcPr>
            <w:tcW w:w="4161" w:type="dxa"/>
            <w:gridSpan w:val="2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2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F1D92" w:rsidRPr="002961C0" w:rsidTr="00F21EC6">
        <w:trPr>
          <w:gridAfter w:val="1"/>
          <w:wAfter w:w="106" w:type="dxa"/>
          <w:cantSplit/>
          <w:trHeight w:val="253"/>
        </w:trPr>
        <w:tc>
          <w:tcPr>
            <w:tcW w:w="4154" w:type="dxa"/>
            <w:hideMark/>
          </w:tcPr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Cs w:val="24"/>
                <w:lang w:eastAsia="ru-RU" w:bidi="ru-RU"/>
              </w:rPr>
              <w:t>ЧĂВАШ  РЕСПУБЛИКИ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gridSpan w:val="2"/>
            <w:vMerge w:val="restart"/>
          </w:tcPr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473649A" wp14:editId="29E7289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gridSpan w:val="2"/>
            <w:hideMark/>
          </w:tcPr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8F1D92" w:rsidRPr="002961C0" w:rsidTr="00F21EC6">
        <w:trPr>
          <w:gridAfter w:val="1"/>
          <w:wAfter w:w="106" w:type="dxa"/>
          <w:cantSplit/>
          <w:trHeight w:val="1617"/>
        </w:trPr>
        <w:tc>
          <w:tcPr>
            <w:tcW w:w="4154" w:type="dxa"/>
          </w:tcPr>
          <w:p w:rsidR="008F1D92" w:rsidRPr="002961C0" w:rsidRDefault="008F1D92" w:rsidP="00F21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8F1D92" w:rsidRPr="002961C0" w:rsidRDefault="008F1D92" w:rsidP="00F21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8F1D92" w:rsidRPr="002961C0" w:rsidRDefault="008F1D92" w:rsidP="00F21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_________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______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D92" w:rsidRPr="002961C0" w:rsidRDefault="008F1D92" w:rsidP="00F21EC6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  <w:gridSpan w:val="2"/>
          </w:tcPr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________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47211" w:rsidRDefault="00147211" w:rsidP="00147211">
      <w:pPr>
        <w:pStyle w:val="a9"/>
        <w:ind w:right="3714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Default="00147211" w:rsidP="00147211">
      <w:pPr>
        <w:pStyle w:val="a9"/>
        <w:ind w:right="3714"/>
        <w:jc w:val="both"/>
        <w:rPr>
          <w:rFonts w:ascii="Times New Roman" w:hAnsi="Times New Roman" w:cs="Times New Roman"/>
          <w:sz w:val="24"/>
          <w:szCs w:val="24"/>
        </w:rPr>
      </w:pPr>
    </w:p>
    <w:p w:rsidR="006763A7" w:rsidRPr="00147211" w:rsidRDefault="006763A7" w:rsidP="00147211">
      <w:pPr>
        <w:pStyle w:val="a9"/>
        <w:ind w:right="3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 по платежам в бюджет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 по главному администратору дохода бюджета </w:t>
      </w:r>
      <w:r w:rsidR="00147211">
        <w:rPr>
          <w:rFonts w:ascii="Times New Roman" w:hAnsi="Times New Roman" w:cs="Times New Roman"/>
          <w:sz w:val="24"/>
          <w:szCs w:val="24"/>
        </w:rPr>
        <w:t xml:space="preserve">- </w:t>
      </w:r>
      <w:r w:rsidRPr="006763A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763A7" w:rsidRPr="00147211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14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A7" w:rsidRPr="00147211" w:rsidRDefault="006763A7" w:rsidP="00DE3A4A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Pr="00510393">
        <w:rPr>
          <w:rFonts w:ascii="Times New Roman" w:eastAsia="Calibri" w:hAnsi="Times New Roman" w:cs="Times New Roman"/>
          <w:sz w:val="24"/>
          <w:szCs w:val="24"/>
        </w:rPr>
        <w:t>статьей 47.2</w:t>
      </w: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510393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6763A7" w:rsidRPr="00147211" w:rsidRDefault="006763A7" w:rsidP="006763A7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63A7" w:rsidRPr="00147211" w:rsidRDefault="006763A7" w:rsidP="00DE3A4A">
      <w:pPr>
        <w:pStyle w:val="a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7211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147211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147211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е т:</w:t>
      </w:r>
    </w:p>
    <w:p w:rsidR="006763A7" w:rsidRPr="00147211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147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3A7" w:rsidRPr="00A54E2F" w:rsidRDefault="006763A7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r w:rsidRPr="00510393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Шумерлинского муниципального округа </w:t>
      </w:r>
      <w:r w:rsidRPr="00A54E2F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по главному администратору дохода бюджета </w:t>
      </w:r>
      <w:r w:rsidR="00147211" w:rsidRPr="00A54E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4E2F">
        <w:rPr>
          <w:rFonts w:ascii="Times New Roman" w:eastAsia="Calibri" w:hAnsi="Times New Roman" w:cs="Times New Roman"/>
          <w:sz w:val="24"/>
          <w:szCs w:val="24"/>
        </w:rPr>
        <w:t>администрации Шумерлинского муниципального округа.</w:t>
      </w:r>
    </w:p>
    <w:p w:rsidR="00147211" w:rsidRPr="008F6A1E" w:rsidRDefault="00147211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2F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</w:t>
      </w:r>
      <w:r w:rsidR="00A54E2F" w:rsidRPr="00A54E2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Шумерлинского муниципального округа Чувашской Республики от 30.05.2022 № 377 «Об утверждении По</w:t>
      </w:r>
      <w:r w:rsidR="007E5513">
        <w:rPr>
          <w:rFonts w:ascii="Times New Roman" w:hAnsi="Times New Roman" w:cs="Times New Roman"/>
          <w:bCs/>
          <w:sz w:val="24"/>
          <w:szCs w:val="24"/>
        </w:rPr>
        <w:t xml:space="preserve">рядка принятия решений о признании безнадежной к взысканию задолженности в бюджет </w:t>
      </w:r>
      <w:r w:rsidR="00A54E2F" w:rsidRPr="00A54E2F">
        <w:rPr>
          <w:rFonts w:ascii="Times New Roman" w:hAnsi="Times New Roman" w:cs="Times New Roman"/>
          <w:bCs/>
          <w:sz w:val="24"/>
          <w:szCs w:val="24"/>
        </w:rPr>
        <w:t>Шумерлинского муниципального округа Чувашской Республики</w:t>
      </w:r>
      <w:r w:rsidR="007E5513">
        <w:rPr>
          <w:rFonts w:ascii="Times New Roman" w:hAnsi="Times New Roman" w:cs="Times New Roman"/>
          <w:bCs/>
          <w:sz w:val="24"/>
          <w:szCs w:val="24"/>
        </w:rPr>
        <w:t xml:space="preserve"> по неналоговым платежам, поступающим в бюджет Шумерлинского муниципального округа Чувашской Республики</w:t>
      </w:r>
      <w:r w:rsidR="00A54E2F" w:rsidRPr="00A54E2F">
        <w:rPr>
          <w:rFonts w:ascii="Times New Roman" w:hAnsi="Times New Roman" w:cs="Times New Roman"/>
          <w:bCs/>
          <w:sz w:val="24"/>
          <w:szCs w:val="24"/>
        </w:rPr>
        <w:t>»</w:t>
      </w:r>
      <w:r w:rsidR="007E5513">
        <w:rPr>
          <w:rFonts w:ascii="Times New Roman" w:hAnsi="Times New Roman" w:cs="Times New Roman"/>
          <w:bCs/>
          <w:sz w:val="24"/>
          <w:szCs w:val="24"/>
        </w:rPr>
        <w:t>.</w:t>
      </w:r>
    </w:p>
    <w:p w:rsidR="006763A7" w:rsidRPr="006763A7" w:rsidRDefault="007A53CF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C2">
        <w:rPr>
          <w:rFonts w:ascii="Times New Roman" w:eastAsia="Calibri" w:hAnsi="Times New Roman" w:cs="Times New Roman"/>
          <w:sz w:val="24"/>
          <w:szCs w:val="24"/>
        </w:rPr>
        <w:t>3</w:t>
      </w:r>
      <w:r w:rsidR="006763A7" w:rsidRPr="008E28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763A7" w:rsidRPr="008E28C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763A7" w:rsidRPr="008E28C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DE3A4A" w:rsidRPr="008E28C2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6763A7" w:rsidRPr="008E28C2">
        <w:rPr>
          <w:rFonts w:ascii="Times New Roman" w:eastAsia="Calibri" w:hAnsi="Times New Roman" w:cs="Times New Roman"/>
          <w:sz w:val="24"/>
          <w:szCs w:val="24"/>
        </w:rPr>
        <w:t xml:space="preserve">ения возложить на заместителя главы администрации Шумерлинского муниципального округа  Чувашской Республики – начальника отдела сельского хозяйства и </w:t>
      </w:r>
      <w:r w:rsidRPr="008E28C2">
        <w:rPr>
          <w:rFonts w:ascii="Times New Roman" w:eastAsia="Calibri" w:hAnsi="Times New Roman" w:cs="Times New Roman"/>
          <w:sz w:val="24"/>
          <w:szCs w:val="24"/>
        </w:rPr>
        <w:t>туризма</w:t>
      </w:r>
      <w:r w:rsidR="006763A7" w:rsidRPr="008E28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63A7" w:rsidRPr="006763A7" w:rsidRDefault="007A53CF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763A7" w:rsidRPr="006763A7">
        <w:rPr>
          <w:rFonts w:ascii="Times New Roman" w:eastAsia="Calibri" w:hAnsi="Times New Roman" w:cs="Times New Roman"/>
          <w:sz w:val="24"/>
          <w:szCs w:val="24"/>
        </w:rPr>
        <w:t xml:space="preserve">. Настоящее </w:t>
      </w:r>
      <w:r w:rsidR="006763A7">
        <w:rPr>
          <w:rFonts w:ascii="Times New Roman" w:eastAsia="Calibri" w:hAnsi="Times New Roman" w:cs="Times New Roman"/>
          <w:sz w:val="24"/>
          <w:szCs w:val="24"/>
        </w:rPr>
        <w:t>постановле</w:t>
      </w:r>
      <w:r w:rsidR="006763A7" w:rsidRPr="006763A7">
        <w:rPr>
          <w:rFonts w:ascii="Times New Roman" w:eastAsia="Calibri" w:hAnsi="Times New Roman" w:cs="Times New Roman"/>
          <w:sz w:val="24"/>
          <w:szCs w:val="24"/>
        </w:rPr>
        <w:t xml:space="preserve">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6763A7" w:rsidRPr="00676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63A7" w:rsidRPr="006763A7" w:rsidRDefault="006763A7" w:rsidP="006763A7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763A7" w:rsidRPr="006763A7" w:rsidRDefault="00DE3A4A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63A7" w:rsidRPr="006763A7">
        <w:rPr>
          <w:rFonts w:ascii="Times New Roman" w:hAnsi="Times New Roman" w:cs="Times New Roman"/>
          <w:sz w:val="24"/>
          <w:szCs w:val="24"/>
        </w:rPr>
        <w:t xml:space="preserve"> Шумерлинского 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Д.И.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sz w:val="24"/>
          <w:szCs w:val="24"/>
        </w:rPr>
        <w:t>Головин</w:t>
      </w:r>
    </w:p>
    <w:p w:rsidR="00DE3A4A" w:rsidRPr="00DE3A4A" w:rsidRDefault="00DE3A4A" w:rsidP="00DE3A4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DE3A4A" w:rsidRPr="00DE3A4A" w:rsidRDefault="00DE3A4A" w:rsidP="00DE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E3A4A" w:rsidRPr="00DE3A4A" w:rsidRDefault="00DE3A4A" w:rsidP="00DE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DE3A4A" w:rsidRPr="00DE3A4A" w:rsidRDefault="00DE3A4A" w:rsidP="00DE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510393">
        <w:rPr>
          <w:rFonts w:ascii="Times New Roman" w:eastAsia="Calibri" w:hAnsi="Times New Roman" w:cs="Times New Roman"/>
          <w:sz w:val="24"/>
          <w:szCs w:val="24"/>
          <w:lang w:eastAsia="ru-RU"/>
        </w:rPr>
        <w:t>______2024</w:t>
      </w: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51039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6763A7" w:rsidRPr="006763A7" w:rsidRDefault="006763A7" w:rsidP="007A53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7A53CF" w:rsidP="007A53C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6763A7" w:rsidRPr="008F6A1E" w:rsidRDefault="007A53CF" w:rsidP="007A53C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A7">
        <w:rPr>
          <w:rFonts w:ascii="Times New Roman" w:hAnsi="Times New Roman" w:cs="Times New Roman"/>
          <w:b/>
          <w:bCs/>
          <w:sz w:val="24"/>
          <w:szCs w:val="24"/>
        </w:rPr>
        <w:t>принятия решений о признании безнадежной к взысканию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задолженности по платежам в 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умерлинского муниципального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по главному администратору дохода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умерлинского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6763A7" w:rsidRPr="006763A7" w:rsidRDefault="006763A7" w:rsidP="007A53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принятия решения о признании безнадежной к взысканию задолженности по платежам в бюджет Шумерлинского муниципального округа Чувашской Республики (далее - безнадежная к взысканию задолженность) и распространяется на доходы, администратором которых является   администрация Шумерлинского муниципального округа  Чувашской Республики (далее также – администрация) в соответствии с перечнем главных администраторов доходов бюджета Шумерлинского муниципального округа Чувашской Республики.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6763A7">
        <w:rPr>
          <w:rFonts w:ascii="Times New Roman" w:hAnsi="Times New Roman" w:cs="Times New Roman"/>
          <w:sz w:val="24"/>
          <w:szCs w:val="24"/>
        </w:rPr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Шумерлинского муниципального округа Чувашской Республики (далее - также бюджет) или объявления его умершим в порядке, установленном гражданским процессуальным законодательством Российской Федерации;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r w:rsidRPr="00510393">
        <w:rPr>
          <w:rFonts w:ascii="Times New Roman" w:hAnsi="Times New Roman" w:cs="Times New Roman"/>
          <w:sz w:val="24"/>
          <w:szCs w:val="24"/>
        </w:rPr>
        <w:t>законом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от 26 октября 2002 г. №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6763A7" w:rsidRPr="006763A7" w:rsidRDefault="006763A7" w:rsidP="008D641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r w:rsidRPr="00510393">
        <w:rPr>
          <w:rFonts w:ascii="Times New Roman" w:hAnsi="Times New Roman" w:cs="Times New Roman"/>
          <w:sz w:val="24"/>
          <w:szCs w:val="24"/>
        </w:rPr>
        <w:t>законом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</w:t>
      </w:r>
      <w:r w:rsidR="00567F61">
        <w:rPr>
          <w:rFonts w:ascii="Times New Roman" w:hAnsi="Times New Roman" w:cs="Times New Roman"/>
          <w:sz w:val="24"/>
          <w:szCs w:val="24"/>
        </w:rPr>
        <w:t>ер</w:t>
      </w:r>
      <w:r w:rsidRPr="006763A7">
        <w:rPr>
          <w:rFonts w:ascii="Times New Roman" w:hAnsi="Times New Roman" w:cs="Times New Roman"/>
          <w:sz w:val="24"/>
          <w:szCs w:val="24"/>
        </w:rPr>
        <w:t>шения расчетов с кредиторами в соответствии с указанным Федеральным законом;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6763A7">
        <w:rPr>
          <w:rFonts w:ascii="Times New Roman" w:hAnsi="Times New Roman" w:cs="Times New Roman"/>
          <w:sz w:val="24"/>
          <w:szCs w:val="24"/>
        </w:rPr>
        <w:t xml:space="preserve"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="00567F61">
        <w:rPr>
          <w:rFonts w:ascii="Times New Roman" w:hAnsi="Times New Roman" w:cs="Times New Roman"/>
          <w:sz w:val="24"/>
          <w:szCs w:val="24"/>
        </w:rPr>
        <w:t>ее</w:t>
      </w:r>
      <w:r w:rsidRPr="006763A7">
        <w:rPr>
          <w:rFonts w:ascii="Times New Roman" w:hAnsi="Times New Roman" w:cs="Times New Roman"/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возможности взыскания задолженности по платежам в бюджет;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510393">
        <w:rPr>
          <w:rFonts w:ascii="Times New Roman" w:hAnsi="Times New Roman" w:cs="Times New Roman"/>
          <w:sz w:val="24"/>
          <w:szCs w:val="24"/>
        </w:rPr>
        <w:t>пунктами 3</w:t>
      </w:r>
      <w:r w:rsidRPr="006763A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10393">
        <w:rPr>
          <w:rFonts w:ascii="Times New Roman" w:hAnsi="Times New Roman" w:cs="Times New Roman"/>
          <w:sz w:val="24"/>
          <w:szCs w:val="24"/>
        </w:rPr>
        <w:t>4 части 1 статьи 46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</w:t>
      </w:r>
      <w:r w:rsidR="0048606D">
        <w:rPr>
          <w:rFonts w:ascii="Times New Roman" w:hAnsi="Times New Roman" w:cs="Times New Roman"/>
          <w:sz w:val="24"/>
          <w:szCs w:val="24"/>
        </w:rPr>
        <w:t>«Об исполнительном производстве</w:t>
      </w:r>
      <w:r w:rsidRPr="006763A7">
        <w:rPr>
          <w:rFonts w:ascii="Times New Roman" w:hAnsi="Times New Roman" w:cs="Times New Roman"/>
          <w:sz w:val="24"/>
          <w:szCs w:val="24"/>
        </w:rPr>
        <w:t>»</w:t>
      </w:r>
      <w:r w:rsidR="0048606D">
        <w:rPr>
          <w:rFonts w:ascii="Times New Roman" w:hAnsi="Times New Roman" w:cs="Times New Roman"/>
          <w:sz w:val="24"/>
          <w:szCs w:val="24"/>
        </w:rPr>
        <w:t>,</w:t>
      </w:r>
      <w:r w:rsidRPr="006763A7">
        <w:rPr>
          <w:rFonts w:ascii="Times New Roman" w:hAnsi="Times New Roman" w:cs="Times New Roman"/>
          <w:sz w:val="24"/>
          <w:szCs w:val="24"/>
        </w:rPr>
        <w:t xml:space="preserve"> если с даты образования задолженности по платежам в бюджет прошло более пяти лет, в следующих случаях: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510393">
        <w:rPr>
          <w:rFonts w:ascii="Times New Roman" w:hAnsi="Times New Roman" w:cs="Times New Roman"/>
          <w:sz w:val="24"/>
          <w:szCs w:val="24"/>
        </w:rPr>
        <w:t>пунктом 3</w:t>
      </w:r>
      <w:r w:rsidRPr="006763A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10393">
        <w:rPr>
          <w:rFonts w:ascii="Times New Roman" w:hAnsi="Times New Roman" w:cs="Times New Roman"/>
          <w:sz w:val="24"/>
          <w:szCs w:val="24"/>
        </w:rPr>
        <w:t>4 части 1 статьи 46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9F60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510393">
        <w:rPr>
          <w:rFonts w:ascii="Times New Roman" w:hAnsi="Times New Roman" w:cs="Times New Roman"/>
          <w:sz w:val="24"/>
          <w:szCs w:val="24"/>
        </w:rPr>
        <w:t>законом</w:t>
      </w:r>
      <w:r w:rsidRPr="009F60CB">
        <w:rPr>
          <w:rFonts w:ascii="Times New Roman" w:hAnsi="Times New Roman" w:cs="Times New Roman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3. Наряду со случаями, предусмотренными </w:t>
      </w:r>
      <w:r w:rsidRPr="00510393">
        <w:rPr>
          <w:rFonts w:ascii="Times New Roman" w:hAnsi="Times New Roman" w:cs="Times New Roman"/>
          <w:sz w:val="24"/>
          <w:szCs w:val="24"/>
        </w:rPr>
        <w:t>пунктом 2</w:t>
      </w:r>
      <w:r w:rsidRPr="009F60CB">
        <w:rPr>
          <w:rFonts w:ascii="Times New Roman" w:hAnsi="Times New Roman" w:cs="Times New Roman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Pr="00510393">
        <w:rPr>
          <w:rFonts w:ascii="Times New Roman" w:hAnsi="Times New Roman" w:cs="Times New Roman"/>
          <w:sz w:val="24"/>
          <w:szCs w:val="24"/>
        </w:rPr>
        <w:t>Кодексом</w:t>
      </w:r>
      <w:r w:rsidRPr="009F60C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4. Решение о признании безнадежной к взысканию задолженности принимается по результатам проведения инвентаризации дебиторской задолженности доходов </w:t>
      </w:r>
      <w:r w:rsidRPr="001C1BF6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комиссией по поступлению и выбытию </w:t>
      </w:r>
      <w:r w:rsidR="001C1BF6" w:rsidRPr="008E28C2">
        <w:rPr>
          <w:rFonts w:ascii="Times New Roman" w:hAnsi="Times New Roman" w:cs="Times New Roman"/>
          <w:sz w:val="24"/>
          <w:szCs w:val="24"/>
        </w:rPr>
        <w:t>(списанию)</w:t>
      </w:r>
      <w:r w:rsidR="001C1BF6" w:rsidRPr="001C1BF6">
        <w:rPr>
          <w:rFonts w:ascii="Times New Roman" w:hAnsi="Times New Roman" w:cs="Times New Roman"/>
          <w:sz w:val="24"/>
          <w:szCs w:val="24"/>
        </w:rPr>
        <w:t xml:space="preserve"> </w:t>
      </w:r>
      <w:r w:rsidRPr="001C1BF6">
        <w:rPr>
          <w:rFonts w:ascii="Times New Roman" w:hAnsi="Times New Roman" w:cs="Times New Roman"/>
          <w:sz w:val="24"/>
          <w:szCs w:val="24"/>
        </w:rPr>
        <w:t>активов администрации</w:t>
      </w:r>
      <w:r w:rsidRPr="009F60CB">
        <w:rPr>
          <w:rFonts w:ascii="Times New Roman" w:hAnsi="Times New Roman" w:cs="Times New Roman"/>
          <w:sz w:val="24"/>
          <w:szCs w:val="24"/>
        </w:rPr>
        <w:t xml:space="preserve"> (далее - Комиссия) на основании следующих документов: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1) выписки из бюджетной отчетности администрации об учитываемых суммах задолженности по уплате платежей в бюджет Шумерлинского муниципального округа Чувашской Республики по состоянию на последнюю дату представления квартальной или годовой отчетности (форма 0503169);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2) </w:t>
      </w:r>
      <w:r w:rsidRPr="00510393">
        <w:rPr>
          <w:rFonts w:ascii="Times New Roman" w:hAnsi="Times New Roman" w:cs="Times New Roman"/>
          <w:sz w:val="24"/>
          <w:szCs w:val="24"/>
        </w:rPr>
        <w:t>справки</w:t>
      </w:r>
      <w:r w:rsidRPr="009F60CB">
        <w:rPr>
          <w:rFonts w:ascii="Times New Roman" w:hAnsi="Times New Roman" w:cs="Times New Roman"/>
          <w:sz w:val="24"/>
          <w:szCs w:val="24"/>
        </w:rPr>
        <w:t xml:space="preserve"> администрации о принятых мерах по обеспечению взыскания задолженности по платежам в бюджет Шумерлинского муниципального округа Чувашской Республики по форме согласно приложению № 1 к настоящему Порядку;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3) документов, подтверждающих случаи признания безнадежной к взысканию задолженности: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0CB">
        <w:rPr>
          <w:rFonts w:ascii="Times New Roman" w:hAnsi="Times New Roman" w:cs="Times New Roman"/>
          <w:sz w:val="24"/>
          <w:szCs w:val="24"/>
        </w:rPr>
        <w:t>- документ, свидетельствующи</w:t>
      </w:r>
      <w:r w:rsidR="009F60CB" w:rsidRPr="009F60CB">
        <w:rPr>
          <w:rFonts w:ascii="Times New Roman" w:hAnsi="Times New Roman" w:cs="Times New Roman"/>
          <w:sz w:val="24"/>
          <w:szCs w:val="24"/>
        </w:rPr>
        <w:t>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0CB">
        <w:rPr>
          <w:rFonts w:ascii="Times New Roman" w:hAnsi="Times New Roman" w:cs="Times New Roman"/>
          <w:sz w:val="24"/>
          <w:szCs w:val="24"/>
        </w:rPr>
        <w:t>- судебны</w:t>
      </w:r>
      <w:r w:rsidR="009F60CB" w:rsidRPr="009F60CB">
        <w:rPr>
          <w:rFonts w:ascii="Times New Roman" w:hAnsi="Times New Roman" w:cs="Times New Roman"/>
          <w:sz w:val="24"/>
          <w:szCs w:val="24"/>
        </w:rPr>
        <w:t>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- судебны</w:t>
      </w:r>
      <w:r w:rsidR="009F60CB" w:rsidRPr="009F60CB">
        <w:rPr>
          <w:rFonts w:ascii="Times New Roman" w:hAnsi="Times New Roman" w:cs="Times New Roman"/>
          <w:sz w:val="24"/>
          <w:szCs w:val="24"/>
        </w:rPr>
        <w:t>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lastRenderedPageBreak/>
        <w:t>- документ</w:t>
      </w:r>
      <w:r w:rsidR="009F60CB" w:rsidRPr="009F60CB">
        <w:rPr>
          <w:rFonts w:ascii="Times New Roman" w:hAnsi="Times New Roman" w:cs="Times New Roman"/>
          <w:sz w:val="24"/>
          <w:szCs w:val="24"/>
        </w:rPr>
        <w:t>, содержащий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- документ</w:t>
      </w:r>
      <w:r w:rsidR="009F60CB" w:rsidRPr="009F60CB">
        <w:rPr>
          <w:rFonts w:ascii="Times New Roman" w:hAnsi="Times New Roman" w:cs="Times New Roman"/>
          <w:sz w:val="24"/>
          <w:szCs w:val="24"/>
        </w:rPr>
        <w:t>, содержащий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- </w:t>
      </w:r>
      <w:r w:rsidR="009F60CB" w:rsidRPr="009F60CB">
        <w:rPr>
          <w:rFonts w:ascii="Times New Roman" w:hAnsi="Times New Roman" w:cs="Times New Roman"/>
          <w:sz w:val="24"/>
          <w:szCs w:val="24"/>
        </w:rPr>
        <w:t>акт</w:t>
      </w:r>
      <w:r w:rsidRPr="009F60CB">
        <w:rPr>
          <w:rFonts w:ascii="Times New Roman" w:hAnsi="Times New Roman" w:cs="Times New Roman"/>
          <w:sz w:val="24"/>
          <w:szCs w:val="24"/>
        </w:rPr>
        <w:t xml:space="preserve">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- постановлени</w:t>
      </w:r>
      <w:r w:rsidR="009F60CB" w:rsidRPr="009F60CB">
        <w:rPr>
          <w:rFonts w:ascii="Times New Roman" w:hAnsi="Times New Roman" w:cs="Times New Roman"/>
          <w:sz w:val="24"/>
          <w:szCs w:val="24"/>
        </w:rPr>
        <w:t>е</w:t>
      </w:r>
      <w:r w:rsidRPr="009F60CB">
        <w:rPr>
          <w:rFonts w:ascii="Times New Roman" w:hAnsi="Times New Roman" w:cs="Times New Roman"/>
          <w:sz w:val="24"/>
          <w:szCs w:val="24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510393">
        <w:rPr>
          <w:rFonts w:ascii="Times New Roman" w:hAnsi="Times New Roman" w:cs="Times New Roman"/>
          <w:sz w:val="24"/>
          <w:szCs w:val="24"/>
        </w:rPr>
        <w:t>пунктом 3</w:t>
      </w:r>
      <w:r w:rsidRPr="009F60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10393">
        <w:rPr>
          <w:rFonts w:ascii="Times New Roman" w:hAnsi="Times New Roman" w:cs="Times New Roman"/>
          <w:sz w:val="24"/>
          <w:szCs w:val="24"/>
        </w:rPr>
        <w:t>4 части 1 статьи 46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- судебн</w:t>
      </w:r>
      <w:r w:rsidR="009F60CB">
        <w:rPr>
          <w:rFonts w:ascii="Times New Roman" w:hAnsi="Times New Roman" w:cs="Times New Roman"/>
          <w:sz w:val="24"/>
          <w:szCs w:val="24"/>
        </w:rPr>
        <w:t>ый</w:t>
      </w:r>
      <w:r w:rsidRPr="006763A7">
        <w:rPr>
          <w:rFonts w:ascii="Times New Roman" w:hAnsi="Times New Roman" w:cs="Times New Roman"/>
          <w:sz w:val="24"/>
          <w:szCs w:val="24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- постановлени</w:t>
      </w:r>
      <w:r w:rsidR="009F60CB">
        <w:rPr>
          <w:rFonts w:ascii="Times New Roman" w:hAnsi="Times New Roman" w:cs="Times New Roman"/>
          <w:sz w:val="24"/>
          <w:szCs w:val="24"/>
        </w:rPr>
        <w:t>е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 прекращении исполнения постановления о назначении административного наказания.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5. Состав Комиссии утверждается распоряжением администрации Шумерлинского муниципального округа. Комиссия состоит из председателя, секретаря и членов комиссии и формируется из сотрудников администрации Шумерлинского муниципального округа и </w:t>
      </w:r>
      <w:r w:rsidR="004568CF" w:rsidRPr="0056690D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бухгалтерского учета» Шумерлинского муниципального округа Чувашской Республики (далее – МБУ «ЦБУ»)</w:t>
      </w:r>
      <w:r w:rsidRPr="0056690D">
        <w:rPr>
          <w:rFonts w:ascii="Times New Roman" w:hAnsi="Times New Roman" w:cs="Times New Roman"/>
          <w:sz w:val="24"/>
          <w:szCs w:val="24"/>
        </w:rPr>
        <w:t>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назначает дату заседания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вносит предложения по изменению состава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подписывает протокол Комиссии.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секретарем Комиссии.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5.2. Секретарь Комиссии: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организует проведение заседаний Комиссии;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запрашивает у специалистов, к компетенции которых относятся вопросы администрирования доходов бюджета Шумерлинского муниципального округа Чувашской Республики п</w:t>
      </w:r>
      <w:r w:rsidR="005C55E5" w:rsidRPr="0056690D">
        <w:rPr>
          <w:rFonts w:ascii="Times New Roman" w:hAnsi="Times New Roman" w:cs="Times New Roman"/>
          <w:sz w:val="24"/>
          <w:szCs w:val="24"/>
        </w:rPr>
        <w:t>о</w:t>
      </w:r>
      <w:r w:rsidR="00510393" w:rsidRPr="0056690D">
        <w:rPr>
          <w:rFonts w:ascii="Times New Roman" w:hAnsi="Times New Roman" w:cs="Times New Roman"/>
          <w:sz w:val="24"/>
          <w:szCs w:val="24"/>
        </w:rPr>
        <w:t xml:space="preserve"> главному</w:t>
      </w:r>
      <w:r w:rsidR="005C55E5" w:rsidRPr="0056690D">
        <w:rPr>
          <w:rFonts w:ascii="Times New Roman" w:hAnsi="Times New Roman" w:cs="Times New Roman"/>
          <w:sz w:val="24"/>
          <w:szCs w:val="24"/>
        </w:rPr>
        <w:t xml:space="preserve"> администратору – администрации</w:t>
      </w:r>
      <w:r w:rsidRPr="0056690D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по результатам проведения</w:t>
      </w:r>
      <w:r w:rsidRPr="006763A7">
        <w:rPr>
          <w:rFonts w:ascii="Times New Roman" w:hAnsi="Times New Roman" w:cs="Times New Roman"/>
          <w:sz w:val="24"/>
          <w:szCs w:val="24"/>
        </w:rPr>
        <w:t xml:space="preserve"> инвентаризации дебиторской задолженности доходов документы, подтверждающие случаи признания безнадежной к взысканию задолженности, для рассмотрения на заседании Комиссии;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формирует и согласовывает с председателем Комиссии повестку заседания Комиссии на основании представленных документов;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осуществляет подготовку материалов и доводит до членов Комиссии материалы, представленные в соответствии с повесткой заседания Комиссии, не менее чем за 3 рабочих дня до заседания;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ведет протокол заседания Комиссии, который оформляет не позднее рабочего дня, следующего за днем заседания Комиссии, и обеспечивает его подписание всеми членами Комиссии;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готовит решение о признании безнадежной к взысканию задолженности по платежам в  бюджет Шумерлинского муниципального округа Чувашской Республики в </w:t>
      </w:r>
      <w:r w:rsidRPr="006763A7">
        <w:rPr>
          <w:rFonts w:ascii="Times New Roman" w:hAnsi="Times New Roman" w:cs="Times New Roman"/>
          <w:sz w:val="24"/>
          <w:szCs w:val="24"/>
        </w:rPr>
        <w:lastRenderedPageBreak/>
        <w:t>срок не позднее рабочего дня, следующего за днем заседания Комиссии, организует подписание его членами Комиссии и в течение одного рабочего дня со дня его подписания членами Комиссии направляет на утверждение главе Шумерлинского муниципального округа Чувашской Республики (далее - глава);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доводит утвержденное решение о признании безнадежной к взысканию задолженности по платежам в бюджет Шумерлинского муниципального округа Чувашской Республики не позднее следующего дня после его утверждения до специалистов отдела, к компетенции которых относятся вопросы администрирования доходов бюджета Шумерлинского муниципального округа Чувашской Республики по</w:t>
      </w:r>
      <w:r w:rsidR="00AE00BF">
        <w:rPr>
          <w:rFonts w:ascii="Times New Roman" w:hAnsi="Times New Roman" w:cs="Times New Roman"/>
          <w:sz w:val="24"/>
          <w:szCs w:val="24"/>
        </w:rPr>
        <w:t xml:space="preserve"> администратору -  администрации</w:t>
      </w:r>
      <w:r w:rsidRPr="006763A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Республики, для отражения в Государственной информационной системе о государственных и муниципальных платежах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Pr="00510393">
        <w:rPr>
          <w:rFonts w:ascii="Times New Roman" w:hAnsi="Times New Roman" w:cs="Times New Roman"/>
          <w:sz w:val="24"/>
          <w:szCs w:val="24"/>
        </w:rPr>
        <w:t>статьей 21.3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6. Заседание Комиссии проводится не позднее десяти рабочих дней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со дня поступления в Комиссию комплекта документов для рассмотрения вопроса о признании безнадежной к взысканию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6763A7" w:rsidRPr="006763A7" w:rsidRDefault="006763A7" w:rsidP="00AE00B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Комиссия правомочна принимать решения, если на заседании Комиссии присутствуют не менее половины ее членов.</w:t>
      </w:r>
    </w:p>
    <w:p w:rsidR="006B5050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7. Комиссия в пределах своей компетенции принимает одно из следующих решений: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 Шумерлинского муниципального округа Чувашской Республики;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по платежам в  бюджет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 и возобновлении мероприятий по взысканию задолженности.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r w:rsidRPr="00510393">
        <w:rPr>
          <w:rFonts w:ascii="Times New Roman" w:hAnsi="Times New Roman" w:cs="Times New Roman"/>
          <w:sz w:val="24"/>
          <w:szCs w:val="24"/>
        </w:rPr>
        <w:t>пунктом 4</w:t>
      </w:r>
      <w:r w:rsidRPr="006763A7">
        <w:rPr>
          <w:rFonts w:ascii="Times New Roman" w:hAnsi="Times New Roman" w:cs="Times New Roman"/>
          <w:sz w:val="24"/>
          <w:szCs w:val="24"/>
        </w:rPr>
        <w:t xml:space="preserve"> настоящего Порядка, и (или) из представленных документов не следует наличие оснований, установленных </w:t>
      </w:r>
      <w:r w:rsidRPr="00510393">
        <w:rPr>
          <w:rFonts w:ascii="Times New Roman" w:hAnsi="Times New Roman" w:cs="Times New Roman"/>
          <w:sz w:val="24"/>
          <w:szCs w:val="24"/>
        </w:rPr>
        <w:t>пунктом 2</w:t>
      </w:r>
      <w:r w:rsidRPr="006763A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взысканию задолженности по платежам в бюджет Шумерлинского муниципального округа Чувашской Республики, которые подписываются присутствующими членами Комиссии, председателем Комиссии.</w:t>
      </w:r>
    </w:p>
    <w:p w:rsidR="006763A7" w:rsidRPr="006763A7" w:rsidRDefault="006763A7" w:rsidP="008E06B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При подписании протокола мнения членов Комиссии выражаются словами «за» или «против».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 бюджет Шумерлинского муниципального округа Чувашской Республики в отношении каждой задолженности оформляется Актом о признании безнадежной к взысканию задолженности по доходам по </w:t>
      </w:r>
      <w:r w:rsidRPr="00510393">
        <w:rPr>
          <w:rFonts w:ascii="Times New Roman" w:hAnsi="Times New Roman" w:cs="Times New Roman"/>
          <w:sz w:val="24"/>
          <w:szCs w:val="24"/>
        </w:rPr>
        <w:t>форме 0510436</w:t>
      </w:r>
      <w:r w:rsidRPr="006763A7">
        <w:rPr>
          <w:rFonts w:ascii="Times New Roman" w:hAnsi="Times New Roman" w:cs="Times New Roman"/>
          <w:sz w:val="24"/>
          <w:szCs w:val="24"/>
        </w:rPr>
        <w:t xml:space="preserve"> (приложение № 1), утвержденной </w:t>
      </w:r>
      <w:r w:rsidRPr="00510393">
        <w:rPr>
          <w:rFonts w:ascii="Times New Roman" w:hAnsi="Times New Roman" w:cs="Times New Roman"/>
          <w:sz w:val="24"/>
          <w:szCs w:val="24"/>
        </w:rPr>
        <w:t>приказом</w:t>
      </w:r>
      <w:r w:rsidRPr="006763A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15 апреля 2021 г. № 61н «Об утверждении унифицированных форм электронных документов бухгалтерского учета, применяемых при ведении бюджетного учета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, бухгалтерского учета государственных (муниципальных) учреждений, и Методических указаний по их формированию и применению» (далее - приказ № 61н), и утверждается  заместителем главы </w:t>
      </w:r>
      <w:r w:rsidR="008E06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763A7">
        <w:rPr>
          <w:rFonts w:ascii="Times New Roman" w:hAnsi="Times New Roman" w:cs="Times New Roman"/>
          <w:sz w:val="24"/>
          <w:szCs w:val="24"/>
        </w:rPr>
        <w:lastRenderedPageBreak/>
        <w:t xml:space="preserve">– начальником отдела сельского хозяйства и </w:t>
      </w:r>
      <w:r w:rsidR="008E06B4">
        <w:rPr>
          <w:rFonts w:ascii="Times New Roman" w:hAnsi="Times New Roman" w:cs="Times New Roman"/>
          <w:sz w:val="24"/>
          <w:szCs w:val="24"/>
        </w:rPr>
        <w:t>туризма</w:t>
      </w:r>
      <w:r w:rsidRPr="006763A7">
        <w:rPr>
          <w:rFonts w:ascii="Times New Roman" w:hAnsi="Times New Roman" w:cs="Times New Roman"/>
          <w:sz w:val="24"/>
          <w:szCs w:val="24"/>
        </w:rPr>
        <w:t xml:space="preserve">  в течение 5 рабочих дней со дня его получения от секретаря Комиссии.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10. </w:t>
      </w:r>
      <w:r w:rsidRPr="00510393">
        <w:rPr>
          <w:rFonts w:ascii="Times New Roman" w:hAnsi="Times New Roman" w:cs="Times New Roman"/>
          <w:sz w:val="24"/>
          <w:szCs w:val="24"/>
        </w:rPr>
        <w:t>Акт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доходам (форма 0510436) (далее - акт) оформляется на основании данных Инвентаризационной </w:t>
      </w:r>
      <w:r w:rsidRPr="00510393">
        <w:rPr>
          <w:rFonts w:ascii="Times New Roman" w:hAnsi="Times New Roman" w:cs="Times New Roman"/>
          <w:sz w:val="24"/>
          <w:szCs w:val="24"/>
        </w:rPr>
        <w:t>описи</w:t>
      </w:r>
      <w:r w:rsidRPr="006763A7">
        <w:rPr>
          <w:rFonts w:ascii="Times New Roman" w:hAnsi="Times New Roman" w:cs="Times New Roman"/>
          <w:sz w:val="24"/>
          <w:szCs w:val="24"/>
        </w:rPr>
        <w:t xml:space="preserve"> расчетов по поступлениям (форма 0504091, утвержденная приказом № 61н).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11. В день утверждения главой акт направляется в </w:t>
      </w:r>
      <w:r w:rsidR="006C644B">
        <w:rPr>
          <w:rFonts w:ascii="Times New Roman" w:hAnsi="Times New Roman" w:cs="Times New Roman"/>
          <w:sz w:val="24"/>
          <w:szCs w:val="24"/>
        </w:rPr>
        <w:t>МК</w:t>
      </w:r>
      <w:r w:rsidR="004568CF" w:rsidRPr="0056690D">
        <w:rPr>
          <w:rFonts w:ascii="Times New Roman" w:hAnsi="Times New Roman" w:cs="Times New Roman"/>
          <w:sz w:val="24"/>
          <w:szCs w:val="24"/>
        </w:rPr>
        <w:t>У «ЦБУ»</w:t>
      </w:r>
      <w:r w:rsidRPr="006763A7">
        <w:rPr>
          <w:rFonts w:ascii="Times New Roman" w:hAnsi="Times New Roman" w:cs="Times New Roman"/>
          <w:sz w:val="24"/>
          <w:szCs w:val="24"/>
        </w:rPr>
        <w:t xml:space="preserve"> для отражения в регистрах бухгалтерского учета.</w:t>
      </w:r>
    </w:p>
    <w:p w:rsidR="006763A7" w:rsidRPr="006C644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 xml:space="preserve">12. </w:t>
      </w:r>
      <w:r w:rsidR="00FA333B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</w:t>
      </w:r>
      <w:r w:rsidR="0056690D" w:rsidRPr="0056690D">
        <w:rPr>
          <w:rFonts w:ascii="Times New Roman" w:hAnsi="Times New Roman" w:cs="Times New Roman"/>
          <w:sz w:val="24"/>
          <w:szCs w:val="24"/>
        </w:rPr>
        <w:t>а</w:t>
      </w:r>
      <w:r w:rsidR="008E06B4" w:rsidRPr="0056690D">
        <w:rPr>
          <w:rFonts w:ascii="Times New Roman" w:hAnsi="Times New Roman" w:cs="Times New Roman"/>
          <w:sz w:val="24"/>
          <w:szCs w:val="24"/>
        </w:rPr>
        <w:t>д</w:t>
      </w:r>
      <w:r w:rsidRPr="0056690D">
        <w:rPr>
          <w:rFonts w:ascii="Times New Roman" w:hAnsi="Times New Roman" w:cs="Times New Roman"/>
          <w:sz w:val="24"/>
          <w:szCs w:val="24"/>
        </w:rPr>
        <w:t>министраци</w:t>
      </w:r>
      <w:r w:rsidR="0056690D" w:rsidRPr="0056690D">
        <w:rPr>
          <w:rFonts w:ascii="Times New Roman" w:hAnsi="Times New Roman" w:cs="Times New Roman"/>
          <w:sz w:val="24"/>
          <w:szCs w:val="24"/>
        </w:rPr>
        <w:t>и</w:t>
      </w:r>
      <w:r w:rsidRPr="0056690D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763A7">
        <w:rPr>
          <w:rFonts w:ascii="Times New Roman" w:hAnsi="Times New Roman" w:cs="Times New Roman"/>
          <w:sz w:val="24"/>
          <w:szCs w:val="24"/>
        </w:rPr>
        <w:t xml:space="preserve"> ведет </w:t>
      </w:r>
      <w:r w:rsidRPr="00510393">
        <w:rPr>
          <w:rFonts w:ascii="Times New Roman" w:hAnsi="Times New Roman" w:cs="Times New Roman"/>
          <w:sz w:val="24"/>
          <w:szCs w:val="24"/>
        </w:rPr>
        <w:t>реестр</w:t>
      </w:r>
      <w:r w:rsidRPr="006763A7">
        <w:rPr>
          <w:rFonts w:ascii="Times New Roman" w:hAnsi="Times New Roman" w:cs="Times New Roman"/>
          <w:sz w:val="24"/>
          <w:szCs w:val="24"/>
        </w:rPr>
        <w:t xml:space="preserve"> признанной и списанной безнадежной к взысканию задолженности по платежам в  бюджет Шумерлинского муниципального округа Чувашской Республики по форме согласно приложению № 2 к настоящему Порядку.</w:t>
      </w:r>
    </w:p>
    <w:p w:rsidR="006763A7" w:rsidRPr="006763A7" w:rsidRDefault="006763A7" w:rsidP="006B50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B50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B50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E06B4" w:rsidRDefault="008E06B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E06B4" w:rsidRDefault="008E06B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E06B4" w:rsidRDefault="008E06B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Pr="006C644B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81917" w:rsidRPr="006C644B" w:rsidRDefault="0048191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 платежам в бюджет                 Шумерлинского муниципального округа 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по главному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администратору дохода </w:t>
      </w:r>
      <w:r w:rsidR="004568CF">
        <w:rPr>
          <w:rFonts w:ascii="Times New Roman" w:hAnsi="Times New Roman" w:cs="Times New Roman"/>
          <w:sz w:val="24"/>
          <w:szCs w:val="24"/>
        </w:rPr>
        <w:t>бюджета -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(форма)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6763A7">
        <w:rPr>
          <w:rFonts w:ascii="Times New Roman" w:hAnsi="Times New Roman" w:cs="Times New Roman"/>
          <w:sz w:val="24"/>
          <w:szCs w:val="24"/>
        </w:rPr>
        <w:t>СПРАВКА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о принятых мерах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по обеспечению взыскания задолженности по платежам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в бюджет Шумерлинского муниципального округа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(ИНН/ОГРН (при наличии) должника)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__________ года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614"/>
        <w:gridCol w:w="1430"/>
        <w:gridCol w:w="917"/>
        <w:gridCol w:w="1241"/>
        <w:gridCol w:w="1452"/>
        <w:gridCol w:w="1559"/>
      </w:tblGrid>
      <w:tr w:rsidR="006763A7" w:rsidRPr="006763A7" w:rsidTr="0012622C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466D05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3A7" w:rsidRPr="0067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3A7" w:rsidRPr="006763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466D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Вид платежей, по которому возникла задолженность по платежам в бюджет</w:t>
            </w:r>
            <w:r w:rsidR="00466D0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Задолженность - всего, рублей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взысканию задолженности</w:t>
            </w:r>
          </w:p>
        </w:tc>
      </w:tr>
      <w:tr w:rsidR="0012622C" w:rsidRPr="006763A7" w:rsidTr="0012622C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задолженность (основная), рублей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622C" w:rsidRPr="0056690D" w:rsidRDefault="0012622C" w:rsidP="001262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задолженность по пеням, рублей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штрафам, рублей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2C" w:rsidRPr="006763A7" w:rsidTr="0012622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622C" w:rsidRPr="0056690D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22C" w:rsidRPr="006763A7" w:rsidTr="0012622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622C" w:rsidRPr="0056690D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22C" w:rsidRPr="006763A7" w:rsidRDefault="0012622C" w:rsidP="001262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Начальник отдела             _______________ _____________________________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644B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3" w:name="_GoBack"/>
      <w:bookmarkEnd w:id="3"/>
      <w:r w:rsidRPr="006763A7">
        <w:rPr>
          <w:rFonts w:ascii="Times New Roman" w:hAnsi="Times New Roman" w:cs="Times New Roman"/>
          <w:sz w:val="24"/>
          <w:szCs w:val="24"/>
        </w:rPr>
        <w:t xml:space="preserve">  (подпись)        (фамилия, инициалы)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 платежам в бюджет                 Шумерлинского муниципального округа 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по главному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администратору дохода </w:t>
      </w:r>
      <w:r w:rsidR="004568CF">
        <w:rPr>
          <w:rFonts w:ascii="Times New Roman" w:hAnsi="Times New Roman" w:cs="Times New Roman"/>
          <w:sz w:val="24"/>
          <w:szCs w:val="24"/>
        </w:rPr>
        <w:t>бюджета -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6763A7">
        <w:rPr>
          <w:rFonts w:ascii="Times New Roman" w:hAnsi="Times New Roman" w:cs="Times New Roman"/>
          <w:sz w:val="24"/>
          <w:szCs w:val="24"/>
        </w:rPr>
        <w:t>РЕЕСТР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признанной и списанной безнадежной к взысканию задолженности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по платежам в  бюджет Шумерлинского муниципального округа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по главному администратору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381B9F">
        <w:rPr>
          <w:rFonts w:ascii="Times New Roman" w:hAnsi="Times New Roman" w:cs="Times New Roman"/>
          <w:sz w:val="24"/>
          <w:szCs w:val="24"/>
        </w:rPr>
        <w:t xml:space="preserve">- </w:t>
      </w:r>
      <w:r w:rsidRPr="006763A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77"/>
        <w:gridCol w:w="994"/>
        <w:gridCol w:w="708"/>
        <w:gridCol w:w="1134"/>
        <w:gridCol w:w="1134"/>
        <w:gridCol w:w="993"/>
        <w:gridCol w:w="992"/>
        <w:gridCol w:w="907"/>
        <w:gridCol w:w="936"/>
      </w:tblGrid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ИНН/ОГРН (при наличии) должника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Юридический адрес должника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пеням, рублей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штрафам, рублей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индивидуальным предпринимателям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физическим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реестру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61B4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sectPr w:rsidR="004561B4" w:rsidRPr="006763A7" w:rsidSect="00137C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60" w:rsidRDefault="002B1D60" w:rsidP="00200E18">
      <w:pPr>
        <w:spacing w:after="0" w:line="240" w:lineRule="auto"/>
      </w:pPr>
      <w:r>
        <w:separator/>
      </w:r>
    </w:p>
  </w:endnote>
  <w:endnote w:type="continuationSeparator" w:id="0">
    <w:p w:rsidR="002B1D60" w:rsidRDefault="002B1D60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60" w:rsidRDefault="002B1D60" w:rsidP="00200E18">
      <w:pPr>
        <w:spacing w:after="0" w:line="240" w:lineRule="auto"/>
      </w:pPr>
      <w:r>
        <w:separator/>
      </w:r>
    </w:p>
  </w:footnote>
  <w:footnote w:type="continuationSeparator" w:id="0">
    <w:p w:rsidR="002B1D60" w:rsidRDefault="002B1D60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59E"/>
    <w:rsid w:val="00097A90"/>
    <w:rsid w:val="000B4D79"/>
    <w:rsid w:val="000C0CB1"/>
    <w:rsid w:val="000D46C8"/>
    <w:rsid w:val="000E63AD"/>
    <w:rsid w:val="00110CBD"/>
    <w:rsid w:val="0012622C"/>
    <w:rsid w:val="00135E34"/>
    <w:rsid w:val="00137C34"/>
    <w:rsid w:val="00137E33"/>
    <w:rsid w:val="00141BF1"/>
    <w:rsid w:val="00146949"/>
    <w:rsid w:val="00147211"/>
    <w:rsid w:val="001668DC"/>
    <w:rsid w:val="0017480E"/>
    <w:rsid w:val="00180308"/>
    <w:rsid w:val="00184A5A"/>
    <w:rsid w:val="00185D89"/>
    <w:rsid w:val="001863F2"/>
    <w:rsid w:val="00191274"/>
    <w:rsid w:val="001B0E9B"/>
    <w:rsid w:val="001C1BF6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12E05"/>
    <w:rsid w:val="002231A1"/>
    <w:rsid w:val="002257F8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1D60"/>
    <w:rsid w:val="002B5206"/>
    <w:rsid w:val="002E3851"/>
    <w:rsid w:val="003068EB"/>
    <w:rsid w:val="00314403"/>
    <w:rsid w:val="00315CE7"/>
    <w:rsid w:val="00320910"/>
    <w:rsid w:val="00333C67"/>
    <w:rsid w:val="0035336B"/>
    <w:rsid w:val="003609CB"/>
    <w:rsid w:val="00360DBE"/>
    <w:rsid w:val="003634BC"/>
    <w:rsid w:val="003670ED"/>
    <w:rsid w:val="003726FC"/>
    <w:rsid w:val="003758D8"/>
    <w:rsid w:val="00381B9F"/>
    <w:rsid w:val="00394242"/>
    <w:rsid w:val="003948FD"/>
    <w:rsid w:val="003978C1"/>
    <w:rsid w:val="003A4728"/>
    <w:rsid w:val="003C49DC"/>
    <w:rsid w:val="003D5009"/>
    <w:rsid w:val="003D72DC"/>
    <w:rsid w:val="00405396"/>
    <w:rsid w:val="004108B6"/>
    <w:rsid w:val="00414B30"/>
    <w:rsid w:val="00422779"/>
    <w:rsid w:val="00430BCA"/>
    <w:rsid w:val="004323CE"/>
    <w:rsid w:val="004403F5"/>
    <w:rsid w:val="004418C9"/>
    <w:rsid w:val="0044205C"/>
    <w:rsid w:val="004561B4"/>
    <w:rsid w:val="004568CF"/>
    <w:rsid w:val="0046547C"/>
    <w:rsid w:val="00466D05"/>
    <w:rsid w:val="0047315D"/>
    <w:rsid w:val="00481917"/>
    <w:rsid w:val="0048606D"/>
    <w:rsid w:val="004C3EEF"/>
    <w:rsid w:val="004D2182"/>
    <w:rsid w:val="004D40AC"/>
    <w:rsid w:val="004D4853"/>
    <w:rsid w:val="004E3E66"/>
    <w:rsid w:val="0050225C"/>
    <w:rsid w:val="0050251D"/>
    <w:rsid w:val="00505F52"/>
    <w:rsid w:val="00510393"/>
    <w:rsid w:val="00510EE6"/>
    <w:rsid w:val="00520C15"/>
    <w:rsid w:val="005248FE"/>
    <w:rsid w:val="00535E89"/>
    <w:rsid w:val="00537CD9"/>
    <w:rsid w:val="005460C9"/>
    <w:rsid w:val="00561D75"/>
    <w:rsid w:val="00562AAC"/>
    <w:rsid w:val="0056690D"/>
    <w:rsid w:val="005675B4"/>
    <w:rsid w:val="00567F61"/>
    <w:rsid w:val="0058279E"/>
    <w:rsid w:val="00586C3A"/>
    <w:rsid w:val="005A57D0"/>
    <w:rsid w:val="005C1C91"/>
    <w:rsid w:val="005C55E5"/>
    <w:rsid w:val="005D0B8B"/>
    <w:rsid w:val="005D3073"/>
    <w:rsid w:val="005E6D57"/>
    <w:rsid w:val="006017E2"/>
    <w:rsid w:val="006026A5"/>
    <w:rsid w:val="006153D4"/>
    <w:rsid w:val="006160F7"/>
    <w:rsid w:val="00635F0F"/>
    <w:rsid w:val="00645E80"/>
    <w:rsid w:val="00653E9A"/>
    <w:rsid w:val="006574EE"/>
    <w:rsid w:val="006763A7"/>
    <w:rsid w:val="00684F7D"/>
    <w:rsid w:val="00687A70"/>
    <w:rsid w:val="006945BD"/>
    <w:rsid w:val="006B2703"/>
    <w:rsid w:val="006B3E3F"/>
    <w:rsid w:val="006B3FA0"/>
    <w:rsid w:val="006B5050"/>
    <w:rsid w:val="006C644B"/>
    <w:rsid w:val="006D5075"/>
    <w:rsid w:val="006D6981"/>
    <w:rsid w:val="006D7E9B"/>
    <w:rsid w:val="006E5A41"/>
    <w:rsid w:val="006F556E"/>
    <w:rsid w:val="006F5DA7"/>
    <w:rsid w:val="007069A6"/>
    <w:rsid w:val="007347D4"/>
    <w:rsid w:val="00740A27"/>
    <w:rsid w:val="007546C6"/>
    <w:rsid w:val="00757F5C"/>
    <w:rsid w:val="00787FF6"/>
    <w:rsid w:val="007901EF"/>
    <w:rsid w:val="00791DE9"/>
    <w:rsid w:val="007953CF"/>
    <w:rsid w:val="007A378D"/>
    <w:rsid w:val="007A53CF"/>
    <w:rsid w:val="007A6C27"/>
    <w:rsid w:val="007C4396"/>
    <w:rsid w:val="007E3546"/>
    <w:rsid w:val="007E5513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6233F"/>
    <w:rsid w:val="0087526B"/>
    <w:rsid w:val="00876683"/>
    <w:rsid w:val="008929BB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411"/>
    <w:rsid w:val="008D6C37"/>
    <w:rsid w:val="008E06B4"/>
    <w:rsid w:val="008E28C2"/>
    <w:rsid w:val="008E4AD6"/>
    <w:rsid w:val="008E6416"/>
    <w:rsid w:val="008F1D92"/>
    <w:rsid w:val="008F6A1E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31DC"/>
    <w:rsid w:val="00976CA5"/>
    <w:rsid w:val="00981BB2"/>
    <w:rsid w:val="00983863"/>
    <w:rsid w:val="00987582"/>
    <w:rsid w:val="00990B61"/>
    <w:rsid w:val="00991306"/>
    <w:rsid w:val="009A582A"/>
    <w:rsid w:val="009B3846"/>
    <w:rsid w:val="009C1F52"/>
    <w:rsid w:val="009C524F"/>
    <w:rsid w:val="009C53A0"/>
    <w:rsid w:val="009C66F4"/>
    <w:rsid w:val="009C6C38"/>
    <w:rsid w:val="009D3709"/>
    <w:rsid w:val="009F60CB"/>
    <w:rsid w:val="00A00735"/>
    <w:rsid w:val="00A00CBD"/>
    <w:rsid w:val="00A01EAF"/>
    <w:rsid w:val="00A06B76"/>
    <w:rsid w:val="00A210FB"/>
    <w:rsid w:val="00A4137C"/>
    <w:rsid w:val="00A45B5D"/>
    <w:rsid w:val="00A53252"/>
    <w:rsid w:val="00A54514"/>
    <w:rsid w:val="00A54E2F"/>
    <w:rsid w:val="00A620C3"/>
    <w:rsid w:val="00A64058"/>
    <w:rsid w:val="00A714F6"/>
    <w:rsid w:val="00A72A11"/>
    <w:rsid w:val="00A7305A"/>
    <w:rsid w:val="00A866EA"/>
    <w:rsid w:val="00AA2B10"/>
    <w:rsid w:val="00AC6048"/>
    <w:rsid w:val="00AE00BF"/>
    <w:rsid w:val="00AF01EC"/>
    <w:rsid w:val="00AF3753"/>
    <w:rsid w:val="00B03214"/>
    <w:rsid w:val="00B05A13"/>
    <w:rsid w:val="00B06DA5"/>
    <w:rsid w:val="00B1756F"/>
    <w:rsid w:val="00B20A6F"/>
    <w:rsid w:val="00B22202"/>
    <w:rsid w:val="00B22944"/>
    <w:rsid w:val="00B24375"/>
    <w:rsid w:val="00B31062"/>
    <w:rsid w:val="00B46EDB"/>
    <w:rsid w:val="00B66380"/>
    <w:rsid w:val="00B67CB7"/>
    <w:rsid w:val="00B74FF6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924F1"/>
    <w:rsid w:val="00CA66DB"/>
    <w:rsid w:val="00CB088B"/>
    <w:rsid w:val="00CC4914"/>
    <w:rsid w:val="00CD2EC5"/>
    <w:rsid w:val="00CD4398"/>
    <w:rsid w:val="00CD5695"/>
    <w:rsid w:val="00CD60EF"/>
    <w:rsid w:val="00CE21E0"/>
    <w:rsid w:val="00CF1A65"/>
    <w:rsid w:val="00D1315D"/>
    <w:rsid w:val="00D20DBC"/>
    <w:rsid w:val="00D34608"/>
    <w:rsid w:val="00D46AA2"/>
    <w:rsid w:val="00D61A5A"/>
    <w:rsid w:val="00D64DF3"/>
    <w:rsid w:val="00D67906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A4A"/>
    <w:rsid w:val="00DE3DBE"/>
    <w:rsid w:val="00DF3DC1"/>
    <w:rsid w:val="00E057C9"/>
    <w:rsid w:val="00E13A3D"/>
    <w:rsid w:val="00E2068E"/>
    <w:rsid w:val="00E3170A"/>
    <w:rsid w:val="00E33D18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44C9"/>
    <w:rsid w:val="00F66B7E"/>
    <w:rsid w:val="00F81E16"/>
    <w:rsid w:val="00FA333B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3A3D-63CA-4272-BD73-52620E5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Эдуард Георгиевич Тихонов</cp:lastModifiedBy>
  <cp:revision>12</cp:revision>
  <cp:lastPrinted>2024-02-12T14:02:00Z</cp:lastPrinted>
  <dcterms:created xsi:type="dcterms:W3CDTF">2024-02-09T08:32:00Z</dcterms:created>
  <dcterms:modified xsi:type="dcterms:W3CDTF">2024-02-13T05:59:00Z</dcterms:modified>
</cp:coreProperties>
</file>