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Протокол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совещания по закрытию проекта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по оптимизации процесса по  предоставлению государственной услуги по проставлению апостиля на официальных  документах, подлежащих вывозу за границу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5"/>
          <w:szCs w:val="25"/>
        </w:rPr>
        <w:t xml:space="preserve"> (2 этап) в</w:t>
      </w:r>
      <w:r>
        <w:rPr>
          <w:rFonts w:cs="Times New Roman" w:ascii="Times New Roman" w:hAnsi="Times New Roman"/>
          <w:color w:val="000000" w:themeColor="text1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Государственной службе Чувашской Республики по делам юстиции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г.Чебоксары                                                                                  19 декабря 2024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Присутствовали: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tbl>
      <w:tblPr>
        <w:tblStyle w:val="62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52"/>
        <w:gridCol w:w="5918"/>
      </w:tblGrid>
      <w:tr>
        <w:trPr>
          <w:trHeight w:val="769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Вязов Алексей Валерьевич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-заместитель руководителя Государственной службы Чувашской республики по делам юстиции</w:t>
            </w:r>
          </w:p>
        </w:tc>
      </w:tr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Арсентьева Наталия Георгиевна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-начальник отдела ЗАГС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Епифанова Татьяна Михайловна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-эксп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ерт Республиканского центра компетенций  в сфере внедрения технологий бережливого управления в государственном секторе экономики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Повестка: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1. Защита проекта «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Оптимизация процесса по  предоставлению государственной услуги по проставлению апостиля на официальных  документах, подлежащих вывозу за границу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5"/>
          <w:szCs w:val="25"/>
        </w:rPr>
        <w:t xml:space="preserve"> (2 этап) </w:t>
      </w:r>
      <w:r>
        <w:rPr>
          <w:rFonts w:cs="Times New Roman" w:ascii="Times New Roman" w:hAnsi="Times New Roman"/>
          <w:sz w:val="25"/>
          <w:szCs w:val="25"/>
        </w:rPr>
        <w:t>» в Государственной службе Чувашской Республики по делам юстиции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Заслушаны: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         </w:t>
      </w:r>
      <w:r>
        <w:rPr>
          <w:rFonts w:cs="Times New Roman" w:ascii="Times New Roman" w:hAnsi="Times New Roman"/>
          <w:sz w:val="25"/>
          <w:szCs w:val="25"/>
        </w:rPr>
        <w:t xml:space="preserve">Вязов А.В.                   – заместитель руководителя Государственной службы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                                               </w:t>
      </w:r>
      <w:r>
        <w:rPr>
          <w:rFonts w:cs="Times New Roman" w:ascii="Times New Roman" w:hAnsi="Times New Roman"/>
          <w:sz w:val="25"/>
          <w:szCs w:val="25"/>
        </w:rPr>
        <w:t>Чувашской Республики по делам юстиции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В соответствии с планом мероприятий по реализации проекта завершение проекта предусмотрено на 1 января 2025 г.  Мероприятия по реализации проекта выполнены досрочно.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Ожидаемые результаты по плану мероприятий достигнуты. Экономическая эффективность от реализации проекта составила 586440 рубля.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Реализация проекта «Оп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тимизация процесса по  предоставлению государственной услуги по проставлению апостиля на официальных  документах, подлежащих вывозу за границу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5"/>
          <w:szCs w:val="25"/>
        </w:rPr>
        <w:t xml:space="preserve"> (2 этап)</w:t>
      </w:r>
      <w:r>
        <w:rPr>
          <w:rFonts w:cs="Times New Roman" w:ascii="Times New Roman" w:hAnsi="Times New Roman"/>
          <w:sz w:val="25"/>
          <w:szCs w:val="25"/>
        </w:rPr>
        <w:t xml:space="preserve">» в Государственной службе Чувашской Республики по делам юстиции» завершена.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Закрыть проект «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Оптимизация процесса по  предоставлению государственной услуги по проставлению апостиля на официальных  документах, подлежащих вывозу за границу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5"/>
          <w:szCs w:val="25"/>
        </w:rPr>
        <w:t xml:space="preserve"> (2 этап) </w:t>
      </w:r>
      <w:r>
        <w:rPr>
          <w:rFonts w:cs="Times New Roman" w:ascii="Times New Roman" w:hAnsi="Times New Roman"/>
          <w:sz w:val="25"/>
          <w:szCs w:val="25"/>
        </w:rPr>
        <w:t>» в Государственной службе Чувашской Республики по делам юстиции.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Заместитель руководителя                                                                          А.В. Вязов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Начальник отдела ЗАГС                                                                              Н.Г. Арсентьева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DocSecurity>4</DocSecurity>
  <Pages>2</Pages>
  <Words>227</Words>
  <Characters>1677</Characters>
  <CharactersWithSpaces>2205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2023-05-19T13:30:00Z</dcterms:created>
  <dc:creator>Загс 8.</dc:creator>
  <dc:description/>
  <dc:language>ru-RU</dc:language>
  <cp:lastModifiedBy/>
  <dcterms:modified xsi:type="dcterms:W3CDTF">2024-12-19T06:01:25Z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