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20F55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20F55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0F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83359C" w:rsidP="00520F55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F055C5" w:rsidRPr="00F055C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204-7 "О внесении изменений в Закон Чувашской Республики "Об объектах культурного наследия (памятниках истории и культуры) в Чувашской Республике" </w:t>
                  </w:r>
                  <w:r w:rsidR="00F055C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</w:t>
                  </w:r>
                  <w:r w:rsidR="00F055C5" w:rsidRPr="00F055C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и статью 19 Закона Чувашской Республики "Об обязательном экземпляре документов Чувашской Республики"</w:t>
                  </w:r>
                  <w:r w:rsidR="00520F55" w:rsidRPr="00520F5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F055C5" w:rsidRPr="00F055C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204-7 "О внесении изменений в Закон Чувашской Республики "Об объектах культурного наследия (памятниках истории и культуры) в Чувашской Республике" и статью 19 Закона Чувашской Республики "Об обязательном экземпляре документов Чувашской Республики"</w:t>
            </w:r>
            <w:r w:rsidR="00F055C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212755" w:rsidRPr="00212755" w:rsidRDefault="00212755" w:rsidP="0021275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21275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1275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D33E7"/>
    <w:rsid w:val="000E45BC"/>
    <w:rsid w:val="0013076F"/>
    <w:rsid w:val="001E0C7E"/>
    <w:rsid w:val="001F3675"/>
    <w:rsid w:val="0021275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1C10"/>
    <w:rsid w:val="003F4229"/>
    <w:rsid w:val="00440239"/>
    <w:rsid w:val="0044646B"/>
    <w:rsid w:val="004B7F9F"/>
    <w:rsid w:val="004D7CF5"/>
    <w:rsid w:val="004E376B"/>
    <w:rsid w:val="004E7348"/>
    <w:rsid w:val="004F26D0"/>
    <w:rsid w:val="00502228"/>
    <w:rsid w:val="00520F55"/>
    <w:rsid w:val="00594843"/>
    <w:rsid w:val="005D0BA1"/>
    <w:rsid w:val="005E5201"/>
    <w:rsid w:val="005F28FE"/>
    <w:rsid w:val="00686404"/>
    <w:rsid w:val="006B21F5"/>
    <w:rsid w:val="006F554A"/>
    <w:rsid w:val="006F5EAE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BB5D36"/>
    <w:rsid w:val="00C36725"/>
    <w:rsid w:val="00C917C5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5C5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879F8-1634-456B-A1E4-656E67F8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11</cp:revision>
  <dcterms:created xsi:type="dcterms:W3CDTF">2023-06-14T08:12:00Z</dcterms:created>
  <dcterms:modified xsi:type="dcterms:W3CDTF">2023-09-18T05:11:00Z</dcterms:modified>
</cp:coreProperties>
</file>