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A5A" w:rsidRPr="00BA2328" w:rsidRDefault="001A0A5A">
      <w:pPr>
        <w:pStyle w:val="ConsPlusNormal"/>
        <w:jc w:val="both"/>
        <w:rPr>
          <w:lang w:val="en-US"/>
        </w:rPr>
      </w:pPr>
    </w:p>
    <w:p w:rsidR="00384C85" w:rsidRDefault="00384C85" w:rsidP="00384C85">
      <w:pPr>
        <w:jc w:val="center"/>
        <w:rPr>
          <w:b/>
          <w:szCs w:val="28"/>
        </w:rPr>
      </w:pPr>
      <w:r>
        <w:rPr>
          <w:b/>
          <w:sz w:val="28"/>
          <w:szCs w:val="28"/>
        </w:rPr>
        <w:t>Ф</w:t>
      </w:r>
      <w:r>
        <w:rPr>
          <w:b/>
          <w:szCs w:val="28"/>
        </w:rPr>
        <w:t>ИНАНСОВЫЙ ОТДЕЛ АДМИНИСТРАЦИИ КРАСНОЧЕТАЙСКОГО МУНИЦИПАЛЬНОГО ОКРУГА ЧУВАШСКОЙ РЕСПУБЛИКИ</w:t>
      </w:r>
    </w:p>
    <w:p w:rsidR="00384C85" w:rsidRDefault="00384C85" w:rsidP="00384C85">
      <w:pPr>
        <w:jc w:val="center"/>
        <w:rPr>
          <w:b/>
          <w:sz w:val="28"/>
          <w:szCs w:val="28"/>
        </w:rPr>
      </w:pPr>
    </w:p>
    <w:p w:rsidR="00384C85" w:rsidRDefault="00384C85" w:rsidP="00384C85">
      <w:pPr>
        <w:jc w:val="center"/>
        <w:rPr>
          <w:b/>
          <w:sz w:val="28"/>
          <w:szCs w:val="28"/>
        </w:rPr>
      </w:pPr>
    </w:p>
    <w:p w:rsidR="00384C85" w:rsidRDefault="00384C85" w:rsidP="00384C85">
      <w:pPr>
        <w:rPr>
          <w:sz w:val="28"/>
          <w:szCs w:val="28"/>
        </w:rPr>
      </w:pPr>
      <w:r>
        <w:rPr>
          <w:b/>
          <w:sz w:val="32"/>
          <w:szCs w:val="32"/>
        </w:rPr>
        <w:t xml:space="preserve">                                              </w:t>
      </w:r>
      <w:r>
        <w:rPr>
          <w:b/>
          <w:szCs w:val="32"/>
        </w:rPr>
        <w:t>ПРИКАЗ</w:t>
      </w:r>
    </w:p>
    <w:p w:rsidR="00384C85" w:rsidRDefault="00384C85" w:rsidP="00384C85">
      <w:pPr>
        <w:jc w:val="both"/>
        <w:rPr>
          <w:sz w:val="28"/>
          <w:szCs w:val="28"/>
        </w:rPr>
      </w:pPr>
    </w:p>
    <w:p w:rsidR="00384C85" w:rsidRPr="00666C09" w:rsidRDefault="00EC340B" w:rsidP="00384C85">
      <w:pPr>
        <w:jc w:val="both"/>
      </w:pPr>
      <w:r>
        <w:t>от 06 февраля</w:t>
      </w:r>
      <w:r w:rsidR="00384C85" w:rsidRPr="00666C09">
        <w:t xml:space="preserve"> 2023 года                                                                   </w:t>
      </w:r>
      <w:r w:rsidR="00666C09">
        <w:t xml:space="preserve">                          </w:t>
      </w:r>
      <w:r w:rsidR="00384C85" w:rsidRPr="00666C09">
        <w:t xml:space="preserve"> </w:t>
      </w:r>
      <w:proofErr w:type="gramStart"/>
      <w:r w:rsidR="00384C85" w:rsidRPr="00666C09">
        <w:t xml:space="preserve">№  </w:t>
      </w:r>
      <w:r>
        <w:t>10</w:t>
      </w:r>
      <w:proofErr w:type="gramEnd"/>
      <w:r w:rsidR="00384C85" w:rsidRPr="00666C09">
        <w:t xml:space="preserve"> /п</w:t>
      </w:r>
    </w:p>
    <w:p w:rsidR="00384C85" w:rsidRPr="00666C09" w:rsidRDefault="00384C85" w:rsidP="00384C85">
      <w:pPr>
        <w:jc w:val="both"/>
      </w:pPr>
    </w:p>
    <w:p w:rsidR="001A0A5A" w:rsidRPr="00666C09" w:rsidRDefault="00384C85" w:rsidP="00384C85">
      <w:pPr>
        <w:pStyle w:val="ConsPlusTitle"/>
        <w:rPr>
          <w:rFonts w:ascii="Times New Roman" w:hAnsi="Times New Roman" w:cs="Times New Roman"/>
          <w:b w:val="0"/>
          <w:sz w:val="24"/>
          <w:szCs w:val="24"/>
        </w:rPr>
      </w:pPr>
      <w:r w:rsidRPr="00666C09">
        <w:rPr>
          <w:rFonts w:ascii="Times New Roman" w:hAnsi="Times New Roman" w:cs="Times New Roman"/>
          <w:b w:val="0"/>
          <w:sz w:val="24"/>
          <w:szCs w:val="24"/>
        </w:rPr>
        <w:t xml:space="preserve">Об утверждении Порядка составления и ведения сводной бюджетной росписи   бюджета Красночетайского муниципального округа  Чувашской Республики и бюджетных росписей главных распорядителей средств   бюджета Красночетайского муниципального округа  Чувашской Республики (главных администраторов источников финансирования дефицита  бюджета Красночетайского муниципального округа  Чувашской Республики), а также утверждения (изменения) лимитов бюджетных обязательств   бюджета Красночетайского муниципального округа  Чувашской Республики </w:t>
      </w:r>
    </w:p>
    <w:p w:rsidR="001A0A5A" w:rsidRPr="00666C09" w:rsidRDefault="001A0A5A">
      <w:pPr>
        <w:pStyle w:val="ConsPlusNormal"/>
        <w:spacing w:after="1"/>
        <w:rPr>
          <w:rFonts w:ascii="Times New Roman" w:hAnsi="Times New Roman" w:cs="Times New Roman"/>
          <w:sz w:val="24"/>
          <w:szCs w:val="24"/>
        </w:rPr>
      </w:pPr>
    </w:p>
    <w:p w:rsidR="001A0A5A" w:rsidRPr="00666C09" w:rsidRDefault="001A0A5A">
      <w:pPr>
        <w:pStyle w:val="ConsPlusNormal"/>
        <w:jc w:val="both"/>
        <w:rPr>
          <w:rFonts w:ascii="Times New Roman" w:hAnsi="Times New Roman" w:cs="Times New Roman"/>
          <w:sz w:val="24"/>
          <w:szCs w:val="24"/>
        </w:rPr>
      </w:pPr>
    </w:p>
    <w:p w:rsidR="001A0A5A" w:rsidRPr="00666C09" w:rsidRDefault="001A0A5A">
      <w:pPr>
        <w:pStyle w:val="ConsPlusNormal"/>
        <w:ind w:firstLine="540"/>
        <w:jc w:val="both"/>
        <w:rPr>
          <w:rFonts w:ascii="Times New Roman" w:hAnsi="Times New Roman" w:cs="Times New Roman"/>
          <w:sz w:val="24"/>
          <w:szCs w:val="24"/>
        </w:rPr>
      </w:pPr>
      <w:r w:rsidRPr="00666C09">
        <w:rPr>
          <w:rFonts w:ascii="Times New Roman" w:hAnsi="Times New Roman" w:cs="Times New Roman"/>
          <w:sz w:val="24"/>
          <w:szCs w:val="24"/>
        </w:rPr>
        <w:t xml:space="preserve">В соответствии с Бюджетным </w:t>
      </w:r>
      <w:hyperlink r:id="rId6">
        <w:r w:rsidRPr="00666C09">
          <w:rPr>
            <w:rFonts w:ascii="Times New Roman" w:hAnsi="Times New Roman" w:cs="Times New Roman"/>
            <w:color w:val="0000FF"/>
            <w:sz w:val="24"/>
            <w:szCs w:val="24"/>
          </w:rPr>
          <w:t>кодексом</w:t>
        </w:r>
      </w:hyperlink>
      <w:r w:rsidRPr="00666C09">
        <w:rPr>
          <w:rFonts w:ascii="Times New Roman" w:hAnsi="Times New Roman" w:cs="Times New Roman"/>
          <w:sz w:val="24"/>
          <w:szCs w:val="24"/>
        </w:rPr>
        <w:t xml:space="preserve"> Российской Федерации, </w:t>
      </w:r>
      <w:hyperlink r:id="rId7"/>
      <w:r w:rsidR="00384C85" w:rsidRPr="00666C09">
        <w:rPr>
          <w:rFonts w:ascii="Times New Roman" w:hAnsi="Times New Roman" w:cs="Times New Roman"/>
          <w:color w:val="0000FF"/>
          <w:sz w:val="24"/>
          <w:szCs w:val="24"/>
        </w:rPr>
        <w:t xml:space="preserve"> решением Собрания депутатов </w:t>
      </w:r>
      <w:r w:rsidR="00384C85" w:rsidRPr="00666C09">
        <w:rPr>
          <w:rFonts w:ascii="Times New Roman" w:hAnsi="Times New Roman" w:cs="Times New Roman"/>
          <w:sz w:val="24"/>
          <w:szCs w:val="24"/>
        </w:rPr>
        <w:t>Красночетайского муниципального округа</w:t>
      </w:r>
      <w:r w:rsidRPr="00666C09">
        <w:rPr>
          <w:rFonts w:ascii="Times New Roman" w:hAnsi="Times New Roman" w:cs="Times New Roman"/>
          <w:sz w:val="24"/>
          <w:szCs w:val="24"/>
        </w:rPr>
        <w:t xml:space="preserve"> Чувашской Республики "О регулировании бюджетных правоотношений в</w:t>
      </w:r>
      <w:r w:rsidR="00384C85" w:rsidRPr="00666C09">
        <w:rPr>
          <w:rFonts w:ascii="Times New Roman" w:hAnsi="Times New Roman" w:cs="Times New Roman"/>
          <w:sz w:val="24"/>
          <w:szCs w:val="24"/>
        </w:rPr>
        <w:t xml:space="preserve"> </w:t>
      </w:r>
      <w:proofErr w:type="spellStart"/>
      <w:r w:rsidR="00384C85" w:rsidRPr="00666C09">
        <w:rPr>
          <w:rFonts w:ascii="Times New Roman" w:hAnsi="Times New Roman" w:cs="Times New Roman"/>
          <w:sz w:val="24"/>
          <w:szCs w:val="24"/>
        </w:rPr>
        <w:t>Красночетайском</w:t>
      </w:r>
      <w:proofErr w:type="spellEnd"/>
      <w:r w:rsidR="00384C85" w:rsidRPr="00666C09">
        <w:rPr>
          <w:rFonts w:ascii="Times New Roman" w:hAnsi="Times New Roman" w:cs="Times New Roman"/>
          <w:sz w:val="24"/>
          <w:szCs w:val="24"/>
        </w:rPr>
        <w:t xml:space="preserve"> муниципальном округе Чувашской Республики</w:t>
      </w:r>
      <w:r w:rsidRPr="00666C09">
        <w:rPr>
          <w:rFonts w:ascii="Times New Roman" w:hAnsi="Times New Roman" w:cs="Times New Roman"/>
          <w:sz w:val="24"/>
          <w:szCs w:val="24"/>
        </w:rPr>
        <w:t>" приказываю:</w:t>
      </w:r>
    </w:p>
    <w:p w:rsidR="001A0A5A" w:rsidRPr="00666C09" w:rsidRDefault="001A0A5A">
      <w:pPr>
        <w:pStyle w:val="ConsPlusNormal"/>
        <w:spacing w:before="200"/>
        <w:ind w:firstLine="540"/>
        <w:jc w:val="both"/>
        <w:rPr>
          <w:rFonts w:ascii="Times New Roman" w:hAnsi="Times New Roman" w:cs="Times New Roman"/>
          <w:sz w:val="24"/>
          <w:szCs w:val="24"/>
        </w:rPr>
      </w:pPr>
      <w:r w:rsidRPr="00666C09">
        <w:rPr>
          <w:rFonts w:ascii="Times New Roman" w:hAnsi="Times New Roman" w:cs="Times New Roman"/>
          <w:sz w:val="24"/>
          <w:szCs w:val="24"/>
        </w:rPr>
        <w:t xml:space="preserve">1. Утвердить </w:t>
      </w:r>
      <w:hyperlink w:anchor="P53">
        <w:r w:rsidRPr="00666C09">
          <w:rPr>
            <w:rFonts w:ascii="Times New Roman" w:hAnsi="Times New Roman" w:cs="Times New Roman"/>
            <w:color w:val="0000FF"/>
            <w:sz w:val="24"/>
            <w:szCs w:val="24"/>
          </w:rPr>
          <w:t>Порядок</w:t>
        </w:r>
      </w:hyperlink>
      <w:r w:rsidRPr="00666C09">
        <w:rPr>
          <w:rFonts w:ascii="Times New Roman" w:hAnsi="Times New Roman" w:cs="Times New Roman"/>
          <w:sz w:val="24"/>
          <w:szCs w:val="24"/>
        </w:rPr>
        <w:t xml:space="preserve"> составления и ведения сводной бюджетной росписи </w:t>
      </w:r>
      <w:r w:rsidR="00384C85" w:rsidRPr="00666C09">
        <w:rPr>
          <w:rFonts w:ascii="Times New Roman" w:hAnsi="Times New Roman" w:cs="Times New Roman"/>
          <w:sz w:val="24"/>
          <w:szCs w:val="24"/>
        </w:rPr>
        <w:t xml:space="preserve"> </w:t>
      </w:r>
      <w:r w:rsidRPr="00666C09">
        <w:rPr>
          <w:rFonts w:ascii="Times New Roman" w:hAnsi="Times New Roman" w:cs="Times New Roman"/>
          <w:sz w:val="24"/>
          <w:szCs w:val="24"/>
        </w:rPr>
        <w:t xml:space="preserve"> бюджета</w:t>
      </w:r>
      <w:r w:rsidR="00384C85" w:rsidRPr="00666C09">
        <w:rPr>
          <w:rFonts w:ascii="Times New Roman" w:hAnsi="Times New Roman" w:cs="Times New Roman"/>
          <w:sz w:val="24"/>
          <w:szCs w:val="24"/>
        </w:rPr>
        <w:t xml:space="preserve"> Красночетайского муниципального округа </w:t>
      </w:r>
      <w:r w:rsidRPr="00666C09">
        <w:rPr>
          <w:rFonts w:ascii="Times New Roman" w:hAnsi="Times New Roman" w:cs="Times New Roman"/>
          <w:sz w:val="24"/>
          <w:szCs w:val="24"/>
        </w:rPr>
        <w:t xml:space="preserve"> Чувашской Республики и бюджетных росписей главных распорядителей средств </w:t>
      </w:r>
      <w:r w:rsidR="00384C85" w:rsidRPr="00666C09">
        <w:rPr>
          <w:rFonts w:ascii="Times New Roman" w:hAnsi="Times New Roman" w:cs="Times New Roman"/>
          <w:sz w:val="24"/>
          <w:szCs w:val="24"/>
        </w:rPr>
        <w:t xml:space="preserve"> </w:t>
      </w:r>
      <w:r w:rsidRPr="00666C09">
        <w:rPr>
          <w:rFonts w:ascii="Times New Roman" w:hAnsi="Times New Roman" w:cs="Times New Roman"/>
          <w:sz w:val="24"/>
          <w:szCs w:val="24"/>
        </w:rPr>
        <w:t xml:space="preserve"> бюджета</w:t>
      </w:r>
      <w:r w:rsidR="00384C85" w:rsidRPr="00666C09">
        <w:rPr>
          <w:rFonts w:ascii="Times New Roman" w:hAnsi="Times New Roman" w:cs="Times New Roman"/>
          <w:sz w:val="24"/>
          <w:szCs w:val="24"/>
        </w:rPr>
        <w:t xml:space="preserve"> Красночетайского муниципального округа  </w:t>
      </w:r>
      <w:r w:rsidRPr="00666C09">
        <w:rPr>
          <w:rFonts w:ascii="Times New Roman" w:hAnsi="Times New Roman" w:cs="Times New Roman"/>
          <w:sz w:val="24"/>
          <w:szCs w:val="24"/>
        </w:rPr>
        <w:t xml:space="preserve">Чувашской Республики (главных администраторов источников финансирования дефицита </w:t>
      </w:r>
      <w:r w:rsidR="00384C85" w:rsidRPr="00666C09">
        <w:rPr>
          <w:rFonts w:ascii="Times New Roman" w:hAnsi="Times New Roman" w:cs="Times New Roman"/>
          <w:sz w:val="24"/>
          <w:szCs w:val="24"/>
        </w:rPr>
        <w:t xml:space="preserve"> </w:t>
      </w:r>
      <w:r w:rsidRPr="00666C09">
        <w:rPr>
          <w:rFonts w:ascii="Times New Roman" w:hAnsi="Times New Roman" w:cs="Times New Roman"/>
          <w:sz w:val="24"/>
          <w:szCs w:val="24"/>
        </w:rPr>
        <w:t>бюджета</w:t>
      </w:r>
      <w:r w:rsidR="00384C85" w:rsidRPr="00666C09">
        <w:rPr>
          <w:rFonts w:ascii="Times New Roman" w:hAnsi="Times New Roman" w:cs="Times New Roman"/>
          <w:sz w:val="24"/>
          <w:szCs w:val="24"/>
        </w:rPr>
        <w:t xml:space="preserve"> Красночетайского муниципального округа  </w:t>
      </w:r>
      <w:r w:rsidRPr="00666C09">
        <w:rPr>
          <w:rFonts w:ascii="Times New Roman" w:hAnsi="Times New Roman" w:cs="Times New Roman"/>
          <w:sz w:val="24"/>
          <w:szCs w:val="24"/>
        </w:rPr>
        <w:t xml:space="preserve">Чувашской Республики), а также утверждения (изменения) лимитов бюджетных обязательств </w:t>
      </w:r>
      <w:r w:rsidR="00384C85" w:rsidRPr="00666C09">
        <w:rPr>
          <w:rFonts w:ascii="Times New Roman" w:hAnsi="Times New Roman" w:cs="Times New Roman"/>
          <w:sz w:val="24"/>
          <w:szCs w:val="24"/>
        </w:rPr>
        <w:t xml:space="preserve"> </w:t>
      </w:r>
      <w:r w:rsidRPr="00666C09">
        <w:rPr>
          <w:rFonts w:ascii="Times New Roman" w:hAnsi="Times New Roman" w:cs="Times New Roman"/>
          <w:sz w:val="24"/>
          <w:szCs w:val="24"/>
        </w:rPr>
        <w:t xml:space="preserve"> бюджета </w:t>
      </w:r>
      <w:r w:rsidR="00384C85" w:rsidRPr="00666C09">
        <w:rPr>
          <w:rFonts w:ascii="Times New Roman" w:hAnsi="Times New Roman" w:cs="Times New Roman"/>
          <w:sz w:val="24"/>
          <w:szCs w:val="24"/>
        </w:rPr>
        <w:t xml:space="preserve">Красночетайского муниципального округа  </w:t>
      </w:r>
      <w:r w:rsidRPr="00666C09">
        <w:rPr>
          <w:rFonts w:ascii="Times New Roman" w:hAnsi="Times New Roman" w:cs="Times New Roman"/>
          <w:sz w:val="24"/>
          <w:szCs w:val="24"/>
        </w:rPr>
        <w:t>Чувашской Республики (далее - Порядок).</w:t>
      </w:r>
    </w:p>
    <w:p w:rsidR="001A0A5A" w:rsidRPr="00666C09" w:rsidRDefault="00186A96">
      <w:pPr>
        <w:pStyle w:val="ConsPlusNormal"/>
        <w:spacing w:before="200"/>
        <w:ind w:firstLine="540"/>
        <w:jc w:val="both"/>
        <w:rPr>
          <w:rFonts w:ascii="Times New Roman" w:hAnsi="Times New Roman" w:cs="Times New Roman"/>
          <w:sz w:val="24"/>
          <w:szCs w:val="24"/>
        </w:rPr>
      </w:pPr>
      <w:r w:rsidRPr="00666C09">
        <w:rPr>
          <w:rFonts w:ascii="Times New Roman" w:hAnsi="Times New Roman" w:cs="Times New Roman"/>
          <w:sz w:val="24"/>
          <w:szCs w:val="24"/>
        </w:rPr>
        <w:t>2</w:t>
      </w:r>
      <w:r w:rsidR="001A0A5A" w:rsidRPr="00666C09">
        <w:rPr>
          <w:rFonts w:ascii="Times New Roman" w:hAnsi="Times New Roman" w:cs="Times New Roman"/>
          <w:sz w:val="24"/>
          <w:szCs w:val="24"/>
        </w:rPr>
        <w:t>. Признать утратившими силу:</w:t>
      </w:r>
    </w:p>
    <w:p w:rsidR="001A0A5A" w:rsidRPr="00666C09" w:rsidRDefault="002078BB">
      <w:pPr>
        <w:pStyle w:val="ConsPlusNormal"/>
        <w:spacing w:before="200"/>
        <w:ind w:firstLine="540"/>
        <w:jc w:val="both"/>
        <w:rPr>
          <w:rFonts w:ascii="Times New Roman" w:hAnsi="Times New Roman" w:cs="Times New Roman"/>
          <w:sz w:val="24"/>
          <w:szCs w:val="24"/>
        </w:rPr>
      </w:pPr>
      <w:hyperlink r:id="rId8">
        <w:r w:rsidR="001A0A5A" w:rsidRPr="00666C09">
          <w:rPr>
            <w:rFonts w:ascii="Times New Roman" w:hAnsi="Times New Roman" w:cs="Times New Roman"/>
            <w:color w:val="0000FF"/>
            <w:sz w:val="24"/>
            <w:szCs w:val="24"/>
          </w:rPr>
          <w:t>приказ</w:t>
        </w:r>
      </w:hyperlink>
      <w:r w:rsidR="001A0A5A" w:rsidRPr="00666C09">
        <w:rPr>
          <w:rFonts w:ascii="Times New Roman" w:hAnsi="Times New Roman" w:cs="Times New Roman"/>
          <w:sz w:val="24"/>
          <w:szCs w:val="24"/>
        </w:rPr>
        <w:t xml:space="preserve"> </w:t>
      </w:r>
      <w:r w:rsidR="00384C85" w:rsidRPr="00666C09">
        <w:rPr>
          <w:rFonts w:ascii="Times New Roman" w:hAnsi="Times New Roman" w:cs="Times New Roman"/>
          <w:sz w:val="24"/>
          <w:szCs w:val="24"/>
        </w:rPr>
        <w:t xml:space="preserve">финансового отдела администрации Красночетайского района  </w:t>
      </w:r>
      <w:r w:rsidR="001A0A5A" w:rsidRPr="00666C09">
        <w:rPr>
          <w:rFonts w:ascii="Times New Roman" w:hAnsi="Times New Roman" w:cs="Times New Roman"/>
          <w:sz w:val="24"/>
          <w:szCs w:val="24"/>
        </w:rPr>
        <w:t xml:space="preserve"> от </w:t>
      </w:r>
      <w:r w:rsidR="00384C85" w:rsidRPr="00666C09">
        <w:rPr>
          <w:rFonts w:ascii="Times New Roman" w:hAnsi="Times New Roman" w:cs="Times New Roman"/>
          <w:sz w:val="24"/>
          <w:szCs w:val="24"/>
        </w:rPr>
        <w:t>26</w:t>
      </w:r>
      <w:r w:rsidR="001A0A5A" w:rsidRPr="00666C09">
        <w:rPr>
          <w:rFonts w:ascii="Times New Roman" w:hAnsi="Times New Roman" w:cs="Times New Roman"/>
          <w:sz w:val="24"/>
          <w:szCs w:val="24"/>
        </w:rPr>
        <w:t xml:space="preserve"> </w:t>
      </w:r>
      <w:r w:rsidR="00384C85" w:rsidRPr="00666C09">
        <w:rPr>
          <w:rFonts w:ascii="Times New Roman" w:hAnsi="Times New Roman" w:cs="Times New Roman"/>
          <w:sz w:val="24"/>
          <w:szCs w:val="24"/>
        </w:rPr>
        <w:t>декабря</w:t>
      </w:r>
      <w:r w:rsidR="001A0A5A" w:rsidRPr="00666C09">
        <w:rPr>
          <w:rFonts w:ascii="Times New Roman" w:hAnsi="Times New Roman" w:cs="Times New Roman"/>
          <w:sz w:val="24"/>
          <w:szCs w:val="24"/>
        </w:rPr>
        <w:t xml:space="preserve"> 20</w:t>
      </w:r>
      <w:r w:rsidR="00384C85" w:rsidRPr="00666C09">
        <w:rPr>
          <w:rFonts w:ascii="Times New Roman" w:hAnsi="Times New Roman" w:cs="Times New Roman"/>
          <w:sz w:val="24"/>
          <w:szCs w:val="24"/>
        </w:rPr>
        <w:t>12</w:t>
      </w:r>
      <w:r w:rsidR="001A0A5A" w:rsidRPr="00666C09">
        <w:rPr>
          <w:rFonts w:ascii="Times New Roman" w:hAnsi="Times New Roman" w:cs="Times New Roman"/>
          <w:sz w:val="24"/>
          <w:szCs w:val="24"/>
        </w:rPr>
        <w:t xml:space="preserve"> года N </w:t>
      </w:r>
      <w:r w:rsidR="00384C85" w:rsidRPr="00666C09">
        <w:rPr>
          <w:rFonts w:ascii="Times New Roman" w:hAnsi="Times New Roman" w:cs="Times New Roman"/>
          <w:sz w:val="24"/>
          <w:szCs w:val="24"/>
        </w:rPr>
        <w:t>1</w:t>
      </w:r>
      <w:r w:rsidR="001A0A5A" w:rsidRPr="00666C09">
        <w:rPr>
          <w:rFonts w:ascii="Times New Roman" w:hAnsi="Times New Roman" w:cs="Times New Roman"/>
          <w:sz w:val="24"/>
          <w:szCs w:val="24"/>
        </w:rPr>
        <w:t xml:space="preserve">5/п "Об утверждении Порядка составления и ведения сводной бюджетной росписи </w:t>
      </w:r>
      <w:r w:rsidR="00384C85" w:rsidRPr="00666C09">
        <w:rPr>
          <w:rFonts w:ascii="Times New Roman" w:hAnsi="Times New Roman" w:cs="Times New Roman"/>
          <w:sz w:val="24"/>
          <w:szCs w:val="24"/>
        </w:rPr>
        <w:t xml:space="preserve"> </w:t>
      </w:r>
      <w:r w:rsidR="001A0A5A" w:rsidRPr="00666C09">
        <w:rPr>
          <w:rFonts w:ascii="Times New Roman" w:hAnsi="Times New Roman" w:cs="Times New Roman"/>
          <w:sz w:val="24"/>
          <w:szCs w:val="24"/>
        </w:rPr>
        <w:t xml:space="preserve"> бюджета</w:t>
      </w:r>
      <w:r w:rsidR="00186A96" w:rsidRPr="00666C09">
        <w:rPr>
          <w:rFonts w:ascii="Times New Roman" w:hAnsi="Times New Roman" w:cs="Times New Roman"/>
          <w:sz w:val="24"/>
          <w:szCs w:val="24"/>
        </w:rPr>
        <w:t xml:space="preserve"> Красночетайског</w:t>
      </w:r>
      <w:r w:rsidR="00384C85" w:rsidRPr="00666C09">
        <w:rPr>
          <w:rFonts w:ascii="Times New Roman" w:hAnsi="Times New Roman" w:cs="Times New Roman"/>
          <w:sz w:val="24"/>
          <w:szCs w:val="24"/>
        </w:rPr>
        <w:t xml:space="preserve">о </w:t>
      </w:r>
      <w:r w:rsidR="00186A96" w:rsidRPr="00666C09">
        <w:rPr>
          <w:rFonts w:ascii="Times New Roman" w:hAnsi="Times New Roman" w:cs="Times New Roman"/>
          <w:sz w:val="24"/>
          <w:szCs w:val="24"/>
        </w:rPr>
        <w:t xml:space="preserve">и </w:t>
      </w:r>
      <w:r w:rsidR="001A0A5A" w:rsidRPr="00666C09">
        <w:rPr>
          <w:rFonts w:ascii="Times New Roman" w:hAnsi="Times New Roman" w:cs="Times New Roman"/>
          <w:sz w:val="24"/>
          <w:szCs w:val="24"/>
        </w:rPr>
        <w:t xml:space="preserve">бюджетных росписей главных распорядителей (распорядителей) средств </w:t>
      </w:r>
      <w:r w:rsidR="00186A96" w:rsidRPr="00666C09">
        <w:rPr>
          <w:rFonts w:ascii="Times New Roman" w:hAnsi="Times New Roman" w:cs="Times New Roman"/>
          <w:sz w:val="24"/>
          <w:szCs w:val="24"/>
        </w:rPr>
        <w:t xml:space="preserve"> </w:t>
      </w:r>
      <w:r w:rsidR="001A0A5A" w:rsidRPr="00666C09">
        <w:rPr>
          <w:rFonts w:ascii="Times New Roman" w:hAnsi="Times New Roman" w:cs="Times New Roman"/>
          <w:sz w:val="24"/>
          <w:szCs w:val="24"/>
        </w:rPr>
        <w:t xml:space="preserve"> бюджета </w:t>
      </w:r>
      <w:r w:rsidR="00186A96" w:rsidRPr="00666C09">
        <w:rPr>
          <w:rFonts w:ascii="Times New Roman" w:hAnsi="Times New Roman" w:cs="Times New Roman"/>
          <w:sz w:val="24"/>
          <w:szCs w:val="24"/>
        </w:rPr>
        <w:t>Красночетайского района (главных администраторов источников финансирования дефицита бюджета Красночетайского района";</w:t>
      </w:r>
    </w:p>
    <w:p w:rsidR="00186A96" w:rsidRPr="00666C09" w:rsidRDefault="002078BB">
      <w:pPr>
        <w:pStyle w:val="ConsPlusNormal"/>
        <w:spacing w:before="200"/>
        <w:ind w:firstLine="540"/>
        <w:jc w:val="both"/>
        <w:rPr>
          <w:rFonts w:ascii="Times New Roman" w:hAnsi="Times New Roman" w:cs="Times New Roman"/>
          <w:sz w:val="24"/>
          <w:szCs w:val="24"/>
        </w:rPr>
      </w:pPr>
      <w:hyperlink r:id="rId9">
        <w:proofErr w:type="gramStart"/>
        <w:r w:rsidR="001A0A5A" w:rsidRPr="00666C09">
          <w:rPr>
            <w:rFonts w:ascii="Times New Roman" w:hAnsi="Times New Roman" w:cs="Times New Roman"/>
            <w:color w:val="0000FF"/>
            <w:sz w:val="24"/>
            <w:szCs w:val="24"/>
          </w:rPr>
          <w:t>приказ</w:t>
        </w:r>
      </w:hyperlink>
      <w:r w:rsidR="001A0A5A" w:rsidRPr="00666C09">
        <w:rPr>
          <w:rFonts w:ascii="Times New Roman" w:hAnsi="Times New Roman" w:cs="Times New Roman"/>
          <w:sz w:val="24"/>
          <w:szCs w:val="24"/>
        </w:rPr>
        <w:t xml:space="preserve"> </w:t>
      </w:r>
      <w:r w:rsidR="00186A96" w:rsidRPr="00666C09">
        <w:rPr>
          <w:rFonts w:ascii="Times New Roman" w:hAnsi="Times New Roman" w:cs="Times New Roman"/>
          <w:sz w:val="24"/>
          <w:szCs w:val="24"/>
        </w:rPr>
        <w:t xml:space="preserve"> финансового</w:t>
      </w:r>
      <w:proofErr w:type="gramEnd"/>
      <w:r w:rsidR="00186A96" w:rsidRPr="00666C09">
        <w:rPr>
          <w:rFonts w:ascii="Times New Roman" w:hAnsi="Times New Roman" w:cs="Times New Roman"/>
          <w:sz w:val="24"/>
          <w:szCs w:val="24"/>
        </w:rPr>
        <w:t xml:space="preserve"> отдела администрации Красночетайского района от 14 марта 2014 года N 3</w:t>
      </w:r>
      <w:r w:rsidR="001A0A5A" w:rsidRPr="00666C09">
        <w:rPr>
          <w:rFonts w:ascii="Times New Roman" w:hAnsi="Times New Roman" w:cs="Times New Roman"/>
          <w:sz w:val="24"/>
          <w:szCs w:val="24"/>
        </w:rPr>
        <w:t xml:space="preserve">/п "О внесении изменений в </w:t>
      </w:r>
      <w:r w:rsidR="00186A96" w:rsidRPr="00666C09">
        <w:rPr>
          <w:rFonts w:ascii="Times New Roman" w:hAnsi="Times New Roman" w:cs="Times New Roman"/>
          <w:sz w:val="24"/>
          <w:szCs w:val="24"/>
        </w:rPr>
        <w:t xml:space="preserve">приказ финансового отдела администрации Красночетайского района от 26 декабря 2012 года № 15/п». </w:t>
      </w:r>
    </w:p>
    <w:p w:rsidR="001A0A5A" w:rsidRPr="00666C09" w:rsidRDefault="00186A96">
      <w:pPr>
        <w:pStyle w:val="ConsPlusNormal"/>
        <w:spacing w:before="200"/>
        <w:ind w:firstLine="540"/>
        <w:jc w:val="both"/>
        <w:rPr>
          <w:rFonts w:ascii="Times New Roman" w:hAnsi="Times New Roman" w:cs="Times New Roman"/>
          <w:sz w:val="24"/>
          <w:szCs w:val="24"/>
        </w:rPr>
      </w:pPr>
      <w:r w:rsidRPr="00666C09">
        <w:rPr>
          <w:rFonts w:ascii="Times New Roman" w:hAnsi="Times New Roman" w:cs="Times New Roman"/>
          <w:sz w:val="24"/>
          <w:szCs w:val="24"/>
        </w:rPr>
        <w:t>3</w:t>
      </w:r>
      <w:r w:rsidR="001A0A5A" w:rsidRPr="00666C09">
        <w:rPr>
          <w:rFonts w:ascii="Times New Roman" w:hAnsi="Times New Roman" w:cs="Times New Roman"/>
          <w:sz w:val="24"/>
          <w:szCs w:val="24"/>
        </w:rPr>
        <w:t xml:space="preserve">. Контроль за исполнением настоящего приказа возложить на </w:t>
      </w:r>
      <w:r w:rsidRPr="00666C09">
        <w:rPr>
          <w:rFonts w:ascii="Times New Roman" w:hAnsi="Times New Roman" w:cs="Times New Roman"/>
          <w:sz w:val="24"/>
          <w:szCs w:val="24"/>
        </w:rPr>
        <w:t xml:space="preserve"> </w:t>
      </w:r>
      <w:r w:rsidR="001A0A5A" w:rsidRPr="00666C09">
        <w:rPr>
          <w:rFonts w:ascii="Times New Roman" w:hAnsi="Times New Roman" w:cs="Times New Roman"/>
          <w:sz w:val="24"/>
          <w:szCs w:val="24"/>
        </w:rPr>
        <w:t xml:space="preserve"> </w:t>
      </w:r>
      <w:proofErr w:type="gramStart"/>
      <w:r w:rsidR="001A0A5A" w:rsidRPr="00666C09">
        <w:rPr>
          <w:rFonts w:ascii="Times New Roman" w:hAnsi="Times New Roman" w:cs="Times New Roman"/>
          <w:sz w:val="24"/>
          <w:szCs w:val="24"/>
        </w:rPr>
        <w:t xml:space="preserve">заместителя </w:t>
      </w:r>
      <w:r w:rsidRPr="00666C09">
        <w:rPr>
          <w:rFonts w:ascii="Times New Roman" w:hAnsi="Times New Roman" w:cs="Times New Roman"/>
          <w:sz w:val="24"/>
          <w:szCs w:val="24"/>
        </w:rPr>
        <w:t xml:space="preserve"> начальника</w:t>
      </w:r>
      <w:proofErr w:type="gramEnd"/>
      <w:r w:rsidRPr="00666C09">
        <w:rPr>
          <w:rFonts w:ascii="Times New Roman" w:hAnsi="Times New Roman" w:cs="Times New Roman"/>
          <w:sz w:val="24"/>
          <w:szCs w:val="24"/>
        </w:rPr>
        <w:t xml:space="preserve"> финансового отдела администрации Красночетайского муниципального округа Чувашской Республики.</w:t>
      </w:r>
    </w:p>
    <w:p w:rsidR="001A0A5A" w:rsidRPr="00666C09" w:rsidRDefault="00186A96">
      <w:pPr>
        <w:pStyle w:val="ConsPlusNormal"/>
        <w:spacing w:before="200"/>
        <w:ind w:firstLine="540"/>
        <w:jc w:val="both"/>
        <w:rPr>
          <w:rFonts w:ascii="Times New Roman" w:hAnsi="Times New Roman" w:cs="Times New Roman"/>
          <w:sz w:val="24"/>
          <w:szCs w:val="24"/>
        </w:rPr>
      </w:pPr>
      <w:r w:rsidRPr="00666C09">
        <w:rPr>
          <w:rFonts w:ascii="Times New Roman" w:hAnsi="Times New Roman" w:cs="Times New Roman"/>
          <w:sz w:val="24"/>
          <w:szCs w:val="24"/>
        </w:rPr>
        <w:t>4</w:t>
      </w:r>
      <w:r w:rsidR="001A0A5A" w:rsidRPr="00666C09">
        <w:rPr>
          <w:rFonts w:ascii="Times New Roman" w:hAnsi="Times New Roman" w:cs="Times New Roman"/>
          <w:sz w:val="24"/>
          <w:szCs w:val="24"/>
        </w:rPr>
        <w:t xml:space="preserve">. Настоящий приказ вступает в силу </w:t>
      </w:r>
      <w:r w:rsidR="00B65093" w:rsidRPr="00B65093">
        <w:rPr>
          <w:rFonts w:ascii="Times New Roman" w:hAnsi="Times New Roman" w:cs="Times New Roman"/>
          <w:sz w:val="24"/>
          <w:szCs w:val="24"/>
        </w:rPr>
        <w:t xml:space="preserve"> </w:t>
      </w:r>
      <w:r w:rsidR="001A0A5A" w:rsidRPr="00666C09">
        <w:rPr>
          <w:rFonts w:ascii="Times New Roman" w:hAnsi="Times New Roman" w:cs="Times New Roman"/>
          <w:sz w:val="24"/>
          <w:szCs w:val="24"/>
        </w:rPr>
        <w:t xml:space="preserve"> </w:t>
      </w:r>
      <w:proofErr w:type="gramStart"/>
      <w:r w:rsidR="001A0A5A" w:rsidRPr="00666C09">
        <w:rPr>
          <w:rFonts w:ascii="Times New Roman" w:hAnsi="Times New Roman" w:cs="Times New Roman"/>
          <w:sz w:val="24"/>
          <w:szCs w:val="24"/>
        </w:rPr>
        <w:t xml:space="preserve">после </w:t>
      </w:r>
      <w:r w:rsidRPr="00666C09">
        <w:rPr>
          <w:rFonts w:ascii="Times New Roman" w:hAnsi="Times New Roman" w:cs="Times New Roman"/>
          <w:sz w:val="24"/>
          <w:szCs w:val="24"/>
        </w:rPr>
        <w:t xml:space="preserve"> его</w:t>
      </w:r>
      <w:proofErr w:type="gramEnd"/>
      <w:r w:rsidRPr="00666C09">
        <w:rPr>
          <w:rFonts w:ascii="Times New Roman" w:hAnsi="Times New Roman" w:cs="Times New Roman"/>
          <w:sz w:val="24"/>
          <w:szCs w:val="24"/>
        </w:rPr>
        <w:t xml:space="preserve"> </w:t>
      </w:r>
      <w:r w:rsidR="00B65093" w:rsidRPr="00B65093">
        <w:rPr>
          <w:rFonts w:ascii="Times New Roman" w:hAnsi="Times New Roman" w:cs="Times New Roman"/>
          <w:sz w:val="24"/>
          <w:szCs w:val="24"/>
        </w:rPr>
        <w:t xml:space="preserve"> </w:t>
      </w:r>
      <w:r w:rsidR="002078BB">
        <w:rPr>
          <w:rFonts w:ascii="Times New Roman" w:hAnsi="Times New Roman" w:cs="Times New Roman"/>
          <w:sz w:val="24"/>
          <w:szCs w:val="24"/>
        </w:rPr>
        <w:t>опубликования</w:t>
      </w:r>
      <w:bookmarkStart w:id="0" w:name="_GoBack"/>
      <w:bookmarkEnd w:id="0"/>
      <w:r w:rsidRPr="00666C09">
        <w:rPr>
          <w:rFonts w:ascii="Times New Roman" w:hAnsi="Times New Roman" w:cs="Times New Roman"/>
          <w:sz w:val="24"/>
          <w:szCs w:val="24"/>
        </w:rPr>
        <w:t xml:space="preserve"> и распространяется на правоотношения, возникшие с 01 января 2023 года.</w:t>
      </w:r>
    </w:p>
    <w:p w:rsidR="001A0A5A" w:rsidRPr="00666C09" w:rsidRDefault="001A0A5A">
      <w:pPr>
        <w:pStyle w:val="ConsPlusNormal"/>
        <w:jc w:val="both"/>
        <w:rPr>
          <w:rFonts w:ascii="Times New Roman" w:hAnsi="Times New Roman" w:cs="Times New Roman"/>
          <w:sz w:val="24"/>
          <w:szCs w:val="24"/>
        </w:rPr>
      </w:pPr>
    </w:p>
    <w:p w:rsidR="00666C09" w:rsidRPr="00666C09" w:rsidRDefault="00186A96" w:rsidP="00666C09">
      <w:pPr>
        <w:jc w:val="both"/>
      </w:pPr>
      <w:r w:rsidRPr="00666C09">
        <w:t xml:space="preserve"> </w:t>
      </w:r>
      <w:r w:rsidR="00666C09" w:rsidRPr="00666C09">
        <w:t xml:space="preserve">Начальник финансового отдела </w:t>
      </w:r>
    </w:p>
    <w:p w:rsidR="00666C09" w:rsidRPr="00666C09" w:rsidRDefault="00666C09" w:rsidP="00666C09">
      <w:pPr>
        <w:jc w:val="both"/>
      </w:pPr>
      <w:r w:rsidRPr="00666C09">
        <w:t xml:space="preserve">администрации Красночетайского </w:t>
      </w:r>
    </w:p>
    <w:p w:rsidR="00666C09" w:rsidRDefault="00666C09" w:rsidP="00666C09">
      <w:pPr>
        <w:jc w:val="both"/>
      </w:pPr>
      <w:r w:rsidRPr="00666C09">
        <w:t xml:space="preserve">муниципального </w:t>
      </w:r>
      <w:proofErr w:type="gramStart"/>
      <w:r w:rsidRPr="00666C09">
        <w:t>округа  Чувашской</w:t>
      </w:r>
      <w:proofErr w:type="gramEnd"/>
      <w:r w:rsidRPr="00666C09">
        <w:t xml:space="preserve"> Республики                                                О.В. Музякова</w:t>
      </w:r>
    </w:p>
    <w:p w:rsidR="0012302B" w:rsidRDefault="0012302B" w:rsidP="00666C09">
      <w:pPr>
        <w:jc w:val="both"/>
      </w:pPr>
    </w:p>
    <w:p w:rsidR="0012302B" w:rsidRPr="00666C09" w:rsidRDefault="0012302B" w:rsidP="00666C09">
      <w:pPr>
        <w:jc w:val="both"/>
      </w:pPr>
    </w:p>
    <w:p w:rsidR="001A0A5A" w:rsidRDefault="001A0A5A">
      <w:pPr>
        <w:pStyle w:val="ConsPlusNormal"/>
        <w:jc w:val="both"/>
      </w:pPr>
    </w:p>
    <w:p w:rsidR="001A0A5A" w:rsidRDefault="001A0A5A">
      <w:pPr>
        <w:pStyle w:val="ConsPlusNormal"/>
        <w:jc w:val="both"/>
      </w:pPr>
    </w:p>
    <w:p w:rsidR="001A0A5A" w:rsidRPr="0012302B" w:rsidRDefault="001A0A5A" w:rsidP="008C693B">
      <w:pPr>
        <w:pStyle w:val="ConsPlusNormal"/>
        <w:jc w:val="right"/>
        <w:outlineLvl w:val="0"/>
        <w:rPr>
          <w:rFonts w:ascii="Times New Roman" w:hAnsi="Times New Roman" w:cs="Times New Roman"/>
          <w:sz w:val="22"/>
        </w:rPr>
      </w:pPr>
      <w:r w:rsidRPr="0012302B">
        <w:rPr>
          <w:rFonts w:ascii="Times New Roman" w:hAnsi="Times New Roman" w:cs="Times New Roman"/>
          <w:sz w:val="22"/>
        </w:rPr>
        <w:t>Утвержден</w:t>
      </w:r>
    </w:p>
    <w:p w:rsidR="001A0A5A" w:rsidRPr="0012302B" w:rsidRDefault="001A0A5A" w:rsidP="008C693B">
      <w:pPr>
        <w:pStyle w:val="ConsPlusNormal"/>
        <w:jc w:val="right"/>
        <w:rPr>
          <w:rFonts w:ascii="Times New Roman" w:hAnsi="Times New Roman" w:cs="Times New Roman"/>
          <w:sz w:val="22"/>
        </w:rPr>
      </w:pPr>
      <w:r w:rsidRPr="0012302B">
        <w:rPr>
          <w:rFonts w:ascii="Times New Roman" w:hAnsi="Times New Roman" w:cs="Times New Roman"/>
          <w:sz w:val="22"/>
        </w:rPr>
        <w:t>приказом</w:t>
      </w:r>
    </w:p>
    <w:p w:rsidR="008C693B" w:rsidRPr="0012302B" w:rsidRDefault="008C693B" w:rsidP="008C693B">
      <w:pPr>
        <w:pStyle w:val="ConsPlusNormal"/>
        <w:jc w:val="right"/>
        <w:rPr>
          <w:rFonts w:ascii="Times New Roman" w:hAnsi="Times New Roman" w:cs="Times New Roman"/>
          <w:sz w:val="22"/>
        </w:rPr>
      </w:pPr>
      <w:r w:rsidRPr="0012302B">
        <w:rPr>
          <w:rFonts w:ascii="Times New Roman" w:hAnsi="Times New Roman" w:cs="Times New Roman"/>
          <w:sz w:val="22"/>
        </w:rPr>
        <w:t xml:space="preserve"> финансового отдела администрации</w:t>
      </w:r>
    </w:p>
    <w:p w:rsidR="001A0A5A" w:rsidRPr="0012302B" w:rsidRDefault="008C693B" w:rsidP="008C693B">
      <w:pPr>
        <w:pStyle w:val="ConsPlusNormal"/>
        <w:jc w:val="right"/>
        <w:rPr>
          <w:rFonts w:ascii="Times New Roman" w:hAnsi="Times New Roman" w:cs="Times New Roman"/>
          <w:sz w:val="22"/>
        </w:rPr>
      </w:pPr>
      <w:r w:rsidRPr="0012302B">
        <w:rPr>
          <w:rFonts w:ascii="Times New Roman" w:hAnsi="Times New Roman" w:cs="Times New Roman"/>
          <w:sz w:val="22"/>
        </w:rPr>
        <w:t xml:space="preserve"> Красночетайского муниципального округа</w:t>
      </w:r>
    </w:p>
    <w:p w:rsidR="001A0A5A" w:rsidRPr="0012302B" w:rsidRDefault="001A0A5A" w:rsidP="008C693B">
      <w:pPr>
        <w:pStyle w:val="ConsPlusNormal"/>
        <w:jc w:val="right"/>
        <w:rPr>
          <w:rFonts w:ascii="Times New Roman" w:hAnsi="Times New Roman" w:cs="Times New Roman"/>
          <w:sz w:val="22"/>
        </w:rPr>
      </w:pPr>
      <w:r w:rsidRPr="0012302B">
        <w:rPr>
          <w:rFonts w:ascii="Times New Roman" w:hAnsi="Times New Roman" w:cs="Times New Roman"/>
          <w:sz w:val="22"/>
        </w:rPr>
        <w:t>Чувашской Республики</w:t>
      </w:r>
    </w:p>
    <w:p w:rsidR="001A0A5A" w:rsidRPr="0012302B" w:rsidRDefault="008C693B" w:rsidP="008C693B">
      <w:pPr>
        <w:pStyle w:val="ConsPlusNormal"/>
        <w:jc w:val="right"/>
        <w:rPr>
          <w:rFonts w:ascii="Times New Roman" w:hAnsi="Times New Roman" w:cs="Times New Roman"/>
          <w:sz w:val="22"/>
        </w:rPr>
      </w:pPr>
      <w:r w:rsidRPr="0012302B">
        <w:rPr>
          <w:rFonts w:ascii="Times New Roman" w:hAnsi="Times New Roman" w:cs="Times New Roman"/>
          <w:sz w:val="22"/>
        </w:rPr>
        <w:t>от 0</w:t>
      </w:r>
      <w:r w:rsidR="0012302B" w:rsidRPr="00F75417">
        <w:rPr>
          <w:rFonts w:ascii="Times New Roman" w:hAnsi="Times New Roman" w:cs="Times New Roman"/>
          <w:sz w:val="22"/>
        </w:rPr>
        <w:t>6</w:t>
      </w:r>
      <w:r w:rsidRPr="0012302B">
        <w:rPr>
          <w:rFonts w:ascii="Times New Roman" w:hAnsi="Times New Roman" w:cs="Times New Roman"/>
          <w:sz w:val="22"/>
        </w:rPr>
        <w:t>.0</w:t>
      </w:r>
      <w:r w:rsidR="0012302B" w:rsidRPr="00F75417">
        <w:rPr>
          <w:rFonts w:ascii="Times New Roman" w:hAnsi="Times New Roman" w:cs="Times New Roman"/>
          <w:sz w:val="22"/>
        </w:rPr>
        <w:t>2</w:t>
      </w:r>
      <w:r w:rsidRPr="0012302B">
        <w:rPr>
          <w:rFonts w:ascii="Times New Roman" w:hAnsi="Times New Roman" w:cs="Times New Roman"/>
          <w:sz w:val="22"/>
        </w:rPr>
        <w:t xml:space="preserve">.2023 N   </w:t>
      </w:r>
      <w:r w:rsidR="0012302B" w:rsidRPr="00F75417">
        <w:rPr>
          <w:rFonts w:ascii="Times New Roman" w:hAnsi="Times New Roman" w:cs="Times New Roman"/>
          <w:sz w:val="22"/>
        </w:rPr>
        <w:t>10</w:t>
      </w:r>
      <w:r w:rsidRPr="0012302B">
        <w:rPr>
          <w:rFonts w:ascii="Times New Roman" w:hAnsi="Times New Roman" w:cs="Times New Roman"/>
          <w:sz w:val="22"/>
        </w:rPr>
        <w:t xml:space="preserve"> </w:t>
      </w:r>
      <w:r w:rsidR="001A0A5A" w:rsidRPr="0012302B">
        <w:rPr>
          <w:rFonts w:ascii="Times New Roman" w:hAnsi="Times New Roman" w:cs="Times New Roman"/>
          <w:sz w:val="22"/>
        </w:rPr>
        <w:t>/п</w:t>
      </w:r>
    </w:p>
    <w:p w:rsidR="001A0A5A" w:rsidRDefault="001A0A5A" w:rsidP="008C693B">
      <w:pPr>
        <w:pStyle w:val="ConsPlusNormal"/>
        <w:jc w:val="right"/>
      </w:pPr>
    </w:p>
    <w:p w:rsidR="00F42D8F" w:rsidRPr="0012302B" w:rsidRDefault="00F42D8F" w:rsidP="00F42D8F">
      <w:pPr>
        <w:spacing w:after="1"/>
        <w:jc w:val="center"/>
        <w:rPr>
          <w:b/>
          <w:sz w:val="22"/>
          <w:szCs w:val="22"/>
        </w:rPr>
      </w:pPr>
      <w:bookmarkStart w:id="1" w:name="P53"/>
      <w:bookmarkEnd w:id="1"/>
      <w:r w:rsidRPr="0012302B">
        <w:rPr>
          <w:b/>
          <w:sz w:val="22"/>
          <w:szCs w:val="22"/>
        </w:rPr>
        <w:t>Порядок</w:t>
      </w:r>
    </w:p>
    <w:p w:rsidR="00F42D8F" w:rsidRPr="0012302B" w:rsidRDefault="00F42D8F" w:rsidP="00F42D8F">
      <w:pPr>
        <w:spacing w:after="1"/>
        <w:jc w:val="center"/>
        <w:rPr>
          <w:b/>
          <w:sz w:val="22"/>
          <w:szCs w:val="22"/>
        </w:rPr>
      </w:pPr>
      <w:r w:rsidRPr="0012302B">
        <w:rPr>
          <w:b/>
          <w:sz w:val="22"/>
          <w:szCs w:val="22"/>
        </w:rPr>
        <w:t xml:space="preserve">составления и ведения сводной бюджетной росписи бюджета </w:t>
      </w:r>
      <w:r w:rsidR="00FE3C3E">
        <w:rPr>
          <w:b/>
          <w:sz w:val="22"/>
          <w:szCs w:val="22"/>
        </w:rPr>
        <w:t>Красночетайского</w:t>
      </w:r>
      <w:r w:rsidRPr="0012302B">
        <w:rPr>
          <w:b/>
          <w:sz w:val="22"/>
          <w:szCs w:val="22"/>
        </w:rPr>
        <w:t xml:space="preserve"> муниципального округа Чувашской Республики, а также утверждения (изменения) лимитов бюджетных обязательств бюджета </w:t>
      </w:r>
      <w:r w:rsidR="00FE3C3E">
        <w:rPr>
          <w:b/>
          <w:sz w:val="22"/>
          <w:szCs w:val="22"/>
        </w:rPr>
        <w:t>Красночетайского</w:t>
      </w:r>
      <w:r w:rsidRPr="0012302B">
        <w:rPr>
          <w:b/>
          <w:sz w:val="22"/>
          <w:szCs w:val="22"/>
        </w:rPr>
        <w:t xml:space="preserve"> муниципального округа</w:t>
      </w:r>
    </w:p>
    <w:p w:rsidR="00F42D8F" w:rsidRPr="0012302B" w:rsidRDefault="00F42D8F" w:rsidP="00F42D8F">
      <w:pPr>
        <w:spacing w:after="1"/>
        <w:jc w:val="center"/>
        <w:rPr>
          <w:b/>
          <w:sz w:val="22"/>
          <w:szCs w:val="22"/>
          <w:highlight w:val="cyan"/>
        </w:rPr>
      </w:pPr>
      <w:r w:rsidRPr="0012302B">
        <w:rPr>
          <w:b/>
          <w:sz w:val="22"/>
          <w:szCs w:val="22"/>
        </w:rPr>
        <w:t>Чувашской Республики</w:t>
      </w:r>
    </w:p>
    <w:p w:rsidR="00F42D8F" w:rsidRPr="0012302B" w:rsidRDefault="00F42D8F" w:rsidP="00F42D8F">
      <w:pPr>
        <w:pStyle w:val="ConsPlusNormal"/>
        <w:jc w:val="both"/>
        <w:rPr>
          <w:sz w:val="22"/>
          <w:highlight w:val="cyan"/>
        </w:rPr>
      </w:pP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Настоящий Порядок разработан в соответствии со </w:t>
      </w:r>
      <w:hyperlink r:id="rId10" w:history="1">
        <w:r w:rsidRPr="0012302B">
          <w:rPr>
            <w:rFonts w:ascii="Times New Roman" w:hAnsi="Times New Roman" w:cs="Times New Roman"/>
            <w:sz w:val="22"/>
          </w:rPr>
          <w:t>статьями 217</w:t>
        </w:r>
      </w:hyperlink>
      <w:r w:rsidRPr="0012302B">
        <w:rPr>
          <w:rFonts w:ascii="Times New Roman" w:hAnsi="Times New Roman" w:cs="Times New Roman"/>
          <w:sz w:val="22"/>
        </w:rPr>
        <w:t xml:space="preserve"> и </w:t>
      </w:r>
      <w:hyperlink r:id="rId11" w:history="1">
        <w:r w:rsidRPr="0012302B">
          <w:rPr>
            <w:rFonts w:ascii="Times New Roman" w:hAnsi="Times New Roman" w:cs="Times New Roman"/>
            <w:sz w:val="22"/>
          </w:rPr>
          <w:t>219.1</w:t>
        </w:r>
      </w:hyperlink>
      <w:r w:rsidRPr="0012302B">
        <w:rPr>
          <w:rFonts w:ascii="Times New Roman" w:hAnsi="Times New Roman" w:cs="Times New Roman"/>
          <w:sz w:val="22"/>
        </w:rPr>
        <w:t xml:space="preserve"> Бюджетного кодекса Российской Федерации и </w:t>
      </w:r>
      <w:hyperlink r:id="rId12" w:history="1">
        <w:r w:rsidRPr="0012302B">
          <w:rPr>
            <w:rFonts w:ascii="Times New Roman" w:hAnsi="Times New Roman" w:cs="Times New Roman"/>
            <w:sz w:val="22"/>
          </w:rPr>
          <w:t xml:space="preserve">статьями </w:t>
        </w:r>
      </w:hyperlink>
      <w:r w:rsidRPr="0012302B">
        <w:rPr>
          <w:rFonts w:ascii="Times New Roman" w:hAnsi="Times New Roman" w:cs="Times New Roman"/>
          <w:sz w:val="22"/>
        </w:rPr>
        <w:t xml:space="preserve">15 и 16 решения Собрания депутатов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«Об утверждении Положения о регулировании бюджетных правоотношений в </w:t>
      </w:r>
      <w:proofErr w:type="spellStart"/>
      <w:r w:rsidR="00FE3C3E">
        <w:rPr>
          <w:rFonts w:ascii="Times New Roman" w:hAnsi="Times New Roman" w:cs="Times New Roman"/>
          <w:sz w:val="22"/>
        </w:rPr>
        <w:t>Красночетайском</w:t>
      </w:r>
      <w:proofErr w:type="spellEnd"/>
      <w:r w:rsidRPr="0012302B">
        <w:rPr>
          <w:rFonts w:ascii="Times New Roman" w:hAnsi="Times New Roman" w:cs="Times New Roman"/>
          <w:sz w:val="22"/>
        </w:rPr>
        <w:t xml:space="preserve"> муниципальном округе Чувашской Республике» в целях организации исполнения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по расходам и источникам финансирования дефицита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и определяет правила составления и ведения сводной бюджетной росписи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а также утверждения (изменения) лимитов бюджетных обязательств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w:t>
      </w:r>
    </w:p>
    <w:p w:rsidR="00F42D8F" w:rsidRPr="0012302B" w:rsidRDefault="00F42D8F" w:rsidP="00F42D8F">
      <w:pPr>
        <w:pStyle w:val="ConsPlusNormal"/>
        <w:ind w:firstLine="709"/>
        <w:jc w:val="both"/>
        <w:rPr>
          <w:sz w:val="22"/>
          <w:highlight w:val="cyan"/>
        </w:rPr>
      </w:pPr>
    </w:p>
    <w:p w:rsidR="00F42D8F" w:rsidRPr="0012302B" w:rsidRDefault="00F42D8F" w:rsidP="00F42D8F">
      <w:pPr>
        <w:pStyle w:val="ConsPlusTitle"/>
        <w:jc w:val="center"/>
        <w:outlineLvl w:val="1"/>
        <w:rPr>
          <w:rFonts w:ascii="Times New Roman" w:hAnsi="Times New Roman" w:cs="Times New Roman"/>
          <w:sz w:val="22"/>
        </w:rPr>
      </w:pPr>
      <w:r w:rsidRPr="0012302B">
        <w:rPr>
          <w:rFonts w:ascii="Times New Roman" w:hAnsi="Times New Roman" w:cs="Times New Roman"/>
          <w:sz w:val="22"/>
          <w:lang w:val="en-US"/>
        </w:rPr>
        <w:t>I</w:t>
      </w:r>
      <w:r w:rsidRPr="0012302B">
        <w:rPr>
          <w:rFonts w:ascii="Times New Roman" w:hAnsi="Times New Roman" w:cs="Times New Roman"/>
          <w:sz w:val="22"/>
        </w:rPr>
        <w:t xml:space="preserve">.Состав сводной бюджетной росписи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w:t>
      </w:r>
    </w:p>
    <w:p w:rsidR="00F42D8F" w:rsidRPr="0012302B" w:rsidRDefault="00F42D8F" w:rsidP="00F42D8F">
      <w:pPr>
        <w:pStyle w:val="ConsPlusTitle"/>
        <w:jc w:val="center"/>
        <w:outlineLvl w:val="1"/>
        <w:rPr>
          <w:rFonts w:ascii="Times New Roman" w:hAnsi="Times New Roman" w:cs="Times New Roman"/>
          <w:sz w:val="22"/>
        </w:rPr>
      </w:pPr>
      <w:r w:rsidRPr="0012302B">
        <w:rPr>
          <w:rFonts w:ascii="Times New Roman" w:hAnsi="Times New Roman" w:cs="Times New Roman"/>
          <w:sz w:val="22"/>
        </w:rPr>
        <w:t>округа Чувашской Республики, порядок ее составления и утверждения</w:t>
      </w:r>
    </w:p>
    <w:p w:rsidR="00F42D8F" w:rsidRPr="0012302B" w:rsidRDefault="00F42D8F" w:rsidP="00F42D8F">
      <w:pPr>
        <w:pStyle w:val="ConsPlusNormal"/>
        <w:ind w:firstLine="709"/>
        <w:jc w:val="both"/>
        <w:rPr>
          <w:rFonts w:ascii="Times New Roman" w:hAnsi="Times New Roman" w:cs="Times New Roman"/>
          <w:sz w:val="22"/>
          <w:highlight w:val="cyan"/>
        </w:rPr>
      </w:pP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1.1. Сводная бюджетная </w:t>
      </w:r>
      <w:hyperlink w:anchor="P497" w:history="1">
        <w:r w:rsidRPr="0012302B">
          <w:rPr>
            <w:rFonts w:ascii="Times New Roman" w:hAnsi="Times New Roman" w:cs="Times New Roman"/>
            <w:sz w:val="22"/>
          </w:rPr>
          <w:t>роспись</w:t>
        </w:r>
      </w:hyperlink>
      <w:r w:rsidRPr="0012302B">
        <w:rPr>
          <w:rFonts w:ascii="Times New Roman" w:hAnsi="Times New Roman" w:cs="Times New Roman"/>
          <w:sz w:val="22"/>
        </w:rPr>
        <w:t xml:space="preserve">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(далее - сводная бюджетная роспись) составляется финансовым отделом администрации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(далее – Финансовый отдел) по форме согласно приложению № 1 к настоящему Порядку и включает:</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плановые назначения по доходам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на финансовый год и на плановый период в разрезе главных администраторов доходов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(далее - главные администраторы доходов), видов доходов, подвидов доходов;</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бюджетные ассигнования по расходам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на финансовый год и на плановый период в разрезе главных распорядителей средств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(далее - главные распорядители), разделов, подразделов, целевых статей (муниципальных программ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групп и подгрупп видов расходов;</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бюджетные ассигнования по источникам финансирования дефицита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на финансовый год и на плановый период в разрезе главных администраторов источников финансирования дефицита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(далее - главные администраторы источников), групп, подгрупп, статей и видов источников финансирования дефицита, кроме операций по управлению остатками средств на едином счете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При составлении и ведении сводной бюджетной росписи применяются коды дополнительной классификации:</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код элементов видов расходов;</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код статей (подстатей) соответствующих групп (статей) классификации операций сектора государственного управления;</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аналитический код, идентифицирующий операции с целевыми средствами (далее - код цели), предусмотренными в бюджете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и (или) сводной бюджетной росписи на осуществление целевых расходов:</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за счет субсидий, субвенций, иных межбюджетных трансфертов, имеющих целевое назначение, предоставляемых из других бюджетов бюджетной системы Российской Федерации, в том числе их остатков, не использованных на начало текущего финансового года;</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 на предоставление субсидий бюджетным и автономным муниципальным учреждениям </w:t>
      </w:r>
      <w:r w:rsidR="00FE3C3E">
        <w:rPr>
          <w:rFonts w:ascii="Times New Roman" w:hAnsi="Times New Roman" w:cs="Times New Roman"/>
          <w:sz w:val="22"/>
        </w:rPr>
        <w:lastRenderedPageBreak/>
        <w:t>Красночетайского</w:t>
      </w:r>
      <w:r w:rsidRPr="0012302B">
        <w:rPr>
          <w:rFonts w:ascii="Times New Roman" w:hAnsi="Times New Roman" w:cs="Times New Roman"/>
          <w:sz w:val="22"/>
        </w:rPr>
        <w:t xml:space="preserve"> муниципального округа Чувашской Республики.</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1.2. Сводная бюджетная роспись утверждается начальником финансового отдела администрации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Утверждение показателей сводной бюджетной росписи на очередной финансовый год и на плановый период в связи с принятием решения Собрания депутатов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о бюджете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на очередной финансовый год и на плановый период (далее – Решение о бюджете) осуществляется в абсолютных суммах до начала очередного финансового года, за исключением случаев, предусмотренных </w:t>
      </w:r>
      <w:hyperlink r:id="rId13" w:history="1">
        <w:r w:rsidRPr="0012302B">
          <w:rPr>
            <w:rFonts w:ascii="Times New Roman" w:hAnsi="Times New Roman" w:cs="Times New Roman"/>
            <w:sz w:val="22"/>
          </w:rPr>
          <w:t>статьями 190</w:t>
        </w:r>
      </w:hyperlink>
      <w:r w:rsidRPr="0012302B">
        <w:rPr>
          <w:rFonts w:ascii="Times New Roman" w:hAnsi="Times New Roman" w:cs="Times New Roman"/>
          <w:sz w:val="22"/>
        </w:rPr>
        <w:t xml:space="preserve"> и </w:t>
      </w:r>
      <w:hyperlink r:id="rId14" w:history="1">
        <w:r w:rsidRPr="0012302B">
          <w:rPr>
            <w:rFonts w:ascii="Times New Roman" w:hAnsi="Times New Roman" w:cs="Times New Roman"/>
            <w:sz w:val="22"/>
          </w:rPr>
          <w:t>191</w:t>
        </w:r>
      </w:hyperlink>
      <w:r w:rsidRPr="0012302B">
        <w:rPr>
          <w:rFonts w:ascii="Times New Roman" w:hAnsi="Times New Roman" w:cs="Times New Roman"/>
          <w:sz w:val="22"/>
        </w:rPr>
        <w:t xml:space="preserve"> Бюджетного кодекса Российской Федерации, по форме согласно </w:t>
      </w:r>
      <w:hyperlink w:anchor="P497" w:history="1">
        <w:r w:rsidRPr="0012302B">
          <w:rPr>
            <w:rFonts w:ascii="Times New Roman" w:hAnsi="Times New Roman" w:cs="Times New Roman"/>
            <w:sz w:val="22"/>
          </w:rPr>
          <w:t>приложению № 1</w:t>
        </w:r>
      </w:hyperlink>
      <w:r w:rsidRPr="0012302B">
        <w:rPr>
          <w:rFonts w:ascii="Times New Roman" w:hAnsi="Times New Roman" w:cs="Times New Roman"/>
          <w:sz w:val="22"/>
        </w:rPr>
        <w:t xml:space="preserve"> к настоящему Порядку.</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Показатели сводной бюджетной росписи текущего финансового года и планового периода, утвержденные до принятия Решения о бюджете, прекращают свое действие в отношении первого и второго годов планового периода со дня утверждения показателей сводной бюджетной росписи на очередной финансовый год и на плановый период, а в отношении показателей текущего финансового года - по завершению календарного года.</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Утвержденные показатели сводной бюджетной росписи должны соответствовать Решению о бюджете.</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1.3. Плановые назначения по доходам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формируются в сводной бюджетной росписи по главным администраторам доходов в разрезе лицевых счетов, открытых в Управлении Федерального казначейства по Чувашской Республике.</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Бюджетные ассигнования по расходам и источникам финансирования дефицита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формируются в сводной бюджетной росписи в разрезе лицевых счетов главных распорядителей, главных администраторов источников, открытых в Управлении Федерального казначейства по Чувашской Республике (далее – УФК по ЧР).</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В случае, когда главному распорядителю (главному администратору источников) на момент формирования сводной бюджетной росписи не открыт лицевой счет главного распорядителя (главного администратора источников), для технической реализации процедуры формирования сводной бюджетной росписи в программном продукте "Бюджет-СМАРТ" (далее - программный продукт) УФК по ЧР на основании соответствующего обращения главного распорядителя (главного администратора источников) присваивается предварительный номер лицевого счета главного распорядителя (главного администратора источников).</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1.4. Для составления сводной бюджетной росписи Финансовый </w:t>
      </w:r>
      <w:proofErr w:type="gramStart"/>
      <w:r w:rsidRPr="0012302B">
        <w:rPr>
          <w:rFonts w:ascii="Times New Roman" w:hAnsi="Times New Roman" w:cs="Times New Roman"/>
          <w:sz w:val="22"/>
        </w:rPr>
        <w:t>отдел  в</w:t>
      </w:r>
      <w:proofErr w:type="gramEnd"/>
      <w:r w:rsidRPr="0012302B">
        <w:rPr>
          <w:rFonts w:ascii="Times New Roman" w:hAnsi="Times New Roman" w:cs="Times New Roman"/>
          <w:sz w:val="22"/>
        </w:rPr>
        <w:t xml:space="preserve"> течение 1 рабочего дня после подписания Председателем Собрания депутатов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и главой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w:t>
      </w:r>
      <w:hyperlink r:id="rId15" w:history="1">
        <w:r w:rsidRPr="0012302B">
          <w:rPr>
            <w:rFonts w:ascii="Times New Roman" w:hAnsi="Times New Roman" w:cs="Times New Roman"/>
            <w:sz w:val="22"/>
          </w:rPr>
          <w:t>Решения</w:t>
        </w:r>
        <w:r w:rsidRPr="0012302B">
          <w:rPr>
            <w:rFonts w:ascii="Times New Roman" w:hAnsi="Times New Roman" w:cs="Times New Roman"/>
            <w:color w:val="0000FF"/>
            <w:sz w:val="22"/>
          </w:rPr>
          <w:t xml:space="preserve"> </w:t>
        </w:r>
      </w:hyperlink>
      <w:r w:rsidRPr="0012302B">
        <w:rPr>
          <w:rFonts w:ascii="Times New Roman" w:hAnsi="Times New Roman" w:cs="Times New Roman"/>
          <w:sz w:val="22"/>
        </w:rPr>
        <w:t>о бюджете доводит до:</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главных администраторов доходов - показатели Решения о бюджете по доходам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главных распорядителей - показатели Решения о бюджете по расходам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в том числе по видам бюджетных ассигнований, учтенным при формировании Решения о бюджете в соответствии с </w:t>
      </w:r>
      <w:hyperlink w:anchor="P39" w:history="1">
        <w:r w:rsidRPr="0012302B">
          <w:rPr>
            <w:rFonts w:ascii="Times New Roman" w:hAnsi="Times New Roman" w:cs="Times New Roman"/>
            <w:sz w:val="22"/>
          </w:rPr>
          <w:t>Порядк</w:t>
        </w:r>
      </w:hyperlink>
      <w:r w:rsidRPr="0012302B">
        <w:rPr>
          <w:rFonts w:ascii="Times New Roman" w:hAnsi="Times New Roman" w:cs="Times New Roman"/>
          <w:sz w:val="22"/>
        </w:rPr>
        <w:t xml:space="preserve">ом планирования бюджетных ассигнований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на очередной финансовый год и плановый период, утвержденным п</w:t>
      </w:r>
      <w:r w:rsidR="00FE3C3E">
        <w:rPr>
          <w:rFonts w:ascii="Times New Roman" w:hAnsi="Times New Roman" w:cs="Times New Roman"/>
          <w:sz w:val="22"/>
        </w:rPr>
        <w:t>риказом Финансового отдела  от 09.01</w:t>
      </w:r>
      <w:r w:rsidRPr="0012302B">
        <w:rPr>
          <w:rFonts w:ascii="Times New Roman" w:hAnsi="Times New Roman" w:cs="Times New Roman"/>
          <w:sz w:val="22"/>
        </w:rPr>
        <w:t>.202</w:t>
      </w:r>
      <w:r w:rsidR="00FE3C3E">
        <w:rPr>
          <w:rFonts w:ascii="Times New Roman" w:hAnsi="Times New Roman" w:cs="Times New Roman"/>
          <w:sz w:val="22"/>
        </w:rPr>
        <w:t>3</w:t>
      </w:r>
      <w:r w:rsidRPr="0012302B">
        <w:rPr>
          <w:rFonts w:ascii="Times New Roman" w:hAnsi="Times New Roman" w:cs="Times New Roman"/>
          <w:sz w:val="22"/>
        </w:rPr>
        <w:t xml:space="preserve">  № </w:t>
      </w:r>
      <w:r w:rsidR="00FE3C3E">
        <w:rPr>
          <w:rFonts w:ascii="Times New Roman" w:hAnsi="Times New Roman" w:cs="Times New Roman"/>
          <w:sz w:val="22"/>
        </w:rPr>
        <w:t>4/п</w:t>
      </w:r>
      <w:r w:rsidRPr="0012302B">
        <w:rPr>
          <w:rFonts w:ascii="Times New Roman" w:hAnsi="Times New Roman" w:cs="Times New Roman"/>
          <w:sz w:val="22"/>
        </w:rPr>
        <w:t xml:space="preserve"> (далее - Порядок, утвержденный приказом</w:t>
      </w:r>
      <w:r w:rsidR="00FE3C3E">
        <w:rPr>
          <w:rFonts w:ascii="Times New Roman" w:hAnsi="Times New Roman" w:cs="Times New Roman"/>
          <w:sz w:val="22"/>
        </w:rPr>
        <w:t xml:space="preserve"> Финансового отдела от 09.01</w:t>
      </w:r>
      <w:r w:rsidRPr="0012302B">
        <w:rPr>
          <w:rFonts w:ascii="Times New Roman" w:hAnsi="Times New Roman" w:cs="Times New Roman"/>
          <w:sz w:val="22"/>
        </w:rPr>
        <w:t>.202</w:t>
      </w:r>
      <w:r w:rsidR="00FE3C3E">
        <w:rPr>
          <w:rFonts w:ascii="Times New Roman" w:hAnsi="Times New Roman" w:cs="Times New Roman"/>
          <w:sz w:val="22"/>
        </w:rPr>
        <w:t>3</w:t>
      </w:r>
      <w:r w:rsidRPr="0012302B">
        <w:rPr>
          <w:rFonts w:ascii="Times New Roman" w:hAnsi="Times New Roman" w:cs="Times New Roman"/>
          <w:sz w:val="22"/>
        </w:rPr>
        <w:t xml:space="preserve"> г. № </w:t>
      </w:r>
      <w:r w:rsidR="00FE3C3E">
        <w:rPr>
          <w:rFonts w:ascii="Times New Roman" w:hAnsi="Times New Roman" w:cs="Times New Roman"/>
          <w:sz w:val="22"/>
        </w:rPr>
        <w:t>4/п</w:t>
      </w:r>
      <w:r w:rsidRPr="0012302B">
        <w:rPr>
          <w:rFonts w:ascii="Times New Roman" w:hAnsi="Times New Roman" w:cs="Times New Roman"/>
          <w:sz w:val="22"/>
        </w:rPr>
        <w:t>);</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главных администраторов источников - показатели Решения о бюджете по источникам финансирования дефицита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Главные администраторы доходов, главные распорядители, главные администраторы источников в течение 3 рабочих дней со дня получения от Финансового отдела показателей Решения о бюджете по доходам, расходам и источникам финансирования дефицита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соответственно представляют в Финансовый отдел </w:t>
      </w:r>
      <w:hyperlink w:anchor="P682" w:history="1">
        <w:r w:rsidRPr="0012302B">
          <w:rPr>
            <w:rFonts w:ascii="Times New Roman" w:hAnsi="Times New Roman" w:cs="Times New Roman"/>
            <w:sz w:val="22"/>
          </w:rPr>
          <w:t>Распределение</w:t>
        </w:r>
      </w:hyperlink>
      <w:r w:rsidRPr="0012302B">
        <w:rPr>
          <w:rFonts w:ascii="Times New Roman" w:hAnsi="Times New Roman" w:cs="Times New Roman"/>
          <w:sz w:val="22"/>
        </w:rPr>
        <w:t xml:space="preserve"> бюджетных ассигнований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(далее - Распределение бюджетных ассигнований) по форме согласно приложению № 2 к настоящему Порядку в электронном виде и на бумажном носителе в двух экземплярах.</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Распределение бюджетных ассигнований формируется в программном продукте, выводится на бумажный носитель и утверждается главным администратором доходов, главным распорядителем, главным администратором источников отдельно по каждому лицевому счету соответствующего главного администратора доходов, главного распорядителя, главного администратора источников. Нулевые значения доходов, расходов и источников финансирования дефицита в Финансовый отдел не представляются.</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lastRenderedPageBreak/>
        <w:t xml:space="preserve">Финансовый отдел в течение 2 рабочих дней со дня получения от главных администраторов доходов, главных распорядителей, главных администраторов источников Распределений бюджетных ассигнований проверяет их на соответствие показателям Решения о бюджете, а также видам и объемам бюджетных ассигнований, учтенным при формировании Решения о бюджете в соответствии с </w:t>
      </w:r>
      <w:hyperlink r:id="rId16" w:history="1">
        <w:r w:rsidRPr="0012302B">
          <w:rPr>
            <w:rFonts w:ascii="Times New Roman" w:hAnsi="Times New Roman" w:cs="Times New Roman"/>
            <w:sz w:val="22"/>
          </w:rPr>
          <w:t>Порядком</w:t>
        </w:r>
      </w:hyperlink>
      <w:r w:rsidRPr="0012302B">
        <w:rPr>
          <w:rFonts w:ascii="Times New Roman" w:hAnsi="Times New Roman" w:cs="Times New Roman"/>
          <w:sz w:val="22"/>
        </w:rPr>
        <w:t>, утвержденным п</w:t>
      </w:r>
      <w:r w:rsidR="00FE3C3E">
        <w:rPr>
          <w:rFonts w:ascii="Times New Roman" w:hAnsi="Times New Roman" w:cs="Times New Roman"/>
          <w:sz w:val="22"/>
        </w:rPr>
        <w:t>риказом Финансового отдела  от 09.01</w:t>
      </w:r>
      <w:r w:rsidRPr="0012302B">
        <w:rPr>
          <w:rFonts w:ascii="Times New Roman" w:hAnsi="Times New Roman" w:cs="Times New Roman"/>
          <w:sz w:val="22"/>
        </w:rPr>
        <w:t>.202</w:t>
      </w:r>
      <w:r w:rsidR="00FE3C3E">
        <w:rPr>
          <w:rFonts w:ascii="Times New Roman" w:hAnsi="Times New Roman" w:cs="Times New Roman"/>
          <w:sz w:val="22"/>
        </w:rPr>
        <w:t>3</w:t>
      </w:r>
      <w:r w:rsidRPr="0012302B">
        <w:rPr>
          <w:rFonts w:ascii="Times New Roman" w:hAnsi="Times New Roman" w:cs="Times New Roman"/>
          <w:sz w:val="22"/>
        </w:rPr>
        <w:t xml:space="preserve"> г. № </w:t>
      </w:r>
      <w:r w:rsidR="00FE3C3E">
        <w:rPr>
          <w:rFonts w:ascii="Times New Roman" w:hAnsi="Times New Roman" w:cs="Times New Roman"/>
          <w:sz w:val="22"/>
        </w:rPr>
        <w:t>4/п</w:t>
      </w:r>
      <w:r w:rsidRPr="0012302B">
        <w:rPr>
          <w:rFonts w:ascii="Times New Roman" w:hAnsi="Times New Roman" w:cs="Times New Roman"/>
          <w:sz w:val="22"/>
        </w:rPr>
        <w:t>;</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В случае наличия замечаний к представленным Распределениям бюджетных ассигнований Финансовый отдел письменно сообщает об этом главным администраторам доходов, главным распорядителям, главным администраторам источников, которые не позднее следующего рабочего дня после получения замечаний представляют в Финансовый отдел уточненное Распределение бюджетных ассигнований.</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Для формирования сводной бюджетной росписи главные распорядители, главные администраторы источников составляют обоснования бюджетных ассигнований.</w:t>
      </w:r>
    </w:p>
    <w:p w:rsidR="00F42D8F" w:rsidRPr="0012302B" w:rsidRDefault="00F42D8F" w:rsidP="00F42D8F">
      <w:pPr>
        <w:pStyle w:val="ConsPlusNormal"/>
        <w:ind w:firstLine="709"/>
        <w:jc w:val="both"/>
        <w:rPr>
          <w:rFonts w:ascii="Times New Roman" w:hAnsi="Times New Roman" w:cs="Times New Roman"/>
          <w:sz w:val="22"/>
        </w:rPr>
      </w:pPr>
      <w:bookmarkStart w:id="2" w:name="P125"/>
      <w:bookmarkEnd w:id="2"/>
      <w:r w:rsidRPr="0012302B">
        <w:rPr>
          <w:rFonts w:ascii="Times New Roman" w:hAnsi="Times New Roman" w:cs="Times New Roman"/>
          <w:sz w:val="22"/>
        </w:rPr>
        <w:t xml:space="preserve">1.5. Бюджетные ассигнования, предусмотренные в бюджете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и (или) сводной бюджетной росписи на осуществление целевых расходов за счет субсидий, субвенций, иных межбюджетных трансфертов, имеющих целевое назначение, предоставляемых из других бюджетов бюджетной системы Российской Федерации, в том числе их остатков, не использованных на начало текущего финансового года, а также на предоставление субсидий бюджетным и автономным учреждениям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отражаются в сводной бюджетной росписи по кодам цели.</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Присвоение кодов целей по расходам за счет субсидий, субвенций, иных межбюджетных трансфертов, имеющих целевое назначение (в том числе их остатков, не использованных на начало текущего финансового года), поступающих из федерального бюджета, осуществляется Финансовым отделом в соответствии с требованиями Федерального казначейства.</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Присвоение кодов целей по расходам за счет субсидий, субвенций, иных межбюджетных трансфертов, имеющих целевое назначение (в том числе их остатков, не использованных на начало текущего финансового года), поступающих из республиканского бюджета, осуществляется Финансовым отделом в соответствии с требованиями Министерства финансов Чувашской Республики.</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Присвоение кодов целей по расходам на предоставление субсидий бюджетным и автономным учреждениям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осуществляется по предложениям главных распорядителей в соответствии с </w:t>
      </w:r>
      <w:hyperlink r:id="rId17" w:history="1">
        <w:r w:rsidRPr="0012302B">
          <w:rPr>
            <w:rFonts w:ascii="Times New Roman" w:hAnsi="Times New Roman" w:cs="Times New Roman"/>
            <w:sz w:val="22"/>
          </w:rPr>
          <w:t>приказом</w:t>
        </w:r>
      </w:hyperlink>
      <w:r w:rsidRPr="0012302B">
        <w:rPr>
          <w:rFonts w:ascii="Times New Roman" w:hAnsi="Times New Roman" w:cs="Times New Roman"/>
          <w:sz w:val="22"/>
        </w:rPr>
        <w:t xml:space="preserve"> </w:t>
      </w:r>
      <w:r w:rsidR="00FE3C3E">
        <w:rPr>
          <w:rFonts w:ascii="Times New Roman" w:hAnsi="Times New Roman" w:cs="Times New Roman"/>
          <w:sz w:val="22"/>
        </w:rPr>
        <w:t>Финансового отдела от 06</w:t>
      </w:r>
      <w:r w:rsidRPr="0012302B">
        <w:rPr>
          <w:rFonts w:ascii="Times New Roman" w:hAnsi="Times New Roman" w:cs="Times New Roman"/>
          <w:sz w:val="22"/>
        </w:rPr>
        <w:t xml:space="preserve"> </w:t>
      </w:r>
      <w:r w:rsidR="00FE3C3E">
        <w:rPr>
          <w:rFonts w:ascii="Times New Roman" w:hAnsi="Times New Roman" w:cs="Times New Roman"/>
          <w:sz w:val="22"/>
        </w:rPr>
        <w:t>февраля</w:t>
      </w:r>
      <w:r w:rsidRPr="0012302B">
        <w:rPr>
          <w:rFonts w:ascii="Times New Roman" w:hAnsi="Times New Roman" w:cs="Times New Roman"/>
          <w:sz w:val="22"/>
        </w:rPr>
        <w:t xml:space="preserve"> 2023 года № </w:t>
      </w:r>
      <w:r w:rsidR="00FE3C3E">
        <w:rPr>
          <w:rFonts w:ascii="Times New Roman" w:hAnsi="Times New Roman" w:cs="Times New Roman"/>
          <w:sz w:val="22"/>
        </w:rPr>
        <w:t>9/п</w:t>
      </w:r>
      <w:r w:rsidRPr="0012302B">
        <w:rPr>
          <w:rFonts w:ascii="Times New Roman" w:hAnsi="Times New Roman" w:cs="Times New Roman"/>
          <w:sz w:val="22"/>
        </w:rPr>
        <w:t xml:space="preserve"> «</w:t>
      </w:r>
      <w:hyperlink w:anchor="sub_1000" w:history="1">
        <w:r w:rsidRPr="0012302B">
          <w:rPr>
            <w:rStyle w:val="a5"/>
            <w:rFonts w:ascii="Times New Roman" w:hAnsi="Times New Roman" w:cs="Times New Roman"/>
            <w:color w:val="auto"/>
            <w:sz w:val="22"/>
          </w:rPr>
          <w:t>Порядок</w:t>
        </w:r>
      </w:hyperlink>
      <w:r w:rsidRPr="0012302B">
        <w:rPr>
          <w:rFonts w:ascii="Times New Roman" w:hAnsi="Times New Roman" w:cs="Times New Roman"/>
          <w:sz w:val="22"/>
        </w:rPr>
        <w:t xml:space="preserve"> санкционирования расходов муниципальных бюджетных учреждений и муниципальных автономных учреждений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w:t>
      </w:r>
      <w:r w:rsidRPr="0012302B">
        <w:rPr>
          <w:rFonts w:ascii="Times New Roman" w:hAnsi="Times New Roman" w:cs="Times New Roman"/>
          <w:bCs/>
          <w:sz w:val="22"/>
        </w:rPr>
        <w:t>муниципального округа</w:t>
      </w:r>
      <w:r w:rsidRPr="0012302B">
        <w:rPr>
          <w:rFonts w:ascii="Times New Roman" w:hAnsi="Times New Roman" w:cs="Times New Roman"/>
          <w:sz w:val="22"/>
        </w:rPr>
        <w:t xml:space="preserve"> Чувашской Республики,  источником финансового обеспечения которых являются субсидии, полученные в соответствии с </w:t>
      </w:r>
      <w:hyperlink r:id="rId18" w:history="1">
        <w:r w:rsidRPr="0012302B">
          <w:rPr>
            <w:rStyle w:val="a5"/>
            <w:rFonts w:ascii="Times New Roman" w:hAnsi="Times New Roman" w:cs="Times New Roman"/>
            <w:color w:val="auto"/>
            <w:sz w:val="22"/>
          </w:rPr>
          <w:t>абзацем вторым пункта 1 статьи 78.1</w:t>
        </w:r>
      </w:hyperlink>
      <w:r w:rsidRPr="0012302B">
        <w:rPr>
          <w:rFonts w:ascii="Times New Roman" w:hAnsi="Times New Roman" w:cs="Times New Roman"/>
          <w:sz w:val="22"/>
        </w:rPr>
        <w:t xml:space="preserve"> и </w:t>
      </w:r>
      <w:hyperlink r:id="rId19" w:history="1">
        <w:r w:rsidRPr="0012302B">
          <w:rPr>
            <w:rStyle w:val="a5"/>
            <w:rFonts w:ascii="Times New Roman" w:hAnsi="Times New Roman" w:cs="Times New Roman"/>
            <w:color w:val="auto"/>
            <w:sz w:val="22"/>
          </w:rPr>
          <w:t>статьей 78.2</w:t>
        </w:r>
      </w:hyperlink>
      <w:r w:rsidRPr="0012302B">
        <w:rPr>
          <w:rFonts w:ascii="Times New Roman" w:hAnsi="Times New Roman" w:cs="Times New Roman"/>
          <w:sz w:val="22"/>
        </w:rPr>
        <w:t xml:space="preserve"> Бюджетного кодекса Российской Федерации» с учетом требований к проведению кассовых выплат за счет средств бюджетных и автономных учреждений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w:t>
      </w:r>
    </w:p>
    <w:p w:rsidR="00F42D8F" w:rsidRPr="0012302B" w:rsidRDefault="00F42D8F" w:rsidP="00F42D8F">
      <w:pPr>
        <w:pStyle w:val="ConsPlusNormal"/>
        <w:ind w:firstLine="709"/>
        <w:jc w:val="both"/>
        <w:rPr>
          <w:rFonts w:ascii="Times New Roman" w:hAnsi="Times New Roman" w:cs="Times New Roman"/>
          <w:sz w:val="22"/>
          <w:highlight w:val="cyan"/>
        </w:rPr>
      </w:pPr>
    </w:p>
    <w:p w:rsidR="00F42D8F" w:rsidRPr="0012302B" w:rsidRDefault="00F42D8F" w:rsidP="00F42D8F">
      <w:pPr>
        <w:pStyle w:val="ConsPlusTitle"/>
        <w:ind w:firstLine="709"/>
        <w:jc w:val="center"/>
        <w:outlineLvl w:val="1"/>
        <w:rPr>
          <w:rFonts w:ascii="Times New Roman" w:hAnsi="Times New Roman" w:cs="Times New Roman"/>
          <w:sz w:val="22"/>
        </w:rPr>
      </w:pPr>
      <w:r w:rsidRPr="0012302B">
        <w:rPr>
          <w:rFonts w:ascii="Times New Roman" w:hAnsi="Times New Roman" w:cs="Times New Roman"/>
          <w:sz w:val="22"/>
        </w:rPr>
        <w:t xml:space="preserve">II. Лимиты бюджетных обязательств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w:t>
      </w:r>
    </w:p>
    <w:p w:rsidR="00F42D8F" w:rsidRPr="0012302B" w:rsidRDefault="00F42D8F" w:rsidP="00F42D8F">
      <w:pPr>
        <w:pStyle w:val="ConsPlusTitle"/>
        <w:ind w:firstLine="709"/>
        <w:jc w:val="center"/>
        <w:outlineLvl w:val="1"/>
        <w:rPr>
          <w:rFonts w:ascii="Times New Roman" w:hAnsi="Times New Roman" w:cs="Times New Roman"/>
          <w:sz w:val="22"/>
        </w:rPr>
      </w:pPr>
      <w:r w:rsidRPr="0012302B">
        <w:rPr>
          <w:rFonts w:ascii="Times New Roman" w:hAnsi="Times New Roman" w:cs="Times New Roman"/>
          <w:sz w:val="22"/>
        </w:rPr>
        <w:t>округа Чувашской Республики</w:t>
      </w:r>
    </w:p>
    <w:p w:rsidR="00F42D8F" w:rsidRPr="0012302B" w:rsidRDefault="00F42D8F" w:rsidP="00F42D8F">
      <w:pPr>
        <w:pStyle w:val="ConsPlusNormal"/>
        <w:ind w:firstLine="709"/>
        <w:jc w:val="both"/>
        <w:rPr>
          <w:rFonts w:ascii="Times New Roman" w:hAnsi="Times New Roman" w:cs="Times New Roman"/>
          <w:sz w:val="22"/>
        </w:rPr>
      </w:pP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2.1. Лимиты бюджетных обязательств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(далее - лимиты бюджетных обязательств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утверждаются начальником финансового отдела администрации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(далее – начальник Финансового отдела) в пределах бюджетных ассигнований, установленных сводной бюджетной росписью, в разрезе главных распорядителей, разделов, подразделов, целевых статей (муниципальных программ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групп, подгрупп и элементов видов расходов.</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При составлении и ведении лимитов бюджетных обязательств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применяются коды дополнительной классификации:</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код статей (подстатей) соответствующих групп (статей) классификации операций сектора муниципального управления;</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код цели.</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2.2. </w:t>
      </w:r>
      <w:hyperlink w:anchor="P883" w:history="1">
        <w:r w:rsidRPr="0012302B">
          <w:rPr>
            <w:rFonts w:ascii="Times New Roman" w:hAnsi="Times New Roman" w:cs="Times New Roman"/>
            <w:sz w:val="22"/>
          </w:rPr>
          <w:t>Лимиты</w:t>
        </w:r>
      </w:hyperlink>
      <w:r w:rsidRPr="0012302B">
        <w:rPr>
          <w:rFonts w:ascii="Times New Roman" w:hAnsi="Times New Roman" w:cs="Times New Roman"/>
          <w:sz w:val="22"/>
        </w:rPr>
        <w:t xml:space="preserve"> бюджетных обязательств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формируются по форме согласно приложению № 3 к настоящему Порядку и утверждаются начальником Финансового отдела не позднее следующего рабочего дня после утверждения сводной бюджетной росписи.</w:t>
      </w:r>
    </w:p>
    <w:p w:rsidR="00F42D8F" w:rsidRPr="0012302B" w:rsidRDefault="00F42D8F" w:rsidP="00F42D8F">
      <w:pPr>
        <w:pStyle w:val="ConsPlusNormal"/>
        <w:ind w:firstLine="709"/>
        <w:jc w:val="both"/>
        <w:rPr>
          <w:rFonts w:ascii="Times New Roman" w:hAnsi="Times New Roman" w:cs="Times New Roman"/>
          <w:sz w:val="22"/>
        </w:rPr>
      </w:pPr>
      <w:bookmarkStart w:id="3" w:name="P144"/>
      <w:bookmarkEnd w:id="3"/>
      <w:r w:rsidRPr="0012302B">
        <w:rPr>
          <w:rFonts w:ascii="Times New Roman" w:hAnsi="Times New Roman" w:cs="Times New Roman"/>
          <w:sz w:val="22"/>
        </w:rPr>
        <w:t xml:space="preserve">2.3. Лимиты бюджетных обязательств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не утверждаются по:</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lastRenderedPageBreak/>
        <w:t xml:space="preserve">1) бюджетным ассигнованиям, зарезервированным в составе Решения о бюджете (вид расходов классификации расходов бюджетов 870 «Резервные средства»), до принятия решения Собрания депутатов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(главой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решения об их распределении на выполнение расходных обязательств, подлежащих исполнению в соответствии с Решением о бюджете;</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2) расходам на строительство, реконструкцию, капитальный и текущий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в случае отсутствия положительного заключения о достоверности определения сметной стоимости строительства, реконструкции, капитального и текущего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3) расходам, финансовое обеспечение которых осуществляется при выполнении условий, установленных Решением о бюджете, и (или) по которым требуется утверждение или внесение изменений в порядок (правила) предоставления (распределения) средств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(далее - расходы, финансовое обеспечение которых осуществляется при выполнении условий, установленных Решением о бюджете), до получения от главного распорядителя уведомления о выполнении условий, установленных Решением  о бюджете.</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2.4. Утверждение лимитов бюджетных обязательств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по расходам, указанным в </w:t>
      </w:r>
      <w:hyperlink w:anchor="P144" w:history="1">
        <w:r w:rsidRPr="0012302B">
          <w:rPr>
            <w:rFonts w:ascii="Times New Roman" w:hAnsi="Times New Roman" w:cs="Times New Roman"/>
            <w:sz w:val="22"/>
          </w:rPr>
          <w:t>пункте 2.3</w:t>
        </w:r>
      </w:hyperlink>
      <w:r w:rsidRPr="0012302B">
        <w:rPr>
          <w:rFonts w:ascii="Times New Roman" w:hAnsi="Times New Roman" w:cs="Times New Roman"/>
          <w:sz w:val="22"/>
        </w:rPr>
        <w:t xml:space="preserve"> настоящего Порядка, осуществляется в течение 10 рабочих дней со дня:</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а) получения от главного распорядителя предложений по доведению бюджетных ассигнований и лимитов бюджетных обязательств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в соответствии с принятым решением Собрания депутатов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решением о распределении бюджетных ассигнований, зарезервированных в составе Решения о бюджете (вид расходов классификации расходов бюджетов 870 «Резервные средства»);</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б) получения от главного распорядителя положительного заключения государственной экспертизы проектной документации, проведенной в объеме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(в случае, если проведение государственной экспертизы проектной документации предусмотрено зак4онодаетльством Российской Федерации), а также положительного заключения по результатам проверки сметной стоимости текущего ремонта объектов капитального строительства;</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в) получения от главного распорядителя уведомления о выполнении условий, установленных Решением о бюджете, по расходам, финансовое обеспечение которых осуществляется при выполнении условий, установленных Решением о бюджете.</w:t>
      </w:r>
    </w:p>
    <w:p w:rsidR="00F42D8F" w:rsidRPr="0012302B" w:rsidRDefault="00F42D8F" w:rsidP="00F42D8F">
      <w:pPr>
        <w:pStyle w:val="ConsPlusNormal"/>
        <w:ind w:firstLine="709"/>
        <w:jc w:val="both"/>
        <w:rPr>
          <w:sz w:val="22"/>
          <w:highlight w:val="cyan"/>
        </w:rPr>
      </w:pPr>
    </w:p>
    <w:p w:rsidR="00F42D8F" w:rsidRPr="0012302B" w:rsidRDefault="00F42D8F" w:rsidP="00F42D8F">
      <w:pPr>
        <w:pStyle w:val="ConsPlusTitle"/>
        <w:jc w:val="center"/>
        <w:outlineLvl w:val="1"/>
        <w:rPr>
          <w:rFonts w:ascii="Times New Roman" w:hAnsi="Times New Roman" w:cs="Times New Roman"/>
          <w:sz w:val="22"/>
        </w:rPr>
      </w:pPr>
      <w:r w:rsidRPr="0012302B">
        <w:rPr>
          <w:rFonts w:ascii="Times New Roman" w:hAnsi="Times New Roman" w:cs="Times New Roman"/>
          <w:sz w:val="22"/>
        </w:rPr>
        <w:t xml:space="preserve">III. Доведение показателей сводной бюджетной росписи и лимитов бюджетных </w:t>
      </w:r>
      <w:proofErr w:type="gramStart"/>
      <w:r w:rsidRPr="0012302B">
        <w:rPr>
          <w:rFonts w:ascii="Times New Roman" w:hAnsi="Times New Roman" w:cs="Times New Roman"/>
          <w:sz w:val="22"/>
        </w:rPr>
        <w:t>обязательств  бюджета</w:t>
      </w:r>
      <w:proofErr w:type="gramEnd"/>
      <w:r w:rsidRPr="0012302B">
        <w:rPr>
          <w:rFonts w:ascii="Times New Roman" w:hAnsi="Times New Roman" w:cs="Times New Roman"/>
          <w:sz w:val="22"/>
        </w:rPr>
        <w:t xml:space="preserve">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w:t>
      </w:r>
    </w:p>
    <w:p w:rsidR="00F42D8F" w:rsidRPr="0012302B" w:rsidRDefault="00F42D8F" w:rsidP="00F42D8F">
      <w:pPr>
        <w:pStyle w:val="ConsPlusTitle"/>
        <w:jc w:val="center"/>
        <w:rPr>
          <w:rFonts w:ascii="Times New Roman" w:hAnsi="Times New Roman" w:cs="Times New Roman"/>
          <w:sz w:val="22"/>
        </w:rPr>
      </w:pPr>
      <w:r w:rsidRPr="0012302B">
        <w:rPr>
          <w:rFonts w:ascii="Times New Roman" w:hAnsi="Times New Roman" w:cs="Times New Roman"/>
          <w:sz w:val="22"/>
        </w:rPr>
        <w:t>до главных администраторов доходов, главных распорядителей,</w:t>
      </w:r>
    </w:p>
    <w:p w:rsidR="00F42D8F" w:rsidRPr="0012302B" w:rsidRDefault="00F42D8F" w:rsidP="00F42D8F">
      <w:pPr>
        <w:pStyle w:val="ConsPlusTitle"/>
        <w:jc w:val="center"/>
        <w:rPr>
          <w:rFonts w:ascii="Times New Roman" w:hAnsi="Times New Roman" w:cs="Times New Roman"/>
          <w:sz w:val="22"/>
        </w:rPr>
      </w:pPr>
      <w:r w:rsidRPr="0012302B">
        <w:rPr>
          <w:rFonts w:ascii="Times New Roman" w:hAnsi="Times New Roman" w:cs="Times New Roman"/>
          <w:sz w:val="22"/>
        </w:rPr>
        <w:t>главных администраторов источников</w:t>
      </w:r>
    </w:p>
    <w:p w:rsidR="00F42D8F" w:rsidRPr="0012302B" w:rsidRDefault="00F42D8F" w:rsidP="00F42D8F">
      <w:pPr>
        <w:pStyle w:val="ConsPlusNormal"/>
        <w:ind w:firstLine="709"/>
        <w:jc w:val="both"/>
        <w:rPr>
          <w:rFonts w:ascii="Times New Roman" w:hAnsi="Times New Roman" w:cs="Times New Roman"/>
          <w:sz w:val="22"/>
        </w:rPr>
      </w:pP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3.1. Финансовый отдел в течение 2 рабочих дней со дня утверждения начальником Финансового отдела сводной бюджетной росписи и лимитов бюджетных обязательств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доводит до главных администраторов доходов, главных распорядителей, главных администраторов источников показатели сводной бюджетной росписи.</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3.2. В целях организации исполнения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по расходам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Финансовый отдел доводит лимиты бюджетных обязательств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до главных распорядителей до начала очередного финансового года.</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3.3. В целях организации исполнения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по расходам и источникам финансирования дефицита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Финансовый отдел доводит бюджетные ассигнования и лимиты бюджетных обязательств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до главных распорядителей на лицевые счета, открытые главным распорядителям в Управлении Федерального казначейства по Чувашской Республике.</w:t>
      </w:r>
    </w:p>
    <w:p w:rsidR="00F42D8F" w:rsidRPr="0012302B" w:rsidRDefault="00F42D8F" w:rsidP="00F42D8F">
      <w:pPr>
        <w:pStyle w:val="ConsPlusNormal"/>
        <w:ind w:firstLine="709"/>
        <w:jc w:val="both"/>
        <w:rPr>
          <w:sz w:val="22"/>
          <w:highlight w:val="cyan"/>
        </w:rPr>
      </w:pPr>
      <w:r w:rsidRPr="0012302B">
        <w:rPr>
          <w:rFonts w:ascii="Times New Roman" w:hAnsi="Times New Roman" w:cs="Times New Roman"/>
          <w:sz w:val="22"/>
        </w:rPr>
        <w:t xml:space="preserve"> </w:t>
      </w:r>
    </w:p>
    <w:p w:rsidR="00F42D8F" w:rsidRPr="0012302B" w:rsidRDefault="00F42D8F" w:rsidP="00F42D8F">
      <w:pPr>
        <w:pStyle w:val="ConsPlusTitle"/>
        <w:ind w:firstLine="709"/>
        <w:jc w:val="center"/>
        <w:outlineLvl w:val="1"/>
        <w:rPr>
          <w:rFonts w:ascii="Times New Roman" w:hAnsi="Times New Roman" w:cs="Times New Roman"/>
          <w:sz w:val="22"/>
        </w:rPr>
      </w:pPr>
      <w:r w:rsidRPr="0012302B">
        <w:rPr>
          <w:rFonts w:ascii="Times New Roman" w:hAnsi="Times New Roman" w:cs="Times New Roman"/>
          <w:sz w:val="22"/>
        </w:rPr>
        <w:t>IV. Ведение сводной бюджетной росписи и изменение лимитов</w:t>
      </w:r>
    </w:p>
    <w:p w:rsidR="00F42D8F" w:rsidRPr="0012302B" w:rsidRDefault="00F42D8F" w:rsidP="00F42D8F">
      <w:pPr>
        <w:pStyle w:val="ConsPlusTitle"/>
        <w:ind w:firstLine="709"/>
        <w:jc w:val="center"/>
        <w:rPr>
          <w:rFonts w:ascii="Times New Roman" w:hAnsi="Times New Roman" w:cs="Times New Roman"/>
          <w:sz w:val="22"/>
        </w:rPr>
      </w:pPr>
      <w:r w:rsidRPr="0012302B">
        <w:rPr>
          <w:rFonts w:ascii="Times New Roman" w:hAnsi="Times New Roman" w:cs="Times New Roman"/>
          <w:sz w:val="22"/>
        </w:rPr>
        <w:t xml:space="preserve">бюджетных обязательств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w:t>
      </w:r>
    </w:p>
    <w:p w:rsidR="00F42D8F" w:rsidRPr="0012302B" w:rsidRDefault="00F42D8F" w:rsidP="00F42D8F">
      <w:pPr>
        <w:pStyle w:val="ConsPlusNormal"/>
        <w:ind w:firstLine="709"/>
        <w:jc w:val="both"/>
        <w:rPr>
          <w:rFonts w:ascii="Times New Roman" w:hAnsi="Times New Roman" w:cs="Times New Roman"/>
          <w:sz w:val="22"/>
          <w:highlight w:val="cyan"/>
        </w:rPr>
      </w:pP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4.1. Ведение сводной бюджетной росписи и изменение лимитов бюджетных обязательств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осуществляет Финансовый </w:t>
      </w:r>
      <w:proofErr w:type="gramStart"/>
      <w:r w:rsidRPr="0012302B">
        <w:rPr>
          <w:rFonts w:ascii="Times New Roman" w:hAnsi="Times New Roman" w:cs="Times New Roman"/>
          <w:sz w:val="22"/>
        </w:rPr>
        <w:t>отдел  посредством</w:t>
      </w:r>
      <w:proofErr w:type="gramEnd"/>
      <w:r w:rsidRPr="0012302B">
        <w:rPr>
          <w:rFonts w:ascii="Times New Roman" w:hAnsi="Times New Roman" w:cs="Times New Roman"/>
          <w:sz w:val="22"/>
        </w:rPr>
        <w:t xml:space="preserve"> внесения изменений в показатели сводной бюджетной росписи и лимиты бюджетных обязательств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Изменение сводной бюджетной росписи и лимитов бюджетных обязательств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для главных распорядителей бюджетных средств утверждается начальником финансового отдела или лицом, исполняющим его обязанности.</w:t>
      </w:r>
    </w:p>
    <w:p w:rsidR="00F42D8F" w:rsidRPr="0012302B" w:rsidRDefault="00F42D8F" w:rsidP="00F42D8F">
      <w:pPr>
        <w:pStyle w:val="ConsPlusNormal"/>
        <w:ind w:firstLine="709"/>
        <w:jc w:val="both"/>
        <w:rPr>
          <w:rFonts w:ascii="Times New Roman" w:hAnsi="Times New Roman" w:cs="Times New Roman"/>
          <w:sz w:val="22"/>
        </w:rPr>
      </w:pPr>
      <w:bookmarkStart w:id="4" w:name="P181"/>
      <w:bookmarkEnd w:id="4"/>
      <w:r w:rsidRPr="0012302B">
        <w:rPr>
          <w:rFonts w:ascii="Times New Roman" w:hAnsi="Times New Roman" w:cs="Times New Roman"/>
          <w:sz w:val="22"/>
        </w:rPr>
        <w:t xml:space="preserve">4.2. Внесение изменений в сводную бюджетную роспись Финансовым отделом  осуществляется в соответствии с Бюджетным </w:t>
      </w:r>
      <w:hyperlink r:id="rId20" w:history="1">
        <w:r w:rsidRPr="0012302B">
          <w:rPr>
            <w:rFonts w:ascii="Times New Roman" w:hAnsi="Times New Roman" w:cs="Times New Roman"/>
            <w:sz w:val="22"/>
          </w:rPr>
          <w:t>кодексом</w:t>
        </w:r>
      </w:hyperlink>
      <w:r w:rsidRPr="0012302B">
        <w:rPr>
          <w:rFonts w:ascii="Times New Roman" w:hAnsi="Times New Roman" w:cs="Times New Roman"/>
          <w:sz w:val="22"/>
        </w:rPr>
        <w:t xml:space="preserve"> Российской Федерации и решением Собрания депутатов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«Об утверждении Положения о регулировании бюджетных правоотношений в </w:t>
      </w:r>
      <w:proofErr w:type="spellStart"/>
      <w:r w:rsidR="00FE3C3E">
        <w:rPr>
          <w:rFonts w:ascii="Times New Roman" w:hAnsi="Times New Roman" w:cs="Times New Roman"/>
          <w:sz w:val="22"/>
        </w:rPr>
        <w:t>Красночетайском</w:t>
      </w:r>
      <w:proofErr w:type="spellEnd"/>
      <w:r w:rsidRPr="0012302B">
        <w:rPr>
          <w:rFonts w:ascii="Times New Roman" w:hAnsi="Times New Roman" w:cs="Times New Roman"/>
          <w:sz w:val="22"/>
        </w:rPr>
        <w:t xml:space="preserve"> муниципальном округе Чувашской Республики».</w:t>
      </w:r>
    </w:p>
    <w:p w:rsidR="00F42D8F" w:rsidRPr="0012302B" w:rsidRDefault="00F42D8F" w:rsidP="00F42D8F">
      <w:pPr>
        <w:pStyle w:val="ConsPlusNormal"/>
        <w:ind w:firstLine="709"/>
        <w:jc w:val="both"/>
        <w:rPr>
          <w:rFonts w:ascii="Times New Roman" w:hAnsi="Times New Roman" w:cs="Times New Roman"/>
          <w:sz w:val="22"/>
          <w:highlight w:val="cyan"/>
        </w:rPr>
      </w:pPr>
      <w:r w:rsidRPr="0012302B">
        <w:rPr>
          <w:rFonts w:ascii="Times New Roman" w:hAnsi="Times New Roman" w:cs="Times New Roman"/>
          <w:sz w:val="22"/>
        </w:rPr>
        <w:t>Изменения в сводную бюджетную роспись вносятся:</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4.2.1. в связи с внесением изменений в Решение о бюджете;</w:t>
      </w:r>
    </w:p>
    <w:p w:rsidR="00F42D8F" w:rsidRPr="0012302B" w:rsidRDefault="00F42D8F" w:rsidP="00F42D8F">
      <w:pPr>
        <w:pStyle w:val="ConsPlusNormal"/>
        <w:ind w:firstLine="709"/>
        <w:jc w:val="both"/>
        <w:rPr>
          <w:rFonts w:ascii="Times New Roman" w:hAnsi="Times New Roman" w:cs="Times New Roman"/>
          <w:sz w:val="22"/>
        </w:rPr>
      </w:pPr>
      <w:bookmarkStart w:id="5" w:name="P184"/>
      <w:bookmarkEnd w:id="5"/>
      <w:r w:rsidRPr="0012302B">
        <w:rPr>
          <w:rFonts w:ascii="Times New Roman" w:hAnsi="Times New Roman" w:cs="Times New Roman"/>
          <w:sz w:val="22"/>
        </w:rPr>
        <w:t>4.2.2. в случаях, установленных пунктом 3 статьи 217 бюджетного кодекса Российской Федерации, в том числе:</w:t>
      </w:r>
    </w:p>
    <w:p w:rsidR="00F42D8F" w:rsidRPr="0012302B" w:rsidRDefault="00F42D8F" w:rsidP="00F42D8F">
      <w:pPr>
        <w:pStyle w:val="ConsPlusNormal"/>
        <w:ind w:firstLine="709"/>
        <w:jc w:val="both"/>
        <w:rPr>
          <w:rFonts w:ascii="Times New Roman" w:hAnsi="Times New Roman" w:cs="Times New Roman"/>
          <w:sz w:val="22"/>
        </w:rPr>
      </w:pPr>
      <w:bookmarkStart w:id="6" w:name="P185"/>
      <w:bookmarkEnd w:id="6"/>
      <w:r w:rsidRPr="0012302B">
        <w:rPr>
          <w:rFonts w:ascii="Times New Roman" w:hAnsi="Times New Roman" w:cs="Times New Roman"/>
          <w:sz w:val="22"/>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F42D8F" w:rsidRPr="0012302B" w:rsidRDefault="00F42D8F" w:rsidP="00F42D8F">
      <w:pPr>
        <w:pStyle w:val="ConsPlusNormal"/>
        <w:ind w:firstLine="709"/>
        <w:jc w:val="both"/>
        <w:rPr>
          <w:rFonts w:ascii="Times New Roman" w:hAnsi="Times New Roman" w:cs="Times New Roman"/>
          <w:sz w:val="22"/>
        </w:rPr>
      </w:pPr>
      <w:bookmarkStart w:id="7" w:name="P186"/>
      <w:bookmarkEnd w:id="7"/>
      <w:r w:rsidRPr="0012302B">
        <w:rPr>
          <w:rFonts w:ascii="Times New Roman" w:hAnsi="Times New Roman" w:cs="Times New Roman"/>
          <w:sz w:val="22"/>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имущества, находящегося в муниципальной собственности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изменением подведомственности распорядителей (получателей) бюджетных средств, </w:t>
      </w:r>
      <w:r w:rsidRPr="0012302B">
        <w:rPr>
          <w:rFonts w:ascii="Times New Roman" w:hAnsi="Times New Roman" w:cs="Times New Roman"/>
          <w:sz w:val="22"/>
          <w:shd w:val="clear" w:color="auto" w:fill="FFFFFF"/>
        </w:rPr>
        <w:t>централизацией закупок товаров, работ, услуг для обеспечения муниципальных нужд в соответствии с частью 3 статьи 26 </w:t>
      </w:r>
      <w:hyperlink r:id="rId21" w:anchor="64U0IK" w:history="1">
        <w:r w:rsidRPr="0012302B">
          <w:rPr>
            <w:rStyle w:val="a7"/>
            <w:rFonts w:ascii="Times New Roman" w:hAnsi="Times New Roman" w:cs="Times New Roman"/>
            <w:color w:val="auto"/>
            <w:sz w:val="22"/>
            <w:u w:val="none"/>
            <w:shd w:val="clear" w:color="auto" w:fill="FFFFFF"/>
          </w:rPr>
          <w:t>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hyperlink>
      <w:r w:rsidRPr="0012302B">
        <w:rPr>
          <w:rFonts w:ascii="Times New Roman" w:hAnsi="Times New Roman" w:cs="Times New Roman"/>
          <w:sz w:val="22"/>
        </w:rPr>
        <w:t>»</w:t>
      </w:r>
      <w:r w:rsidRPr="0012302B">
        <w:rPr>
          <w:rFonts w:ascii="Times New Roman" w:hAnsi="Times New Roman" w:cs="Times New Roman"/>
          <w:sz w:val="22"/>
          <w:shd w:val="clear" w:color="auto" w:fill="FFFFFF"/>
        </w:rPr>
        <w:t xml:space="preserve"> и при осуществлении органами местного самоуправления </w:t>
      </w:r>
      <w:r w:rsidR="00FE3C3E">
        <w:rPr>
          <w:rFonts w:ascii="Times New Roman" w:hAnsi="Times New Roman" w:cs="Times New Roman"/>
          <w:sz w:val="22"/>
          <w:shd w:val="clear" w:color="auto" w:fill="FFFFFF"/>
        </w:rPr>
        <w:t>Красночетайского</w:t>
      </w:r>
      <w:r w:rsidRPr="0012302B">
        <w:rPr>
          <w:rFonts w:ascii="Times New Roman" w:hAnsi="Times New Roman" w:cs="Times New Roman"/>
          <w:sz w:val="22"/>
          <w:shd w:val="clear" w:color="auto" w:fill="FFFFFF"/>
        </w:rPr>
        <w:t xml:space="preserve"> муниципального округа Чувашской Республики бюджетных полномочий, предусмотренных пунктом 5 статьи 154 </w:t>
      </w:r>
      <w:hyperlink r:id="rId22" w:history="1">
        <w:r w:rsidRPr="0012302B">
          <w:rPr>
            <w:rStyle w:val="a7"/>
            <w:rFonts w:ascii="Times New Roman" w:hAnsi="Times New Roman" w:cs="Times New Roman"/>
            <w:color w:val="auto"/>
            <w:sz w:val="22"/>
            <w:u w:val="none"/>
            <w:shd w:val="clear" w:color="auto" w:fill="FFFFFF"/>
          </w:rPr>
          <w:t>Бюджетного кодекса Российской Федерации</w:t>
        </w:r>
      </w:hyperlink>
      <w:r w:rsidRPr="0012302B">
        <w:rPr>
          <w:rFonts w:ascii="Times New Roman" w:hAnsi="Times New Roman" w:cs="Times New Roman"/>
          <w:sz w:val="22"/>
        </w:rPr>
        <w:t>;</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в случае</w:t>
      </w:r>
      <w:bookmarkStart w:id="8" w:name="P188"/>
      <w:bookmarkEnd w:id="8"/>
      <w:r w:rsidRPr="0012302B">
        <w:rPr>
          <w:rFonts w:ascii="Times New Roman" w:hAnsi="Times New Roman" w:cs="Times New Roman"/>
          <w:sz w:val="22"/>
        </w:rPr>
        <w:t xml:space="preserve"> исполнения судебных актов, предусматривающих обращение взыскания на средства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и (или) предусматривающих перечисление этих средств в счет оплаты судебных издержек, увеличения подлежащих уплате казенным учреждением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Решение о бюджете объема и направлений их использования;</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в случае перераспределения бюджетных ассигнований, предоставляемых на конкурсной основе;</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на оказание муниципальных услуг на соответствующий финансовый год;</w:t>
      </w:r>
    </w:p>
    <w:p w:rsidR="00F42D8F" w:rsidRPr="0012302B" w:rsidRDefault="00F42D8F" w:rsidP="00F42D8F">
      <w:pPr>
        <w:pStyle w:val="ConsPlusNormal"/>
        <w:ind w:firstLine="709"/>
        <w:jc w:val="both"/>
        <w:rPr>
          <w:rFonts w:ascii="Times New Roman" w:hAnsi="Times New Roman" w:cs="Times New Roman"/>
          <w:sz w:val="22"/>
          <w:shd w:val="clear" w:color="auto" w:fill="FFFFFF"/>
        </w:rPr>
      </w:pPr>
      <w:r w:rsidRPr="0012302B">
        <w:rPr>
          <w:rFonts w:ascii="Times New Roman" w:hAnsi="Times New Roman" w:cs="Times New Roman"/>
          <w:sz w:val="22"/>
          <w:shd w:val="clear" w:color="auto" w:fill="FFFFFF"/>
        </w:rPr>
        <w:t xml:space="preserve">в случае получения уведомления о предоставлении субсидий, субвенций, иных межбюджетных трансфертов, имеющих целевое назначение, предоставления из республиканского бюджета Чувашской Республики бюджету </w:t>
      </w:r>
      <w:r w:rsidR="00FE3C3E">
        <w:rPr>
          <w:rFonts w:ascii="Times New Roman" w:hAnsi="Times New Roman" w:cs="Times New Roman"/>
          <w:sz w:val="22"/>
          <w:shd w:val="clear" w:color="auto" w:fill="FFFFFF"/>
        </w:rPr>
        <w:t>Красночетайского</w:t>
      </w:r>
      <w:r w:rsidRPr="0012302B">
        <w:rPr>
          <w:rFonts w:ascii="Times New Roman" w:hAnsi="Times New Roman" w:cs="Times New Roman"/>
          <w:sz w:val="22"/>
          <w:shd w:val="clear" w:color="auto" w:fill="FFFFFF"/>
        </w:rPr>
        <w:t xml:space="preserve"> муниципального округа Чувашской Республики, поступления в бюджет </w:t>
      </w:r>
      <w:r w:rsidR="00FE3C3E">
        <w:rPr>
          <w:rFonts w:ascii="Times New Roman" w:hAnsi="Times New Roman" w:cs="Times New Roman"/>
          <w:sz w:val="22"/>
          <w:shd w:val="clear" w:color="auto" w:fill="FFFFFF"/>
        </w:rPr>
        <w:t>Красночетайского</w:t>
      </w:r>
      <w:r w:rsidRPr="0012302B">
        <w:rPr>
          <w:rFonts w:ascii="Times New Roman" w:hAnsi="Times New Roman" w:cs="Times New Roman"/>
          <w:sz w:val="22"/>
          <w:shd w:val="clear" w:color="auto" w:fill="FFFFFF"/>
        </w:rPr>
        <w:t xml:space="preserve"> муниципального округа Чувашской Республики дотаций из республиканского бюджета Чувашской Республики (заключения соглашения о предоставлении из республиканского бюджета Чувашской Республики бюджету </w:t>
      </w:r>
      <w:r w:rsidR="00FE3C3E">
        <w:rPr>
          <w:rFonts w:ascii="Times New Roman" w:hAnsi="Times New Roman" w:cs="Times New Roman"/>
          <w:sz w:val="22"/>
          <w:shd w:val="clear" w:color="auto" w:fill="FFFFFF"/>
        </w:rPr>
        <w:t>Красночетайского</w:t>
      </w:r>
      <w:r w:rsidRPr="0012302B">
        <w:rPr>
          <w:rFonts w:ascii="Times New Roman" w:hAnsi="Times New Roman" w:cs="Times New Roman"/>
          <w:sz w:val="22"/>
          <w:shd w:val="clear" w:color="auto" w:fill="FFFFFF"/>
        </w:rPr>
        <w:t xml:space="preserve"> муниципального округа Чувашской Республики дотации) в течение текущего финансового года и получения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p>
    <w:p w:rsidR="00F42D8F" w:rsidRPr="0012302B" w:rsidRDefault="00F42D8F" w:rsidP="00F42D8F">
      <w:pPr>
        <w:pStyle w:val="formattext"/>
        <w:shd w:val="clear" w:color="auto" w:fill="FFFFFF"/>
        <w:spacing w:before="0" w:beforeAutospacing="0" w:after="0" w:afterAutospacing="0"/>
        <w:ind w:firstLine="709"/>
        <w:jc w:val="both"/>
        <w:textAlignment w:val="baseline"/>
        <w:rPr>
          <w:sz w:val="22"/>
          <w:szCs w:val="22"/>
        </w:rPr>
      </w:pPr>
      <w:r w:rsidRPr="0012302B">
        <w:rPr>
          <w:sz w:val="22"/>
          <w:szCs w:val="22"/>
        </w:rPr>
        <w:t xml:space="preserve">в случае изменения типа (подведомственности) муниципальных </w:t>
      </w:r>
      <w:proofErr w:type="gramStart"/>
      <w:r w:rsidRPr="0012302B">
        <w:rPr>
          <w:sz w:val="22"/>
          <w:szCs w:val="22"/>
        </w:rPr>
        <w:t xml:space="preserve">учреждений  </w:t>
      </w:r>
      <w:r w:rsidR="00FE3C3E">
        <w:rPr>
          <w:sz w:val="22"/>
          <w:szCs w:val="22"/>
          <w:shd w:val="clear" w:color="auto" w:fill="FFFFFF"/>
        </w:rPr>
        <w:t>Красночетайского</w:t>
      </w:r>
      <w:proofErr w:type="gramEnd"/>
      <w:r w:rsidRPr="0012302B">
        <w:rPr>
          <w:sz w:val="22"/>
          <w:szCs w:val="22"/>
          <w:shd w:val="clear" w:color="auto" w:fill="FFFFFF"/>
        </w:rPr>
        <w:t xml:space="preserve"> муниципального округа </w:t>
      </w:r>
      <w:r w:rsidRPr="0012302B">
        <w:rPr>
          <w:sz w:val="22"/>
          <w:szCs w:val="22"/>
        </w:rPr>
        <w:t xml:space="preserve">Чувашской Республики и организационно-правовой формы муниципальных унитарных предприятий </w:t>
      </w:r>
      <w:r w:rsidR="00FE3C3E">
        <w:rPr>
          <w:sz w:val="22"/>
          <w:szCs w:val="22"/>
          <w:shd w:val="clear" w:color="auto" w:fill="FFFFFF"/>
        </w:rPr>
        <w:t>Красночетайского</w:t>
      </w:r>
      <w:r w:rsidRPr="0012302B">
        <w:rPr>
          <w:sz w:val="22"/>
          <w:szCs w:val="22"/>
          <w:shd w:val="clear" w:color="auto" w:fill="FFFFFF"/>
        </w:rPr>
        <w:t xml:space="preserve"> муниципального округа</w:t>
      </w:r>
      <w:r w:rsidRPr="0012302B">
        <w:rPr>
          <w:sz w:val="22"/>
          <w:szCs w:val="22"/>
        </w:rPr>
        <w:t xml:space="preserve"> Чувашской Республики;</w:t>
      </w:r>
    </w:p>
    <w:p w:rsidR="00F42D8F" w:rsidRPr="0012302B" w:rsidRDefault="00F42D8F" w:rsidP="00F42D8F">
      <w:pPr>
        <w:pStyle w:val="formattext"/>
        <w:shd w:val="clear" w:color="auto" w:fill="FFFFFF"/>
        <w:spacing w:before="0" w:beforeAutospacing="0" w:after="0" w:afterAutospacing="0"/>
        <w:ind w:firstLine="709"/>
        <w:jc w:val="both"/>
        <w:textAlignment w:val="baseline"/>
        <w:rPr>
          <w:sz w:val="22"/>
          <w:szCs w:val="22"/>
        </w:rPr>
      </w:pPr>
      <w:r w:rsidRPr="0012302B">
        <w:rPr>
          <w:sz w:val="22"/>
          <w:szCs w:val="22"/>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w:t>
      </w:r>
      <w:r w:rsidRPr="0012302B">
        <w:rPr>
          <w:sz w:val="22"/>
          <w:szCs w:val="22"/>
        </w:rPr>
        <w:lastRenderedPageBreak/>
        <w:t>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w:t>
      </w:r>
      <w:hyperlink r:id="rId23" w:history="1">
        <w:r w:rsidRPr="0012302B">
          <w:rPr>
            <w:rStyle w:val="a7"/>
            <w:color w:val="auto"/>
            <w:sz w:val="22"/>
            <w:szCs w:val="22"/>
            <w:u w:val="none"/>
          </w:rPr>
          <w:t>Бюджетным кодексом Российской Федерации</w:t>
        </w:r>
      </w:hyperlink>
      <w:r w:rsidRPr="0012302B">
        <w:rPr>
          <w:sz w:val="22"/>
          <w:szCs w:val="22"/>
        </w:rPr>
        <w:t>;</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shd w:val="clear" w:color="auto" w:fill="FFFFFF"/>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w:t>
      </w:r>
      <w:r w:rsidR="00FE3C3E">
        <w:rPr>
          <w:rFonts w:ascii="Times New Roman" w:hAnsi="Times New Roman" w:cs="Times New Roman"/>
          <w:sz w:val="22"/>
          <w:shd w:val="clear" w:color="auto" w:fill="FFFFFF"/>
        </w:rPr>
        <w:t>Красночетайского</w:t>
      </w:r>
      <w:r w:rsidRPr="0012302B">
        <w:rPr>
          <w:rFonts w:ascii="Times New Roman" w:hAnsi="Times New Roman" w:cs="Times New Roman"/>
          <w:sz w:val="22"/>
          <w:shd w:val="clear" w:color="auto" w:fill="FFFFFF"/>
        </w:rPr>
        <w:t xml:space="preserve"> муниципального округа Чувашской Республики (за исключением бюджетных ассигнований Дорожного фонда </w:t>
      </w:r>
      <w:r w:rsidR="00FE3C3E">
        <w:rPr>
          <w:rFonts w:ascii="Times New Roman" w:hAnsi="Times New Roman" w:cs="Times New Roman"/>
          <w:sz w:val="22"/>
          <w:shd w:val="clear" w:color="auto" w:fill="FFFFFF"/>
        </w:rPr>
        <w:t>Красночетайского</w:t>
      </w:r>
      <w:r w:rsidRPr="0012302B">
        <w:rPr>
          <w:rFonts w:ascii="Times New Roman" w:hAnsi="Times New Roman" w:cs="Times New Roman"/>
          <w:sz w:val="22"/>
          <w:shd w:val="clear" w:color="auto" w:fill="FFFFFF"/>
        </w:rPr>
        <w:t xml:space="preserve"> муниципального округа Чувашской Республики) при изменении способа финансового обеспечения реализации капитальных вложений в указанный объект муниципальной собственности </w:t>
      </w:r>
      <w:r w:rsidR="00FE3C3E">
        <w:rPr>
          <w:rFonts w:ascii="Times New Roman" w:hAnsi="Times New Roman" w:cs="Times New Roman"/>
          <w:sz w:val="22"/>
          <w:shd w:val="clear" w:color="auto" w:fill="FFFFFF"/>
        </w:rPr>
        <w:t>Красночетайского</w:t>
      </w:r>
      <w:r w:rsidRPr="0012302B">
        <w:rPr>
          <w:rFonts w:ascii="Times New Roman" w:hAnsi="Times New Roman" w:cs="Times New Roman"/>
          <w:sz w:val="22"/>
          <w:shd w:val="clear" w:color="auto" w:fill="FFFFFF"/>
        </w:rPr>
        <w:t xml:space="preserve"> муниципального округа Чувашской Республики после внесения изменений в решения, указанные в пункте 2 статьи 78.2 и пункте 2 статьи 79 </w:t>
      </w:r>
      <w:hyperlink r:id="rId24" w:history="1">
        <w:r w:rsidRPr="0012302B">
          <w:rPr>
            <w:rStyle w:val="a7"/>
            <w:rFonts w:ascii="Times New Roman" w:hAnsi="Times New Roman" w:cs="Times New Roman"/>
            <w:color w:val="auto"/>
            <w:sz w:val="22"/>
            <w:u w:val="none"/>
            <w:shd w:val="clear" w:color="auto" w:fill="FFFFFF"/>
          </w:rPr>
          <w:t>Бюджетного кодекса Российской Федерации</w:t>
        </w:r>
      </w:hyperlink>
      <w:r w:rsidRPr="0012302B">
        <w:rPr>
          <w:rFonts w:ascii="Times New Roman" w:hAnsi="Times New Roman" w:cs="Times New Roman"/>
          <w:sz w:val="22"/>
          <w:shd w:val="clear" w:color="auto" w:fill="FFFFFF"/>
        </w:rPr>
        <w:t>,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4.2.3. в случае осуществления выплат, сокращающих долговые обязательства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в соответствии со </w:t>
      </w:r>
      <w:hyperlink r:id="rId25" w:history="1">
        <w:r w:rsidRPr="0012302B">
          <w:rPr>
            <w:rFonts w:ascii="Times New Roman" w:hAnsi="Times New Roman" w:cs="Times New Roman"/>
            <w:sz w:val="22"/>
          </w:rPr>
          <w:t xml:space="preserve">статьей </w:t>
        </w:r>
      </w:hyperlink>
      <w:r w:rsidRPr="0012302B">
        <w:rPr>
          <w:rFonts w:ascii="Times New Roman" w:hAnsi="Times New Roman" w:cs="Times New Roman"/>
          <w:sz w:val="22"/>
        </w:rPr>
        <w:t>96 Бюджетного кодекса Российской Федерации;</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4.2.4. в случае перераспределения бюджетных ассигнований между видами источников финансирования дефицита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в ходе исполнения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в пределах общего объема бюджетных ассигнований по источникам финансирования дефицита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предусмотренных на соответствующий финансовый год;</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4.2.5.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предусмотренных инвестиционной программой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(за исключением бюджетных ассигнований Дорожного фонда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в связи с детализацией мероприятий (укрупненных инвестиционных проектов), включенных в инвестиционную программу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4.2.6. 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Главы Чувашской Республики, Кабинета Министров Чувашской Республики, муниципальными правовыми актами органов местного самоуправления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w:t>
      </w:r>
    </w:p>
    <w:p w:rsidR="00F42D8F" w:rsidRPr="0012302B" w:rsidRDefault="00F42D8F" w:rsidP="00F42D8F">
      <w:pPr>
        <w:pStyle w:val="formattext"/>
        <w:shd w:val="clear" w:color="auto" w:fill="FFFFFF"/>
        <w:spacing w:before="0" w:beforeAutospacing="0" w:after="0" w:afterAutospacing="0"/>
        <w:ind w:firstLine="709"/>
        <w:jc w:val="both"/>
        <w:textAlignment w:val="baseline"/>
        <w:rPr>
          <w:sz w:val="22"/>
          <w:szCs w:val="22"/>
        </w:rPr>
      </w:pPr>
      <w:r w:rsidRPr="0012302B">
        <w:rPr>
          <w:sz w:val="22"/>
          <w:szCs w:val="22"/>
        </w:rPr>
        <w:t>4.2.7. в случае внесения изменений в бюджетную классификацию Российской Федерации, в том числе уточнения кодов бюджетной классификации по средствам, передаваемым на осуществление отдельных расходных полномочий;</w:t>
      </w:r>
    </w:p>
    <w:p w:rsidR="00F42D8F" w:rsidRPr="0012302B" w:rsidRDefault="00F42D8F" w:rsidP="00F42D8F">
      <w:pPr>
        <w:pStyle w:val="formattext"/>
        <w:shd w:val="clear" w:color="auto" w:fill="FFFFFF"/>
        <w:spacing w:before="0" w:beforeAutospacing="0" w:after="0" w:afterAutospacing="0"/>
        <w:ind w:firstLine="709"/>
        <w:jc w:val="both"/>
        <w:textAlignment w:val="baseline"/>
        <w:rPr>
          <w:sz w:val="22"/>
          <w:szCs w:val="22"/>
        </w:rPr>
      </w:pPr>
      <w:r w:rsidRPr="0012302B">
        <w:rPr>
          <w:sz w:val="22"/>
          <w:szCs w:val="22"/>
        </w:rPr>
        <w:t xml:space="preserve">4.2.8. в случае внесения изменений в перечень и коды целевых статей расходов бюджета </w:t>
      </w:r>
      <w:r w:rsidR="00FE3C3E">
        <w:rPr>
          <w:sz w:val="22"/>
          <w:szCs w:val="22"/>
        </w:rPr>
        <w:t>Красночетайского</w:t>
      </w:r>
      <w:r w:rsidRPr="0012302B">
        <w:rPr>
          <w:sz w:val="22"/>
          <w:szCs w:val="22"/>
        </w:rPr>
        <w:t xml:space="preserve"> муниципального округа Чувашской Республики;</w:t>
      </w:r>
    </w:p>
    <w:p w:rsidR="00F42D8F" w:rsidRPr="0012302B" w:rsidRDefault="00F42D8F" w:rsidP="00F42D8F">
      <w:pPr>
        <w:pStyle w:val="formattext"/>
        <w:shd w:val="clear" w:color="auto" w:fill="FFFFFF"/>
        <w:spacing w:before="0" w:beforeAutospacing="0" w:after="0" w:afterAutospacing="0"/>
        <w:ind w:firstLine="709"/>
        <w:jc w:val="both"/>
        <w:textAlignment w:val="baseline"/>
        <w:rPr>
          <w:sz w:val="22"/>
          <w:szCs w:val="22"/>
        </w:rPr>
      </w:pPr>
      <w:r w:rsidRPr="0012302B">
        <w:rPr>
          <w:sz w:val="22"/>
          <w:szCs w:val="22"/>
        </w:rPr>
        <w:t xml:space="preserve">4.2.9. в случае увеличения бюджетных ассигнований по отдельным разделам, подразделам, целевым статьям и видам расходов бюджета </w:t>
      </w:r>
      <w:r w:rsidR="00FE3C3E">
        <w:rPr>
          <w:sz w:val="22"/>
          <w:szCs w:val="22"/>
        </w:rPr>
        <w:t>Красночетайского</w:t>
      </w:r>
      <w:r w:rsidRPr="0012302B">
        <w:rPr>
          <w:sz w:val="22"/>
          <w:szCs w:val="22"/>
        </w:rPr>
        <w:t xml:space="preserve"> муниципального округа Чувашской Республики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4.2.10. в случае перераспределения в соответствии с законами Чувашской Республики, решениями Главы Чувашской Республики, Кабинета Министров Чувашской Республики, муниципальными правовыми актами органов местного самоуправления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бюджетных ассигнований, предусмотренных:</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на оплату труда лиц, замещающих муниципальные должности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муниципальных служащих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работников органов местного самоуправления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замещающих должности, не являющиеся должностями муниципальной службы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работников </w:t>
      </w:r>
      <w:r w:rsidRPr="0012302B">
        <w:rPr>
          <w:rFonts w:ascii="Times New Roman" w:hAnsi="Times New Roman" w:cs="Times New Roman"/>
          <w:sz w:val="22"/>
        </w:rPr>
        <w:lastRenderedPageBreak/>
        <w:t xml:space="preserve">органов местного самоуправления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осуществляющих профессиональную деятельность по профессиям рабочих, в связи с реформированием, оптимизацией их численности;</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на осуществление социальной поддержки отдельных категорий граждан после подтверждения в установленном порядке потребности в соответствующих выплатах;</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на мероприятия, связанные с ликвидацией и преобразованием органов местного самоуправления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w:t>
      </w:r>
    </w:p>
    <w:p w:rsidR="00F42D8F" w:rsidRPr="0012302B" w:rsidRDefault="00F42D8F" w:rsidP="00F42D8F">
      <w:pPr>
        <w:pStyle w:val="formattext"/>
        <w:shd w:val="clear" w:color="auto" w:fill="FFFFFF"/>
        <w:spacing w:before="0" w:beforeAutospacing="0" w:after="0" w:afterAutospacing="0"/>
        <w:ind w:firstLine="709"/>
        <w:jc w:val="both"/>
        <w:textAlignment w:val="baseline"/>
        <w:rPr>
          <w:sz w:val="22"/>
          <w:szCs w:val="22"/>
        </w:rPr>
      </w:pPr>
      <w:r w:rsidRPr="0012302B">
        <w:rPr>
          <w:sz w:val="22"/>
          <w:szCs w:val="22"/>
        </w:rPr>
        <w:t xml:space="preserve">4.2.11. в случае увеличения бюджетных ассигнований резервного фонда администрации </w:t>
      </w:r>
      <w:r w:rsidR="00FE3C3E">
        <w:rPr>
          <w:sz w:val="22"/>
          <w:szCs w:val="22"/>
        </w:rPr>
        <w:t>Красночетайского</w:t>
      </w:r>
      <w:r w:rsidRPr="0012302B">
        <w:rPr>
          <w:sz w:val="22"/>
          <w:szCs w:val="22"/>
        </w:rPr>
        <w:t xml:space="preserve"> муниципального округа Чувашской Республики и иным образом зарезервированных бюджетных ассигнований на основании решений администрации </w:t>
      </w:r>
      <w:r w:rsidR="00FE3C3E">
        <w:rPr>
          <w:sz w:val="22"/>
          <w:szCs w:val="22"/>
        </w:rPr>
        <w:t>Красночетайского</w:t>
      </w:r>
      <w:r w:rsidRPr="0012302B">
        <w:rPr>
          <w:sz w:val="22"/>
          <w:szCs w:val="22"/>
        </w:rPr>
        <w:t xml:space="preserve"> муниципального округа Чувашской Республики с превышением общего объема расходов, утвержденных Законом о бюджете;</w:t>
      </w:r>
    </w:p>
    <w:p w:rsidR="00F42D8F" w:rsidRPr="0012302B" w:rsidRDefault="00F42D8F" w:rsidP="00F42D8F">
      <w:pPr>
        <w:pStyle w:val="formattext"/>
        <w:shd w:val="clear" w:color="auto" w:fill="FFFFFF"/>
        <w:spacing w:before="0" w:beforeAutospacing="0" w:after="0" w:afterAutospacing="0"/>
        <w:ind w:firstLine="709"/>
        <w:jc w:val="both"/>
        <w:textAlignment w:val="baseline"/>
        <w:rPr>
          <w:sz w:val="22"/>
          <w:szCs w:val="22"/>
        </w:rPr>
      </w:pPr>
      <w:r w:rsidRPr="0012302B">
        <w:rPr>
          <w:sz w:val="22"/>
          <w:szCs w:val="22"/>
        </w:rPr>
        <w:t xml:space="preserve">4.2.12. в случае увеличения бюджетных ассигнований резервного фонда администрации </w:t>
      </w:r>
      <w:r w:rsidR="00FE3C3E">
        <w:rPr>
          <w:sz w:val="22"/>
          <w:szCs w:val="22"/>
        </w:rPr>
        <w:t>Красночетайского</w:t>
      </w:r>
      <w:r w:rsidRPr="0012302B">
        <w:rPr>
          <w:sz w:val="22"/>
          <w:szCs w:val="22"/>
        </w:rPr>
        <w:t xml:space="preserve"> муниципального округа Чувашской Республики за счет соответствующего уменьшения иных бюджетных ассигнований, предусмотренных на соответствующий финансовый год;</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4.2.13. в случае перераспределения бюджетных ассигнований, предусмотренных главному распорядителю </w:t>
      </w:r>
      <w:hyperlink r:id="rId26" w:history="1">
        <w:r w:rsidRPr="0012302B">
          <w:rPr>
            <w:rFonts w:ascii="Times New Roman" w:hAnsi="Times New Roman" w:cs="Times New Roman"/>
            <w:sz w:val="22"/>
          </w:rPr>
          <w:t>Решением</w:t>
        </w:r>
      </w:hyperlink>
      <w:r w:rsidRPr="0012302B">
        <w:rPr>
          <w:rFonts w:ascii="Times New Roman" w:hAnsi="Times New Roman" w:cs="Times New Roman"/>
          <w:sz w:val="22"/>
        </w:rPr>
        <w:t xml:space="preserve"> о бюджете, в целях обеспечения условий предоставления межбюджетных трансфертов из республиканского бюджета Чувашской Республики бюджету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и грантов в форме субсидий муниципальным учреждениям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не являющихся казенными учреждениями;</w:t>
      </w:r>
    </w:p>
    <w:p w:rsidR="00F42D8F" w:rsidRPr="0012302B" w:rsidRDefault="00F42D8F" w:rsidP="00F42D8F">
      <w:pPr>
        <w:pStyle w:val="ConsPlusNormal"/>
        <w:ind w:firstLine="709"/>
        <w:jc w:val="both"/>
        <w:rPr>
          <w:rFonts w:ascii="Times New Roman" w:hAnsi="Times New Roman" w:cs="Times New Roman"/>
          <w:sz w:val="22"/>
        </w:rPr>
      </w:pPr>
      <w:bookmarkStart w:id="9" w:name="P211"/>
      <w:bookmarkEnd w:id="9"/>
      <w:r w:rsidRPr="0012302B">
        <w:rPr>
          <w:rFonts w:ascii="Times New Roman" w:hAnsi="Times New Roman" w:cs="Times New Roman"/>
          <w:sz w:val="22"/>
        </w:rPr>
        <w:t xml:space="preserve">4.2.14. в случае перераспределения бюджетных ассигнований между региональными проектами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на соответствующий финансовый год;</w:t>
      </w:r>
    </w:p>
    <w:p w:rsidR="00F42D8F" w:rsidRPr="0012302B" w:rsidRDefault="00F42D8F" w:rsidP="00F42D8F">
      <w:pPr>
        <w:pStyle w:val="ConsPlusNormal"/>
        <w:ind w:firstLine="709"/>
        <w:jc w:val="both"/>
        <w:rPr>
          <w:rFonts w:ascii="Times New Roman" w:hAnsi="Times New Roman" w:cs="Times New Roman"/>
          <w:sz w:val="22"/>
        </w:rPr>
      </w:pPr>
      <w:bookmarkStart w:id="10" w:name="P213"/>
      <w:bookmarkEnd w:id="10"/>
      <w:r w:rsidRPr="0012302B">
        <w:rPr>
          <w:rFonts w:ascii="Times New Roman" w:hAnsi="Times New Roman" w:cs="Times New Roman"/>
          <w:sz w:val="22"/>
        </w:rPr>
        <w:t>4.2.15. в случае увеличения бюджетных ассигнований, предусмотренных на финансовое обеспечение реализации региональных проектов, за счет уменьшения бюджетных ассигнований, не отнесенных Решением о бюджете на указанные цели;</w:t>
      </w:r>
    </w:p>
    <w:p w:rsidR="00F42D8F" w:rsidRPr="0012302B" w:rsidRDefault="00F42D8F" w:rsidP="00F42D8F">
      <w:pPr>
        <w:pStyle w:val="ConsPlusNormal"/>
        <w:ind w:firstLine="709"/>
        <w:jc w:val="both"/>
        <w:rPr>
          <w:rFonts w:ascii="Times New Roman" w:hAnsi="Times New Roman" w:cs="Times New Roman"/>
          <w:sz w:val="22"/>
        </w:rPr>
      </w:pPr>
      <w:bookmarkStart w:id="11" w:name="P215"/>
      <w:bookmarkEnd w:id="11"/>
      <w:r w:rsidRPr="0012302B">
        <w:rPr>
          <w:rFonts w:ascii="Times New Roman" w:hAnsi="Times New Roman" w:cs="Times New Roman"/>
          <w:sz w:val="22"/>
        </w:rPr>
        <w:t>4.2.16. по иным дополнительным основаниям, предусмотренным Решением о бюджете, а также законодательством Российской Федерации и законодательством Чувашской Республики.</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Внесение изменений в сводную бюджетную роспись по основаниям, указанным в </w:t>
      </w:r>
      <w:hyperlink w:anchor="P184" w:history="1">
        <w:r w:rsidRPr="0012302B">
          <w:rPr>
            <w:rFonts w:ascii="Times New Roman" w:hAnsi="Times New Roman" w:cs="Times New Roman"/>
            <w:sz w:val="22"/>
          </w:rPr>
          <w:t>подпунктах 4.2.2</w:t>
        </w:r>
      </w:hyperlink>
      <w:r w:rsidRPr="0012302B">
        <w:rPr>
          <w:rFonts w:ascii="Times New Roman" w:hAnsi="Times New Roman" w:cs="Times New Roman"/>
          <w:sz w:val="22"/>
        </w:rPr>
        <w:t xml:space="preserve"> - </w:t>
      </w:r>
      <w:hyperlink w:anchor="P215" w:history="1">
        <w:r w:rsidRPr="0012302B">
          <w:rPr>
            <w:rFonts w:ascii="Times New Roman" w:hAnsi="Times New Roman" w:cs="Times New Roman"/>
            <w:sz w:val="22"/>
          </w:rPr>
          <w:t>4.2.</w:t>
        </w:r>
      </w:hyperlink>
      <w:r w:rsidRPr="0012302B">
        <w:rPr>
          <w:rFonts w:ascii="Times New Roman" w:hAnsi="Times New Roman" w:cs="Times New Roman"/>
          <w:sz w:val="22"/>
        </w:rPr>
        <w:t>16, осуществляется Финансовым отделом без внесения изменений в Решение о бюджете на основании предложений главных администраторов доходов, главных распорядителей, главных администраторов источников.</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4.3. Предложения главных администраторов доходов, главных распорядителей, главных администраторов источников по внесению изменений в сводную бюджетную роспись вносятся на рассмотрение Финансового отдела по соответствующему главному администратору доходов, главному распорядителю, главному администратору источников в течение финансового года, но не позднее, чем за 5 рабочих дней до его окончания, за исключением случаев, указанных в абзацах седьмом, десятом </w:t>
      </w:r>
      <w:hyperlink w:anchor="P192" w:history="1">
        <w:r w:rsidRPr="0012302B">
          <w:rPr>
            <w:rFonts w:ascii="Times New Roman" w:hAnsi="Times New Roman" w:cs="Times New Roman"/>
            <w:sz w:val="22"/>
          </w:rPr>
          <w:t>подпункта 4.2.</w:t>
        </w:r>
      </w:hyperlink>
      <w:r w:rsidRPr="0012302B">
        <w:rPr>
          <w:rFonts w:ascii="Times New Roman" w:hAnsi="Times New Roman" w:cs="Times New Roman"/>
          <w:sz w:val="22"/>
        </w:rPr>
        <w:t xml:space="preserve">2, подпункте </w:t>
      </w:r>
      <w:hyperlink w:anchor="P193" w:history="1">
        <w:r w:rsidRPr="0012302B">
          <w:rPr>
            <w:rFonts w:ascii="Times New Roman" w:hAnsi="Times New Roman" w:cs="Times New Roman"/>
            <w:sz w:val="22"/>
          </w:rPr>
          <w:t>4.2.9</w:t>
        </w:r>
      </w:hyperlink>
      <w:r w:rsidRPr="0012302B">
        <w:rPr>
          <w:rFonts w:ascii="Times New Roman" w:hAnsi="Times New Roman" w:cs="Times New Roman"/>
          <w:sz w:val="22"/>
        </w:rPr>
        <w:t xml:space="preserve">  пункта </w:t>
      </w:r>
      <w:hyperlink w:anchor="P199" w:history="1">
        <w:r w:rsidRPr="0012302B">
          <w:rPr>
            <w:rFonts w:ascii="Times New Roman" w:hAnsi="Times New Roman" w:cs="Times New Roman"/>
            <w:sz w:val="22"/>
          </w:rPr>
          <w:t>4.2.</w:t>
        </w:r>
      </w:hyperlink>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Предложения главных распорядителей по внесению изменений в сводную бюджетную роспись по основаниям, указанным:</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в абзаце седьмом</w:t>
      </w:r>
      <w:r w:rsidRPr="0012302B">
        <w:rPr>
          <w:sz w:val="22"/>
        </w:rPr>
        <w:t xml:space="preserve"> </w:t>
      </w:r>
      <w:hyperlink w:anchor="P192" w:history="1">
        <w:r w:rsidRPr="0012302B">
          <w:rPr>
            <w:rFonts w:ascii="Times New Roman" w:hAnsi="Times New Roman" w:cs="Times New Roman"/>
            <w:sz w:val="22"/>
          </w:rPr>
          <w:t>подпункта 4.2.</w:t>
        </w:r>
      </w:hyperlink>
      <w:r w:rsidRPr="0012302B">
        <w:rPr>
          <w:rFonts w:ascii="Times New Roman" w:hAnsi="Times New Roman" w:cs="Times New Roman"/>
          <w:sz w:val="22"/>
        </w:rPr>
        <w:t xml:space="preserve">2 и подпункте </w:t>
      </w:r>
      <w:hyperlink w:anchor="P193" w:history="1">
        <w:r w:rsidRPr="0012302B">
          <w:rPr>
            <w:rFonts w:ascii="Times New Roman" w:hAnsi="Times New Roman" w:cs="Times New Roman"/>
            <w:sz w:val="22"/>
          </w:rPr>
          <w:t>4.2.9</w:t>
        </w:r>
      </w:hyperlink>
      <w:r w:rsidRPr="0012302B">
        <w:rPr>
          <w:rFonts w:ascii="Times New Roman" w:hAnsi="Times New Roman" w:cs="Times New Roman"/>
          <w:sz w:val="22"/>
        </w:rPr>
        <w:t xml:space="preserve"> пункта </w:t>
      </w:r>
      <w:hyperlink w:anchor="P199" w:history="1">
        <w:r w:rsidRPr="0012302B">
          <w:rPr>
            <w:rFonts w:ascii="Times New Roman" w:hAnsi="Times New Roman" w:cs="Times New Roman"/>
            <w:sz w:val="22"/>
          </w:rPr>
          <w:t>4.2</w:t>
        </w:r>
      </w:hyperlink>
      <w:r w:rsidRPr="0012302B">
        <w:rPr>
          <w:rFonts w:ascii="Times New Roman" w:hAnsi="Times New Roman" w:cs="Times New Roman"/>
          <w:sz w:val="22"/>
        </w:rPr>
        <w:t xml:space="preserve"> вносятся на рассмотрение Финансового отдела:</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в части изменения бюджетных ассигнований по отдельным разделам, подразделам, целевым статьям (муниципальным программам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группам и подгруппам видов расходов и/или перераспределения бюджетных ассигнований между текущим финансовым годом и плановым периодом не более 1 раза в год не позднее 1 сентября;</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в части изменения бюджетных ассигнований в пределах группы вида расходов между подгруппами вида расходов не более 1 раза в квартал, но не позднее, чем за 5 рабочих дней до его окончания;</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в абзаце десятом </w:t>
      </w:r>
      <w:hyperlink w:anchor="P199" w:history="1">
        <w:r w:rsidRPr="0012302B">
          <w:rPr>
            <w:rFonts w:ascii="Times New Roman" w:hAnsi="Times New Roman" w:cs="Times New Roman"/>
            <w:sz w:val="22"/>
          </w:rPr>
          <w:t>подпункта 4.2.</w:t>
        </w:r>
      </w:hyperlink>
      <w:r w:rsidRPr="0012302B">
        <w:rPr>
          <w:rFonts w:ascii="Times New Roman" w:hAnsi="Times New Roman" w:cs="Times New Roman"/>
          <w:sz w:val="22"/>
        </w:rPr>
        <w:t>2 пункта 4.2 вносятся на рассмотрение Финансового отдела не более 1 раза в год не позднее 1 марта.</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4.3.1. Внесение изменений в сводную бюджетную роспись в части уточнения (изменения), перемещения бюджетных ассигнований между лицевыми счетами главных распорядителей, кодами дополнительной классификации в пределах утвержденных показателей сводной бюджетной росписи (по главному распорядителю, разделу, подразделу, целевой статье (муниципальной программе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группе и подгруппе вида расходов) </w:t>
      </w:r>
      <w:r w:rsidRPr="0012302B">
        <w:rPr>
          <w:rFonts w:ascii="Times New Roman" w:hAnsi="Times New Roman" w:cs="Times New Roman"/>
          <w:sz w:val="22"/>
        </w:rPr>
        <w:lastRenderedPageBreak/>
        <w:t xml:space="preserve">не относится к случаям внесения изменений в сводную бюджетную роспись, установленным </w:t>
      </w:r>
      <w:hyperlink w:anchor="P181" w:history="1">
        <w:r w:rsidRPr="0012302B">
          <w:rPr>
            <w:rFonts w:ascii="Times New Roman" w:hAnsi="Times New Roman" w:cs="Times New Roman"/>
            <w:sz w:val="22"/>
          </w:rPr>
          <w:t>пунктом 4.2</w:t>
        </w:r>
      </w:hyperlink>
      <w:r w:rsidRPr="0012302B">
        <w:rPr>
          <w:rFonts w:ascii="Times New Roman" w:hAnsi="Times New Roman" w:cs="Times New Roman"/>
          <w:sz w:val="22"/>
        </w:rPr>
        <w:t xml:space="preserve"> настоящего Порядка, и осуществляется Финансовым отделом по предложениям главного распорядителя (главного администратора источников) без ограничений.</w:t>
      </w:r>
    </w:p>
    <w:p w:rsidR="00F42D8F" w:rsidRPr="0012302B" w:rsidRDefault="00F42D8F" w:rsidP="00F42D8F">
      <w:pPr>
        <w:pStyle w:val="ConsPlusNormal"/>
        <w:ind w:firstLine="709"/>
        <w:jc w:val="both"/>
        <w:rPr>
          <w:rFonts w:ascii="Times New Roman" w:hAnsi="Times New Roman" w:cs="Times New Roman"/>
          <w:sz w:val="22"/>
        </w:rPr>
      </w:pPr>
      <w:bookmarkStart w:id="12" w:name="P234"/>
      <w:bookmarkEnd w:id="12"/>
      <w:r w:rsidRPr="0012302B">
        <w:rPr>
          <w:rFonts w:ascii="Times New Roman" w:hAnsi="Times New Roman" w:cs="Times New Roman"/>
          <w:sz w:val="22"/>
        </w:rPr>
        <w:t xml:space="preserve">4.4. Главные администраторы доходов, главные распорядители, главные администраторы источников в сроки, указанные в </w:t>
      </w:r>
      <w:hyperlink w:anchor="P220" w:history="1">
        <w:r w:rsidRPr="0012302B">
          <w:rPr>
            <w:rFonts w:ascii="Times New Roman" w:hAnsi="Times New Roman" w:cs="Times New Roman"/>
            <w:sz w:val="22"/>
          </w:rPr>
          <w:t>пункте 4.3</w:t>
        </w:r>
      </w:hyperlink>
      <w:r w:rsidRPr="0012302B">
        <w:rPr>
          <w:rFonts w:ascii="Times New Roman" w:hAnsi="Times New Roman" w:cs="Times New Roman"/>
          <w:sz w:val="22"/>
        </w:rPr>
        <w:t xml:space="preserve"> настоящего Порядка, вносят на рассмотрение в Финансовый отдел предложения о внесении изменений в сводную бюджетную роспись, которые включают в себя:</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1) сопроводительное письмо (на бумажном носителе и в электронном виде в системе электронного документооборота), в котором указываются:</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положения законодательства Российской Федерации и законодательства Чувашской Республики, муниципальных правовых актов органов местного самоуправления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на основании которых предлагается внести изменения в сводную бюджетную роспись;</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обоснование предлагаемых изменений - экономически обоснованные причины, повлекшие необходимость внесения изменений в сводную бюджетную роспись;</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письменное обязательство о недопущении образования кредиторской задолженности по уменьшаемым статьям расходов;</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2) </w:t>
      </w:r>
      <w:hyperlink w:anchor="P1047" w:history="1">
        <w:r w:rsidRPr="0012302B">
          <w:rPr>
            <w:rFonts w:ascii="Times New Roman" w:hAnsi="Times New Roman" w:cs="Times New Roman"/>
            <w:sz w:val="22"/>
          </w:rPr>
          <w:t>Справку</w:t>
        </w:r>
      </w:hyperlink>
      <w:r w:rsidRPr="0012302B">
        <w:rPr>
          <w:rFonts w:ascii="Times New Roman" w:hAnsi="Times New Roman" w:cs="Times New Roman"/>
          <w:sz w:val="22"/>
        </w:rPr>
        <w:t xml:space="preserve"> об изменении сводной бюджетной росписи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(главного администратора источников финансирования дефицита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по формам согласно приложению № 4 к настоящему Порядку (на бумажном носителе и в электронном виде в программном продукте);</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3) обоснования бюджетных ассигнований.</w:t>
      </w:r>
    </w:p>
    <w:p w:rsidR="00F42D8F" w:rsidRPr="0012302B" w:rsidRDefault="00F42D8F" w:rsidP="00F42D8F">
      <w:pPr>
        <w:pStyle w:val="ConsPlusNormal"/>
        <w:ind w:firstLine="709"/>
        <w:jc w:val="both"/>
        <w:rPr>
          <w:rFonts w:ascii="Times New Roman" w:hAnsi="Times New Roman" w:cs="Times New Roman"/>
          <w:sz w:val="22"/>
        </w:rPr>
      </w:pPr>
      <w:bookmarkStart w:id="13" w:name="P243"/>
      <w:bookmarkEnd w:id="13"/>
      <w:r w:rsidRPr="0012302B">
        <w:rPr>
          <w:rFonts w:ascii="Times New Roman" w:hAnsi="Times New Roman" w:cs="Times New Roman"/>
          <w:sz w:val="22"/>
        </w:rPr>
        <w:t>4.5. Внесение изменений в сводную бюджетную роспись осуществляется Финансовым отделом с учетом следующих особенностей.</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4.5.1. В случае внесения изменений в Решение бюджете главные администраторы доходов, главные распорядители, главные администраторы источников представляют предложения о внесении изменений в сводную бюджетную роспись в течение 2 рабочих дней со дня подписания Председателем Собрания депутатов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и главой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Решения о бюджете.</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4.5.2. При внесении изменений в сводную бюджетную роспись по основаниям, указанным в абзаце третьем </w:t>
      </w:r>
      <w:hyperlink w:anchor="P186" w:history="1">
        <w:r w:rsidRPr="0012302B">
          <w:rPr>
            <w:rFonts w:ascii="Times New Roman" w:hAnsi="Times New Roman" w:cs="Times New Roman"/>
            <w:sz w:val="22"/>
          </w:rPr>
          <w:t>подпункта 4.2.2 пункта 4.2</w:t>
        </w:r>
      </w:hyperlink>
      <w:r w:rsidRPr="0012302B">
        <w:rPr>
          <w:rFonts w:ascii="Times New Roman" w:hAnsi="Times New Roman" w:cs="Times New Roman"/>
          <w:sz w:val="22"/>
        </w:rPr>
        <w:t xml:space="preserve"> настоящего Порядка, главные распорядители помимо документов, перечисленных в </w:t>
      </w:r>
      <w:hyperlink w:anchor="P234" w:history="1">
        <w:r w:rsidRPr="0012302B">
          <w:rPr>
            <w:rFonts w:ascii="Times New Roman" w:hAnsi="Times New Roman" w:cs="Times New Roman"/>
            <w:sz w:val="22"/>
          </w:rPr>
          <w:t>пункте 4.4</w:t>
        </w:r>
      </w:hyperlink>
      <w:r w:rsidRPr="0012302B">
        <w:rPr>
          <w:rFonts w:ascii="Times New Roman" w:hAnsi="Times New Roman" w:cs="Times New Roman"/>
          <w:sz w:val="22"/>
        </w:rPr>
        <w:t xml:space="preserve"> настоящего Порядка, представляют в Финансовый отдел акт приема-передачи с указанием передаваемых сумм бюджетных ассигнований и лимитов бюджетных обязательств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по всем кодам бюджетной классификации Российской Федерации, согласованный в установленном порядке принимающей и передающей сторонами.</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4.5.3. При внесении изменений в сводную бюджетную роспись по основаниям, указанным в абзаце втором </w:t>
      </w:r>
      <w:hyperlink w:anchor="P185" w:history="1">
        <w:r w:rsidRPr="0012302B">
          <w:rPr>
            <w:rFonts w:ascii="Times New Roman" w:hAnsi="Times New Roman" w:cs="Times New Roman"/>
            <w:sz w:val="22"/>
          </w:rPr>
          <w:t>подпункта 4.2.</w:t>
        </w:r>
      </w:hyperlink>
      <w:r w:rsidRPr="0012302B">
        <w:rPr>
          <w:rFonts w:ascii="Times New Roman" w:hAnsi="Times New Roman" w:cs="Times New Roman"/>
          <w:sz w:val="22"/>
        </w:rPr>
        <w:t xml:space="preserve">2 и подпункте </w:t>
      </w:r>
      <w:hyperlink w:anchor="P193" w:history="1">
        <w:r w:rsidRPr="0012302B">
          <w:rPr>
            <w:rFonts w:ascii="Times New Roman" w:hAnsi="Times New Roman" w:cs="Times New Roman"/>
            <w:sz w:val="22"/>
          </w:rPr>
          <w:t>4.2.9 пункта 4.2</w:t>
        </w:r>
      </w:hyperlink>
      <w:r w:rsidRPr="0012302B">
        <w:rPr>
          <w:rFonts w:ascii="Times New Roman" w:hAnsi="Times New Roman" w:cs="Times New Roman"/>
          <w:sz w:val="22"/>
        </w:rPr>
        <w:t xml:space="preserve"> настоящего Порядка, главные распорядители в составе представляемых обоснований предлагаемых изменений указывают причины образования экономии по уменьшаемым статьям расходов и обоснование необходимости направления экономии на предлагаемые цели.</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4.5.3.1. При внесении изменений в сводную бюджетную роспись по основанию, указанному в абзаце десятом </w:t>
      </w:r>
      <w:hyperlink w:anchor="P199" w:history="1">
        <w:r w:rsidRPr="0012302B">
          <w:rPr>
            <w:rFonts w:ascii="Times New Roman" w:hAnsi="Times New Roman" w:cs="Times New Roman"/>
            <w:sz w:val="22"/>
          </w:rPr>
          <w:t>подпункта 4.2.2 пункта 4.2</w:t>
        </w:r>
      </w:hyperlink>
      <w:r w:rsidRPr="0012302B">
        <w:rPr>
          <w:rFonts w:ascii="Times New Roman" w:hAnsi="Times New Roman" w:cs="Times New Roman"/>
          <w:sz w:val="22"/>
        </w:rPr>
        <w:t xml:space="preserve"> настоящего Порядка, главные распорядители помимо документов, перечисленных в </w:t>
      </w:r>
      <w:hyperlink w:anchor="P234" w:history="1">
        <w:r w:rsidRPr="0012302B">
          <w:rPr>
            <w:rFonts w:ascii="Times New Roman" w:hAnsi="Times New Roman" w:cs="Times New Roman"/>
            <w:sz w:val="22"/>
          </w:rPr>
          <w:t>пункте 4.4</w:t>
        </w:r>
      </w:hyperlink>
      <w:r w:rsidRPr="0012302B">
        <w:rPr>
          <w:rFonts w:ascii="Times New Roman" w:hAnsi="Times New Roman" w:cs="Times New Roman"/>
          <w:sz w:val="22"/>
        </w:rPr>
        <w:t xml:space="preserve"> настоящего Порядка, представляют в Финансовый отдел копии муниципальных контрактов на поставку товаров, выполнение работ, оказание услуг, включая дополнительные соглашения к ним, акты сверки о принятых и оплаченных в рамках указанных муниципальных контрактов товарах, работах, услугах, а также пояснения о причинах не использованных на начало текущего финансового года объемах бюджетных ассигнований на исполнение указанных муниципальных контрактов.</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4.5.4. Предложения о внесении изменений в сводную бюджетную роспись в случае получения уведомления о предоставлении субсидий, субвенций, иных межбюджетных трансфертов, имеющих целевое назначение, в том числе поступающих в бюджет в порядке, установленном </w:t>
      </w:r>
      <w:hyperlink r:id="rId27" w:history="1">
        <w:r w:rsidRPr="0012302B">
          <w:rPr>
            <w:rFonts w:ascii="Times New Roman" w:hAnsi="Times New Roman" w:cs="Times New Roman"/>
            <w:sz w:val="22"/>
          </w:rPr>
          <w:t>пунктом 5 статьи 242</w:t>
        </w:r>
      </w:hyperlink>
      <w:r w:rsidRPr="0012302B">
        <w:rPr>
          <w:rFonts w:ascii="Times New Roman" w:hAnsi="Times New Roman" w:cs="Times New Roman"/>
          <w:sz w:val="22"/>
        </w:rPr>
        <w:t xml:space="preserve"> Бюджетного кодекса Российской Федерации, и получения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 представляются главными администраторами доходов (главными распорядителями) в Финансовый отдел в течение 2 рабочих дней со дня получения указанного уведомления, получения имеющих целевое назначение безвозмездных поступлений от физических и юридических лиц, сокращения или возврата указанных средств.</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При этом главные администраторы доходов (главные распорядители) помимо документов, </w:t>
      </w:r>
      <w:r w:rsidRPr="0012302B">
        <w:rPr>
          <w:rFonts w:ascii="Times New Roman" w:hAnsi="Times New Roman" w:cs="Times New Roman"/>
          <w:sz w:val="22"/>
        </w:rPr>
        <w:lastRenderedPageBreak/>
        <w:t xml:space="preserve">перечисленных в </w:t>
      </w:r>
      <w:hyperlink w:anchor="P234" w:history="1">
        <w:r w:rsidRPr="0012302B">
          <w:rPr>
            <w:rFonts w:ascii="Times New Roman" w:hAnsi="Times New Roman" w:cs="Times New Roman"/>
            <w:sz w:val="22"/>
          </w:rPr>
          <w:t>пункте 4.4</w:t>
        </w:r>
      </w:hyperlink>
      <w:r w:rsidRPr="0012302B">
        <w:rPr>
          <w:rFonts w:ascii="Times New Roman" w:hAnsi="Times New Roman" w:cs="Times New Roman"/>
          <w:sz w:val="22"/>
        </w:rPr>
        <w:t xml:space="preserve"> настоящего Порядка, представляют в Финансовый отдел:</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в случае получения уведомления о предоставлении субсидий, субвенций, иных межбюджетных трансфертов, имеющих целевое назначение, а также в случае сокращения (возврата при отсутствии потребности) указанных межбюджетных трансфертов - копию Соглашения между республиканскими органами исполнительной власти и администрацией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о предоставлении бюджету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соответствующих средств;</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в случае получения остатков субсидий, субвенций иных межбюджетных трансфертов, не использованных на начало текущего финансового года, - копию Уведомления по расчетам между бюджетами </w:t>
      </w:r>
      <w:hyperlink r:id="rId28" w:history="1">
        <w:r w:rsidRPr="0012302B">
          <w:rPr>
            <w:rFonts w:ascii="Times New Roman" w:hAnsi="Times New Roman" w:cs="Times New Roman"/>
            <w:sz w:val="22"/>
          </w:rPr>
          <w:t>(форма по ОКУД 0504817)</w:t>
        </w:r>
      </w:hyperlink>
      <w:r w:rsidRPr="0012302B">
        <w:rPr>
          <w:rFonts w:ascii="Times New Roman" w:hAnsi="Times New Roman" w:cs="Times New Roman"/>
          <w:sz w:val="22"/>
        </w:rPr>
        <w:t xml:space="preserve">, согласно которому органом исполнительной власти Чувашской Республики подтверждается потребность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в дальнейшем использовании остатка в очередном финансовом году;</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в случае получения имеющих целевое назначение безвозмездных поступлений от физических и юридических лиц, а также в случае сокращения (возврата при отсутствии потребности) - копию договора (соглашения) между физическим (юридическим) лицом и получателем средств.</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4.5.5. Внесение изменений в сводную бюджетную роспись в случае реструктуризации муниципального долга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осуществляется в пределах общего объема бюджетных ассигнований по соответствующим кодам классификации источников финансирования дефицита, предусмотренных Решением о бюджете.</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4.5.6. В случае, если одновременно с внесением изменений в сводную бюджетную роспись требуется изменение произведенных получателями средств кассовых расходов с уточнением кодов классификации расходов бюджетов (или кодов цели), на основании данных, представленных главными распорядителями, Финансовый отдел перемещает объемы финансирования по изменяемым кодам классификации расходов бюджетов (кодам цели) и формирует </w:t>
      </w:r>
      <w:hyperlink r:id="rId29" w:history="1">
        <w:r w:rsidRPr="0012302B">
          <w:rPr>
            <w:rFonts w:ascii="Times New Roman" w:hAnsi="Times New Roman" w:cs="Times New Roman"/>
            <w:sz w:val="22"/>
          </w:rPr>
          <w:t>Уведомление</w:t>
        </w:r>
      </w:hyperlink>
      <w:r w:rsidRPr="0012302B">
        <w:rPr>
          <w:rFonts w:ascii="Times New Roman" w:hAnsi="Times New Roman" w:cs="Times New Roman"/>
          <w:sz w:val="22"/>
        </w:rPr>
        <w:t xml:space="preserve"> об уточнении вида и принадлежности платежа по форме согласно приложению № 24 к Порядку казначейского обслуживания, утвержденному приказом Федерального казначейства от 14 мая 2020 г. № 21н, которое направляется в Управление Федерального казначейства по Чувашской Республике.</w:t>
      </w:r>
    </w:p>
    <w:p w:rsidR="00F42D8F" w:rsidRPr="0012302B" w:rsidRDefault="00F42D8F" w:rsidP="00F42D8F">
      <w:pPr>
        <w:pStyle w:val="ConsPlusNormal"/>
        <w:ind w:firstLine="709"/>
        <w:jc w:val="both"/>
        <w:rPr>
          <w:rFonts w:ascii="Times New Roman" w:hAnsi="Times New Roman" w:cs="Times New Roman"/>
          <w:sz w:val="22"/>
        </w:rPr>
      </w:pPr>
      <w:bookmarkStart w:id="14" w:name="P279"/>
      <w:bookmarkEnd w:id="14"/>
      <w:r w:rsidRPr="0012302B">
        <w:rPr>
          <w:rFonts w:ascii="Times New Roman" w:hAnsi="Times New Roman" w:cs="Times New Roman"/>
          <w:sz w:val="22"/>
        </w:rPr>
        <w:t xml:space="preserve">4.6. Финансовый отдел в течение 7 рабочих дней (за исключением случаев внесения изменений в сводную бюджетную роспись, сроки утверждения по которым указаны в </w:t>
      </w:r>
      <w:hyperlink w:anchor="P283" w:history="1">
        <w:r w:rsidRPr="0012302B">
          <w:rPr>
            <w:rFonts w:ascii="Times New Roman" w:hAnsi="Times New Roman" w:cs="Times New Roman"/>
            <w:sz w:val="22"/>
          </w:rPr>
          <w:t>абзацах втором</w:t>
        </w:r>
      </w:hyperlink>
      <w:r w:rsidRPr="0012302B">
        <w:rPr>
          <w:rFonts w:ascii="Times New Roman" w:hAnsi="Times New Roman" w:cs="Times New Roman"/>
          <w:sz w:val="22"/>
        </w:rPr>
        <w:t xml:space="preserve"> и </w:t>
      </w:r>
      <w:hyperlink w:anchor="P284" w:history="1">
        <w:r w:rsidRPr="0012302B">
          <w:rPr>
            <w:rFonts w:ascii="Times New Roman" w:hAnsi="Times New Roman" w:cs="Times New Roman"/>
            <w:sz w:val="22"/>
          </w:rPr>
          <w:t>третьем пункта 4.8</w:t>
        </w:r>
      </w:hyperlink>
      <w:r w:rsidRPr="0012302B">
        <w:rPr>
          <w:rFonts w:ascii="Times New Roman" w:hAnsi="Times New Roman" w:cs="Times New Roman"/>
          <w:sz w:val="22"/>
        </w:rPr>
        <w:t xml:space="preserve"> настоящего Порядка) со дня получения от главного администратора доходов, главного распорядителя расходов, главного администратора источников полного пакета документов, предусмотренных </w:t>
      </w:r>
      <w:hyperlink w:anchor="P234" w:history="1">
        <w:r w:rsidRPr="0012302B">
          <w:rPr>
            <w:rFonts w:ascii="Times New Roman" w:hAnsi="Times New Roman" w:cs="Times New Roman"/>
            <w:sz w:val="22"/>
          </w:rPr>
          <w:t>пунктами 4.4</w:t>
        </w:r>
      </w:hyperlink>
      <w:r w:rsidRPr="0012302B">
        <w:rPr>
          <w:rFonts w:ascii="Times New Roman" w:hAnsi="Times New Roman" w:cs="Times New Roman"/>
          <w:sz w:val="22"/>
        </w:rPr>
        <w:t xml:space="preserve"> и </w:t>
      </w:r>
      <w:hyperlink w:anchor="P243" w:history="1">
        <w:r w:rsidRPr="0012302B">
          <w:rPr>
            <w:rFonts w:ascii="Times New Roman" w:hAnsi="Times New Roman" w:cs="Times New Roman"/>
            <w:sz w:val="22"/>
          </w:rPr>
          <w:t>4.5</w:t>
        </w:r>
      </w:hyperlink>
      <w:r w:rsidRPr="0012302B">
        <w:rPr>
          <w:rFonts w:ascii="Times New Roman" w:hAnsi="Times New Roman" w:cs="Times New Roman"/>
          <w:sz w:val="22"/>
        </w:rPr>
        <w:t xml:space="preserve"> настоящего Порядка, на внесение изменений в сводную бюджетную роспись осуществляет контроль соответствия предлагаемых изменений законодательству Российской Федерации, законодательству Чувашской Республики, муниципальным правовым актам органов местного самоуправления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показателям сводной бюджетной росписи, лимитам бюджетных обязательств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направлениям расходования средств, заявленным главным распорядителем при формировании Решения о бюджете (внесении изменений в Решение о бюджете), и принимает решение об их утверждении или отклонении.</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4.7. В случае отклонения предлагаемых изменений сводной бюджетной росписи Финансовый отдел направляет главному администратору доходов, главному распорядителю, главному администратору источников письмо об отклонении предлагаемых изменений сводной бюджетной росписи с указанием причин их отклонения.</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4.8. Внесение изменений в сводную бюджетную роспись и лимиты бюджетных обязательств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для главных распорядителей осуществляется работником Финансового отдела с учетом следующего:</w:t>
      </w:r>
    </w:p>
    <w:p w:rsidR="00F42D8F" w:rsidRPr="0012302B" w:rsidRDefault="00F42D8F" w:rsidP="00F42D8F">
      <w:pPr>
        <w:pStyle w:val="ConsPlusNormal"/>
        <w:ind w:firstLine="709"/>
        <w:jc w:val="both"/>
        <w:rPr>
          <w:rFonts w:ascii="Times New Roman" w:hAnsi="Times New Roman" w:cs="Times New Roman"/>
          <w:sz w:val="22"/>
        </w:rPr>
      </w:pPr>
      <w:bookmarkStart w:id="15" w:name="P283"/>
      <w:bookmarkEnd w:id="15"/>
      <w:r w:rsidRPr="0012302B">
        <w:rPr>
          <w:rFonts w:ascii="Times New Roman" w:hAnsi="Times New Roman" w:cs="Times New Roman"/>
          <w:sz w:val="22"/>
        </w:rPr>
        <w:t xml:space="preserve">в случае внесения изменений в Решение о бюджете изменение сводной бюджетной росписи и изменение лимитов бюджетных обязательств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утверждаются в течение 5 рабочих дней со дня подписания Председателем Собрания депутатов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и главой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решения Собрания депутатов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о внесении изменений в Решение о бюджете;</w:t>
      </w:r>
    </w:p>
    <w:p w:rsidR="00F42D8F" w:rsidRPr="0012302B" w:rsidRDefault="00F42D8F" w:rsidP="00F42D8F">
      <w:pPr>
        <w:pStyle w:val="ConsPlusNormal"/>
        <w:ind w:firstLine="709"/>
        <w:jc w:val="both"/>
        <w:rPr>
          <w:rFonts w:ascii="Times New Roman" w:hAnsi="Times New Roman" w:cs="Times New Roman"/>
          <w:sz w:val="22"/>
        </w:rPr>
      </w:pPr>
      <w:bookmarkStart w:id="16" w:name="P284"/>
      <w:bookmarkEnd w:id="16"/>
      <w:r w:rsidRPr="0012302B">
        <w:rPr>
          <w:rFonts w:ascii="Times New Roman" w:hAnsi="Times New Roman" w:cs="Times New Roman"/>
          <w:sz w:val="22"/>
        </w:rPr>
        <w:t xml:space="preserve">при внесении изменений в сводную бюджетную роспись и лимиты бюджетных обязательств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по иным основаниям, не относящимся к случаям, указанным в абзацах втором и третьем настоящего пункта, изменение сводной бюджетной росписи и изменение лимитов бюджетных обязательств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утверждаются в срок, указанный в </w:t>
      </w:r>
      <w:hyperlink w:anchor="P279" w:history="1">
        <w:r w:rsidRPr="0012302B">
          <w:rPr>
            <w:rFonts w:ascii="Times New Roman" w:hAnsi="Times New Roman" w:cs="Times New Roman"/>
            <w:sz w:val="22"/>
          </w:rPr>
          <w:t>пункте 4.6</w:t>
        </w:r>
      </w:hyperlink>
      <w:r w:rsidRPr="0012302B">
        <w:rPr>
          <w:rFonts w:ascii="Times New Roman" w:hAnsi="Times New Roman" w:cs="Times New Roman"/>
          <w:sz w:val="22"/>
        </w:rPr>
        <w:t xml:space="preserve"> настоящего Порядка.</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4.9. Финансовый отдел направляет:</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главному администратору доходов, главному распорядителю, главному администратору </w:t>
      </w:r>
      <w:r w:rsidRPr="0012302B">
        <w:rPr>
          <w:rFonts w:ascii="Times New Roman" w:hAnsi="Times New Roman" w:cs="Times New Roman"/>
          <w:sz w:val="22"/>
        </w:rPr>
        <w:lastRenderedPageBreak/>
        <w:t xml:space="preserve">источников финансирования дефицита в течение 1 рабочего дня со дня утверждения изменений сводной бюджетной росписи и изменений лимитов бюджетных обязательств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w:t>
      </w:r>
      <w:hyperlink w:anchor="P1490" w:history="1">
        <w:r w:rsidRPr="0012302B">
          <w:rPr>
            <w:rFonts w:ascii="Times New Roman" w:hAnsi="Times New Roman" w:cs="Times New Roman"/>
            <w:sz w:val="22"/>
          </w:rPr>
          <w:t>Справку-уведомление</w:t>
        </w:r>
      </w:hyperlink>
      <w:r w:rsidRPr="0012302B">
        <w:rPr>
          <w:rFonts w:ascii="Times New Roman" w:hAnsi="Times New Roman" w:cs="Times New Roman"/>
          <w:sz w:val="22"/>
        </w:rPr>
        <w:t xml:space="preserve"> об изменении бюджетных ассигнований и лимитов бюджетных обязательств, </w:t>
      </w:r>
      <w:hyperlink w:anchor="P1681" w:history="1">
        <w:r w:rsidRPr="0012302B">
          <w:rPr>
            <w:rFonts w:ascii="Times New Roman" w:hAnsi="Times New Roman" w:cs="Times New Roman"/>
            <w:sz w:val="22"/>
          </w:rPr>
          <w:t>Справку-уведомление</w:t>
        </w:r>
      </w:hyperlink>
      <w:r w:rsidRPr="0012302B">
        <w:rPr>
          <w:rFonts w:ascii="Times New Roman" w:hAnsi="Times New Roman" w:cs="Times New Roman"/>
          <w:sz w:val="22"/>
        </w:rPr>
        <w:t xml:space="preserve"> об изменении плана доходов, </w:t>
      </w:r>
      <w:hyperlink w:anchor="P1781" w:history="1">
        <w:r w:rsidRPr="0012302B">
          <w:rPr>
            <w:rFonts w:ascii="Times New Roman" w:hAnsi="Times New Roman" w:cs="Times New Roman"/>
            <w:sz w:val="22"/>
          </w:rPr>
          <w:t>Справку-уведомление</w:t>
        </w:r>
      </w:hyperlink>
      <w:r w:rsidRPr="0012302B">
        <w:rPr>
          <w:rFonts w:ascii="Times New Roman" w:hAnsi="Times New Roman" w:cs="Times New Roman"/>
          <w:sz w:val="22"/>
        </w:rPr>
        <w:t xml:space="preserve"> об изменении источников финансирования дефицита по форме согласно приложению № 4 к настоящему Порядку.</w:t>
      </w:r>
    </w:p>
    <w:p w:rsidR="00F42D8F" w:rsidRPr="0012302B" w:rsidRDefault="00F42D8F" w:rsidP="00F42D8F">
      <w:pPr>
        <w:pStyle w:val="ConsPlusTitle"/>
        <w:ind w:firstLine="709"/>
        <w:jc w:val="center"/>
        <w:outlineLvl w:val="1"/>
        <w:rPr>
          <w:rFonts w:ascii="Times New Roman" w:hAnsi="Times New Roman" w:cs="Times New Roman"/>
          <w:sz w:val="22"/>
        </w:rPr>
      </w:pPr>
      <w:r w:rsidRPr="0012302B">
        <w:rPr>
          <w:rFonts w:ascii="Times New Roman" w:hAnsi="Times New Roman" w:cs="Times New Roman"/>
          <w:sz w:val="22"/>
        </w:rPr>
        <w:t xml:space="preserve">V. Составление и ведение сводной бюджетной росписи и лимитов бюджетных обязательств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в период временного управления бюджетом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Чувашской Республики </w:t>
      </w:r>
    </w:p>
    <w:p w:rsidR="00F42D8F" w:rsidRPr="0012302B" w:rsidRDefault="00F42D8F" w:rsidP="00F42D8F">
      <w:pPr>
        <w:pStyle w:val="ConsPlusNormal"/>
        <w:ind w:firstLine="709"/>
        <w:jc w:val="both"/>
        <w:rPr>
          <w:rFonts w:ascii="Times New Roman" w:hAnsi="Times New Roman" w:cs="Times New Roman"/>
          <w:sz w:val="22"/>
          <w:highlight w:val="cyan"/>
        </w:rPr>
      </w:pP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5.1. В случае, если Решение о бюджете не вступил в силу с 1 января текущего года, Финансовый отдел в соответствии со </w:t>
      </w:r>
      <w:hyperlink r:id="rId30" w:history="1">
        <w:r w:rsidRPr="0012302B">
          <w:rPr>
            <w:rFonts w:ascii="Times New Roman" w:hAnsi="Times New Roman" w:cs="Times New Roman"/>
            <w:sz w:val="22"/>
          </w:rPr>
          <w:t>статьей 190</w:t>
        </w:r>
      </w:hyperlink>
      <w:r w:rsidRPr="0012302B">
        <w:rPr>
          <w:rFonts w:ascii="Times New Roman" w:hAnsi="Times New Roman" w:cs="Times New Roman"/>
          <w:sz w:val="22"/>
        </w:rPr>
        <w:t xml:space="preserve"> Бюджетного кодекса Российской Федерации ежемесячно в течение первых 3 рабочих дней месяца утверждает бюджетные ассигнования и лимиты бюджетных обязательств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в размере, не превышающем одной двенадцатой части бюджетных ассигнований и лимитов бюджетных обязательств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в отчетном финансовом году.</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В состав утверждаемых бюджетных ассигнований и лимитов бюджетных обязательств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не включаются расходы на предоставление субсидий юридическим (физическим) лицам, осуществление инвестиций.</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Утверждение бюджетных ассигнований и лимитов бюджетных </w:t>
      </w:r>
      <w:hyperlink w:anchor="P2455" w:history="1">
        <w:r w:rsidRPr="0012302B">
          <w:rPr>
            <w:rFonts w:ascii="Times New Roman" w:hAnsi="Times New Roman" w:cs="Times New Roman"/>
            <w:sz w:val="22"/>
          </w:rPr>
          <w:t>обязательств</w:t>
        </w:r>
      </w:hyperlink>
      <w:r w:rsidRPr="0012302B">
        <w:rPr>
          <w:rFonts w:ascii="Times New Roman" w:hAnsi="Times New Roman" w:cs="Times New Roman"/>
          <w:sz w:val="22"/>
        </w:rPr>
        <w:t xml:space="preserve">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указанных в </w:t>
      </w:r>
      <w:hyperlink w:anchor="P313" w:history="1">
        <w:r w:rsidRPr="0012302B">
          <w:rPr>
            <w:rFonts w:ascii="Times New Roman" w:hAnsi="Times New Roman" w:cs="Times New Roman"/>
            <w:sz w:val="22"/>
          </w:rPr>
          <w:t>абзаце первом</w:t>
        </w:r>
      </w:hyperlink>
      <w:r w:rsidRPr="0012302B">
        <w:rPr>
          <w:rFonts w:ascii="Times New Roman" w:hAnsi="Times New Roman" w:cs="Times New Roman"/>
          <w:sz w:val="22"/>
        </w:rPr>
        <w:t xml:space="preserve"> настоящего пункта, осуществляется по форме согласно приложению № </w:t>
      </w:r>
      <w:r w:rsidR="00DF0B6A">
        <w:rPr>
          <w:rFonts w:ascii="Times New Roman" w:hAnsi="Times New Roman" w:cs="Times New Roman"/>
          <w:sz w:val="22"/>
        </w:rPr>
        <w:t>7</w:t>
      </w:r>
      <w:r w:rsidRPr="0012302B">
        <w:rPr>
          <w:rFonts w:ascii="Times New Roman" w:hAnsi="Times New Roman" w:cs="Times New Roman"/>
          <w:sz w:val="22"/>
        </w:rPr>
        <w:t xml:space="preserve"> к настоящему Порядку.</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5.2. Изменение бюджетных ассигнований и лимитов бюджетных обязательств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утвержденных в соответствии с </w:t>
      </w:r>
      <w:hyperlink w:anchor="P313" w:history="1">
        <w:r w:rsidRPr="0012302B">
          <w:rPr>
            <w:rFonts w:ascii="Times New Roman" w:hAnsi="Times New Roman" w:cs="Times New Roman"/>
            <w:sz w:val="22"/>
          </w:rPr>
          <w:t>пунктом 5.1</w:t>
        </w:r>
      </w:hyperlink>
      <w:r w:rsidRPr="0012302B">
        <w:rPr>
          <w:rFonts w:ascii="Times New Roman" w:hAnsi="Times New Roman" w:cs="Times New Roman"/>
          <w:sz w:val="22"/>
        </w:rPr>
        <w:t xml:space="preserve"> настоящего Порядка, не производится.</w:t>
      </w:r>
    </w:p>
    <w:p w:rsidR="00F42D8F" w:rsidRPr="0012302B" w:rsidRDefault="00F42D8F" w:rsidP="00F42D8F">
      <w:pPr>
        <w:pStyle w:val="ConsPlusNormal"/>
        <w:ind w:firstLine="709"/>
        <w:jc w:val="both"/>
        <w:rPr>
          <w:rFonts w:ascii="Times New Roman" w:hAnsi="Times New Roman" w:cs="Times New Roman"/>
          <w:sz w:val="22"/>
        </w:rPr>
      </w:pPr>
      <w:r w:rsidRPr="0012302B">
        <w:rPr>
          <w:rFonts w:ascii="Times New Roman" w:hAnsi="Times New Roman" w:cs="Times New Roman"/>
          <w:sz w:val="22"/>
        </w:rPr>
        <w:t xml:space="preserve">5.3. Бюджетные ассигнования и лимиты бюджетных обязательств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утвержденные в соответствии с </w:t>
      </w:r>
      <w:hyperlink w:anchor="P313" w:history="1">
        <w:r w:rsidRPr="0012302B">
          <w:rPr>
            <w:rFonts w:ascii="Times New Roman" w:hAnsi="Times New Roman" w:cs="Times New Roman"/>
            <w:sz w:val="22"/>
          </w:rPr>
          <w:t>пунктом 5.1</w:t>
        </w:r>
      </w:hyperlink>
      <w:r w:rsidRPr="0012302B">
        <w:rPr>
          <w:rFonts w:ascii="Times New Roman" w:hAnsi="Times New Roman" w:cs="Times New Roman"/>
          <w:sz w:val="22"/>
        </w:rPr>
        <w:t xml:space="preserve"> настоящего Порядка, прекращают свое действие со дня утверждения (изменения) сводной бюджетной росписи и лимитов бюджетных обязательств бюджета </w:t>
      </w:r>
      <w:r w:rsidR="00FE3C3E">
        <w:rPr>
          <w:rFonts w:ascii="Times New Roman" w:hAnsi="Times New Roman" w:cs="Times New Roman"/>
          <w:sz w:val="22"/>
        </w:rPr>
        <w:t>Красночетайского</w:t>
      </w:r>
      <w:r w:rsidRPr="0012302B">
        <w:rPr>
          <w:rFonts w:ascii="Times New Roman" w:hAnsi="Times New Roman" w:cs="Times New Roman"/>
          <w:sz w:val="22"/>
        </w:rPr>
        <w:t xml:space="preserve"> муниципального округа в связи с принятием </w:t>
      </w:r>
      <w:hyperlink r:id="rId31" w:history="1">
        <w:r w:rsidRPr="0012302B">
          <w:rPr>
            <w:rFonts w:ascii="Times New Roman" w:hAnsi="Times New Roman" w:cs="Times New Roman"/>
            <w:sz w:val="22"/>
          </w:rPr>
          <w:t>Решения</w:t>
        </w:r>
      </w:hyperlink>
      <w:r w:rsidRPr="0012302B">
        <w:rPr>
          <w:rFonts w:ascii="Times New Roman" w:hAnsi="Times New Roman" w:cs="Times New Roman"/>
          <w:sz w:val="22"/>
        </w:rPr>
        <w:t xml:space="preserve"> о бюджете.</w:t>
      </w:r>
    </w:p>
    <w:p w:rsidR="00F42D8F" w:rsidRPr="0012302B" w:rsidRDefault="00F42D8F" w:rsidP="00F42D8F">
      <w:pPr>
        <w:pStyle w:val="ConsPlusTitle"/>
        <w:ind w:firstLine="709"/>
        <w:jc w:val="center"/>
        <w:outlineLvl w:val="1"/>
        <w:rPr>
          <w:sz w:val="22"/>
          <w:highlight w:val="cyan"/>
        </w:rPr>
      </w:pPr>
    </w:p>
    <w:p w:rsidR="00F42D8F" w:rsidRPr="004E7638" w:rsidRDefault="00F42D8F" w:rsidP="00F42D8F">
      <w:pPr>
        <w:pStyle w:val="ConsPlusTitle"/>
        <w:jc w:val="center"/>
        <w:outlineLvl w:val="1"/>
        <w:rPr>
          <w:rFonts w:ascii="Times New Roman" w:hAnsi="Times New Roman" w:cs="Times New Roman"/>
          <w:sz w:val="22"/>
        </w:rPr>
      </w:pPr>
      <w:r w:rsidRPr="004E7638">
        <w:rPr>
          <w:rFonts w:ascii="Times New Roman" w:hAnsi="Times New Roman" w:cs="Times New Roman"/>
          <w:sz w:val="22"/>
        </w:rPr>
        <w:t>VI. Состав бюджетной росписи главных распорядителей</w:t>
      </w:r>
    </w:p>
    <w:p w:rsidR="00F42D8F" w:rsidRPr="004E7638" w:rsidRDefault="00F42D8F" w:rsidP="00F42D8F">
      <w:pPr>
        <w:pStyle w:val="ConsPlusTitle"/>
        <w:jc w:val="center"/>
        <w:rPr>
          <w:rFonts w:ascii="Times New Roman" w:hAnsi="Times New Roman" w:cs="Times New Roman"/>
          <w:sz w:val="22"/>
        </w:rPr>
      </w:pPr>
      <w:r w:rsidRPr="004E7638">
        <w:rPr>
          <w:rFonts w:ascii="Times New Roman" w:hAnsi="Times New Roman" w:cs="Times New Roman"/>
          <w:sz w:val="22"/>
        </w:rPr>
        <w:t>(главных администраторов источников), порядок</w:t>
      </w:r>
    </w:p>
    <w:p w:rsidR="00F42D8F" w:rsidRPr="004E7638" w:rsidRDefault="00F42D8F" w:rsidP="00F42D8F">
      <w:pPr>
        <w:pStyle w:val="ConsPlusTitle"/>
        <w:jc w:val="center"/>
        <w:rPr>
          <w:rFonts w:ascii="Times New Roman" w:hAnsi="Times New Roman" w:cs="Times New Roman"/>
          <w:sz w:val="22"/>
        </w:rPr>
      </w:pPr>
      <w:r w:rsidRPr="004E7638">
        <w:rPr>
          <w:rFonts w:ascii="Times New Roman" w:hAnsi="Times New Roman" w:cs="Times New Roman"/>
          <w:sz w:val="22"/>
        </w:rPr>
        <w:t>ее составления и утверждения, утверждение лимитов</w:t>
      </w:r>
    </w:p>
    <w:p w:rsidR="00F42D8F" w:rsidRPr="004E7638" w:rsidRDefault="00F42D8F" w:rsidP="00F42D8F">
      <w:pPr>
        <w:pStyle w:val="ConsPlusTitle"/>
        <w:jc w:val="center"/>
        <w:rPr>
          <w:rFonts w:ascii="Times New Roman" w:hAnsi="Times New Roman" w:cs="Times New Roman"/>
          <w:sz w:val="22"/>
        </w:rPr>
      </w:pPr>
      <w:r w:rsidRPr="004E7638">
        <w:rPr>
          <w:rFonts w:ascii="Times New Roman" w:hAnsi="Times New Roman" w:cs="Times New Roman"/>
          <w:sz w:val="22"/>
        </w:rPr>
        <w:t>бюджетных обязательств главного распорядителя</w:t>
      </w:r>
    </w:p>
    <w:p w:rsidR="00F42D8F" w:rsidRPr="004E7638" w:rsidRDefault="00F42D8F" w:rsidP="00F42D8F">
      <w:pPr>
        <w:pStyle w:val="ConsPlusNormal"/>
        <w:jc w:val="both"/>
        <w:rPr>
          <w:rFonts w:ascii="Times New Roman" w:hAnsi="Times New Roman" w:cs="Times New Roman"/>
          <w:sz w:val="22"/>
        </w:rPr>
      </w:pPr>
    </w:p>
    <w:p w:rsidR="00F42D8F" w:rsidRPr="004E7638" w:rsidRDefault="00F42D8F" w:rsidP="00F42D8F">
      <w:pPr>
        <w:pStyle w:val="ConsPlusNormal"/>
        <w:ind w:firstLine="540"/>
        <w:jc w:val="both"/>
        <w:rPr>
          <w:rFonts w:ascii="Times New Roman" w:hAnsi="Times New Roman" w:cs="Times New Roman"/>
          <w:sz w:val="22"/>
        </w:rPr>
      </w:pPr>
      <w:r w:rsidRPr="004E7638">
        <w:rPr>
          <w:rFonts w:ascii="Times New Roman" w:hAnsi="Times New Roman" w:cs="Times New Roman"/>
          <w:sz w:val="22"/>
        </w:rPr>
        <w:t xml:space="preserve">6.1. Составление, утверждение и ведение бюджетной росписи главного распорядителя (главного администратора источников финансирования) (далее - бюджетная роспись) и лимитов бюджетных обязательств главного распорядителя осуществляются в соответствии с Бюджетным </w:t>
      </w:r>
      <w:hyperlink r:id="rId32">
        <w:r w:rsidRPr="004E7638">
          <w:rPr>
            <w:rFonts w:ascii="Times New Roman" w:hAnsi="Times New Roman" w:cs="Times New Roman"/>
            <w:color w:val="0000FF"/>
            <w:sz w:val="22"/>
          </w:rPr>
          <w:t>кодексом</w:t>
        </w:r>
      </w:hyperlink>
      <w:r w:rsidRPr="004E7638">
        <w:rPr>
          <w:rFonts w:ascii="Times New Roman" w:hAnsi="Times New Roman" w:cs="Times New Roman"/>
          <w:sz w:val="22"/>
        </w:rPr>
        <w:t xml:space="preserve"> Российской Федерации и настоящим Порядком.</w:t>
      </w:r>
    </w:p>
    <w:p w:rsidR="00F42D8F" w:rsidRPr="004E7638" w:rsidRDefault="00F42D8F" w:rsidP="00F42D8F">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t xml:space="preserve">6.2. Бюджетная </w:t>
      </w:r>
      <w:hyperlink w:anchor="P2666">
        <w:r w:rsidRPr="004E7638">
          <w:rPr>
            <w:rFonts w:ascii="Times New Roman" w:hAnsi="Times New Roman" w:cs="Times New Roman"/>
            <w:color w:val="0000FF"/>
            <w:sz w:val="22"/>
          </w:rPr>
          <w:t>роспись</w:t>
        </w:r>
      </w:hyperlink>
      <w:r w:rsidRPr="004E7638">
        <w:rPr>
          <w:rFonts w:ascii="Times New Roman" w:hAnsi="Times New Roman" w:cs="Times New Roman"/>
          <w:sz w:val="22"/>
        </w:rPr>
        <w:t xml:space="preserve"> составляется и утверждается главным распорядителем (главным администратором источников) в соответствии со сводной бюджетной росписью и утвержденными лимитами бюджетных обязательств   бюджета Красночетайского муниципального округа по соответствующему главному распорядителю (главному администратору источников) п</w:t>
      </w:r>
      <w:r w:rsidR="00C51249">
        <w:rPr>
          <w:rFonts w:ascii="Times New Roman" w:hAnsi="Times New Roman" w:cs="Times New Roman"/>
          <w:sz w:val="22"/>
        </w:rPr>
        <w:t xml:space="preserve">о форме согласно приложению N </w:t>
      </w:r>
      <w:r w:rsidR="00DF0B6A">
        <w:rPr>
          <w:rFonts w:ascii="Times New Roman" w:hAnsi="Times New Roman" w:cs="Times New Roman"/>
          <w:sz w:val="22"/>
        </w:rPr>
        <w:t>5</w:t>
      </w:r>
      <w:r w:rsidRPr="004E7638">
        <w:rPr>
          <w:rFonts w:ascii="Times New Roman" w:hAnsi="Times New Roman" w:cs="Times New Roman"/>
          <w:sz w:val="22"/>
        </w:rPr>
        <w:t xml:space="preserve"> к настоящему Порядку в разрезе получателей средств и администраторов источников финансирования дефицита   бюджета Красночетайского муниципального округа Чувашской Республики (далее - администраторов источников) и включает:</w:t>
      </w:r>
    </w:p>
    <w:p w:rsidR="00F42D8F" w:rsidRPr="004E7638" w:rsidRDefault="00F42D8F" w:rsidP="00F42D8F">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t xml:space="preserve">бюджетные ассигнования по расходам главного распорядителя на финансовый год и на плановый период в разрезе получателей средств, разделов, подразделов, целевых статей </w:t>
      </w:r>
      <w:proofErr w:type="gramStart"/>
      <w:r w:rsidRPr="004E7638">
        <w:rPr>
          <w:rFonts w:ascii="Times New Roman" w:hAnsi="Times New Roman" w:cs="Times New Roman"/>
          <w:sz w:val="22"/>
        </w:rPr>
        <w:t>( муниципальных</w:t>
      </w:r>
      <w:proofErr w:type="gramEnd"/>
      <w:r w:rsidRPr="004E7638">
        <w:rPr>
          <w:rFonts w:ascii="Times New Roman" w:hAnsi="Times New Roman" w:cs="Times New Roman"/>
          <w:sz w:val="22"/>
        </w:rPr>
        <w:t xml:space="preserve"> программ Красночетайского муниципального округа Чувашской Республики и непрограммных направлений деятельности), групп, подгрупп, элементов видов расходов и кодов дополнительной классификации;</w:t>
      </w:r>
    </w:p>
    <w:p w:rsidR="00F42D8F" w:rsidRPr="004E7638" w:rsidRDefault="00F42D8F" w:rsidP="00F42D8F">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t>бюджетные ассигнования по источникам финансирования дефицита на финансовый год и на плановый период в разрезе администраторов источников и кодов классификации источников финансирования дефицита бюджетов.</w:t>
      </w:r>
    </w:p>
    <w:p w:rsidR="00F42D8F" w:rsidRPr="004E7638" w:rsidRDefault="00F42D8F" w:rsidP="00F42D8F">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t xml:space="preserve">6.3. Бюджетные ассигнования по расходам и источникам финансирования дефицита формируются в бюджетной росписи главного распорядителя (администратора источников) по лицевым счетам </w:t>
      </w:r>
      <w:r w:rsidRPr="004E7638">
        <w:rPr>
          <w:rFonts w:ascii="Times New Roman" w:hAnsi="Times New Roman" w:cs="Times New Roman"/>
          <w:sz w:val="22"/>
        </w:rPr>
        <w:lastRenderedPageBreak/>
        <w:t xml:space="preserve">получателей средств (администраторов источников), открытым </w:t>
      </w:r>
      <w:proofErr w:type="gramStart"/>
      <w:r w:rsidRPr="004E7638">
        <w:rPr>
          <w:rFonts w:ascii="Times New Roman" w:hAnsi="Times New Roman" w:cs="Times New Roman"/>
          <w:sz w:val="22"/>
        </w:rPr>
        <w:t>в  Управлении</w:t>
      </w:r>
      <w:proofErr w:type="gramEnd"/>
      <w:r w:rsidRPr="004E7638">
        <w:rPr>
          <w:rFonts w:ascii="Times New Roman" w:hAnsi="Times New Roman" w:cs="Times New Roman"/>
          <w:sz w:val="22"/>
        </w:rPr>
        <w:t xml:space="preserve"> Федерального казначейства по Чувашской Республике.</w:t>
      </w:r>
    </w:p>
    <w:p w:rsidR="00F42D8F" w:rsidRPr="004E7638" w:rsidRDefault="00F42D8F" w:rsidP="00F42D8F">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t xml:space="preserve">Объемы бюджетных ассигнований по расходам и источникам финансирования дефицита, утверждаемые главным распорядителем (главным администратором источников) по получателям средств (администраторам источников) в бюджетной росписи главного распорядителя, должны соответствовать показателям сводной бюджетной росписи, </w:t>
      </w:r>
      <w:proofErr w:type="gramStart"/>
      <w:r w:rsidRPr="004E7638">
        <w:rPr>
          <w:rFonts w:ascii="Times New Roman" w:hAnsi="Times New Roman" w:cs="Times New Roman"/>
          <w:sz w:val="22"/>
        </w:rPr>
        <w:t>доведенным  финансовым</w:t>
      </w:r>
      <w:proofErr w:type="gramEnd"/>
      <w:r w:rsidRPr="004E7638">
        <w:rPr>
          <w:rFonts w:ascii="Times New Roman" w:hAnsi="Times New Roman" w:cs="Times New Roman"/>
          <w:sz w:val="22"/>
        </w:rPr>
        <w:t xml:space="preserve"> отделом до главного распорядителя (главного администратора источников).</w:t>
      </w:r>
    </w:p>
    <w:p w:rsidR="00F42D8F" w:rsidRPr="004E7638" w:rsidRDefault="00F42D8F" w:rsidP="00F42D8F">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t xml:space="preserve">В случае, когда получателю средств на момент формирования бюджетной росписи главного распорядителя не открыт лицевой счет получателя средств, для технической реализации процедуры формирования бюджетной росписи главного распорядителя в программном </w:t>
      </w:r>
      <w:proofErr w:type="gramStart"/>
      <w:r w:rsidRPr="004E7638">
        <w:rPr>
          <w:rFonts w:ascii="Times New Roman" w:hAnsi="Times New Roman" w:cs="Times New Roman"/>
          <w:sz w:val="22"/>
        </w:rPr>
        <w:t>продукте  финансовым</w:t>
      </w:r>
      <w:proofErr w:type="gramEnd"/>
      <w:r w:rsidRPr="004E7638">
        <w:rPr>
          <w:rFonts w:ascii="Times New Roman" w:hAnsi="Times New Roman" w:cs="Times New Roman"/>
          <w:sz w:val="22"/>
        </w:rPr>
        <w:t xml:space="preserve"> отделом на основании соответствующего обращения главного распорядителя присваивается предварительный номер лицевого счета получателя средств.</w:t>
      </w:r>
    </w:p>
    <w:p w:rsidR="00F42D8F" w:rsidRPr="004E7638" w:rsidRDefault="00F42D8F" w:rsidP="00F42D8F">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t>6.4. Лимиты бюджетных обязательств главного распорядителя по получателям средств утверждаются главным распорядителем в пределах, установленных для главного распорядителя лимитов бюджетных обязательств   бюджета Красночетайского муниципального округа и должны предусматривать детализацию утверждаемых лимитов бюджетных обязательств по группам, подгруппам, элементам видов расходов и кодам дополнительной классификации.</w:t>
      </w:r>
    </w:p>
    <w:p w:rsidR="00F42D8F" w:rsidRPr="004E7638" w:rsidRDefault="00F42D8F" w:rsidP="00F42D8F">
      <w:pPr>
        <w:pStyle w:val="ConsPlusNormal"/>
        <w:jc w:val="both"/>
        <w:rPr>
          <w:rFonts w:ascii="Times New Roman" w:hAnsi="Times New Roman" w:cs="Times New Roman"/>
          <w:sz w:val="22"/>
        </w:rPr>
      </w:pPr>
      <w:r w:rsidRPr="004E7638">
        <w:rPr>
          <w:rFonts w:ascii="Times New Roman" w:hAnsi="Times New Roman" w:cs="Times New Roman"/>
          <w:sz w:val="22"/>
        </w:rPr>
        <w:t xml:space="preserve"> </w:t>
      </w:r>
      <w:r w:rsidRPr="004E7638">
        <w:rPr>
          <w:rFonts w:ascii="Times New Roman" w:hAnsi="Times New Roman" w:cs="Times New Roman"/>
          <w:sz w:val="22"/>
        </w:rPr>
        <w:tab/>
        <w:t xml:space="preserve">6.5. Главные распорядители (главные администраторы источников) в течение 5 рабочих дней после получения </w:t>
      </w:r>
      <w:proofErr w:type="gramStart"/>
      <w:r w:rsidRPr="004E7638">
        <w:rPr>
          <w:rFonts w:ascii="Times New Roman" w:hAnsi="Times New Roman" w:cs="Times New Roman"/>
          <w:sz w:val="22"/>
        </w:rPr>
        <w:t>от  финансового</w:t>
      </w:r>
      <w:proofErr w:type="gramEnd"/>
      <w:r w:rsidRPr="004E7638">
        <w:rPr>
          <w:rFonts w:ascii="Times New Roman" w:hAnsi="Times New Roman" w:cs="Times New Roman"/>
          <w:sz w:val="22"/>
        </w:rPr>
        <w:t xml:space="preserve"> отдела показателей сводной бюджетной росписи представляют утвержденные бюджетные росписи в  финансовый отдел в электронном виде и на бумажном носителе в одном экземпляре.</w:t>
      </w:r>
    </w:p>
    <w:p w:rsidR="00F42D8F" w:rsidRPr="004E7638" w:rsidRDefault="00F42D8F" w:rsidP="00F42D8F">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t xml:space="preserve">6.6. Главные распорядители в течение 10 календарных дней со дня получения </w:t>
      </w:r>
      <w:proofErr w:type="gramStart"/>
      <w:r w:rsidRPr="004E7638">
        <w:rPr>
          <w:rFonts w:ascii="Times New Roman" w:hAnsi="Times New Roman" w:cs="Times New Roman"/>
          <w:sz w:val="22"/>
        </w:rPr>
        <w:t>от  финансового</w:t>
      </w:r>
      <w:proofErr w:type="gramEnd"/>
      <w:r w:rsidRPr="004E7638">
        <w:rPr>
          <w:rFonts w:ascii="Times New Roman" w:hAnsi="Times New Roman" w:cs="Times New Roman"/>
          <w:sz w:val="22"/>
        </w:rPr>
        <w:t xml:space="preserve"> отдела лимитов бюджетных обязательств   бюджета Красночетайского муниципального округа представляют в  финансовый отдел в электронном виде и на бумажном носителе в  одном экземпляре с необходимыми расчетами и обоснованиями утвержденные в установленном порядке:</w:t>
      </w:r>
    </w:p>
    <w:p w:rsidR="00F42D8F" w:rsidRPr="004E7638" w:rsidRDefault="00F42D8F" w:rsidP="00F42D8F">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t xml:space="preserve">бюджетные сметы казенных учреждений Красночетайского муниципального округа Чувашской Республики, составленные в соответствии с Общими </w:t>
      </w:r>
      <w:hyperlink r:id="rId33">
        <w:r w:rsidRPr="004E7638">
          <w:rPr>
            <w:rFonts w:ascii="Times New Roman" w:hAnsi="Times New Roman" w:cs="Times New Roman"/>
            <w:color w:val="0000FF"/>
            <w:sz w:val="22"/>
          </w:rPr>
          <w:t>требованиями</w:t>
        </w:r>
      </w:hyperlink>
      <w:r w:rsidRPr="004E7638">
        <w:rPr>
          <w:rFonts w:ascii="Times New Roman" w:hAnsi="Times New Roman" w:cs="Times New Roman"/>
          <w:sz w:val="22"/>
        </w:rPr>
        <w:t xml:space="preserve"> к порядку составления, утверждения и ведения бюджетных смет казенных учреждений, утвержденными приказом Министерства финансов Российской Федерации от 14 февраля 2018 г. N 26н (зарегистрирован в Министерстве юстиции Российской Федерации 13 марта 2018 г., регистрационный N 50330);</w:t>
      </w:r>
    </w:p>
    <w:p w:rsidR="00F42D8F" w:rsidRPr="004E7638" w:rsidRDefault="00F42D8F" w:rsidP="00F42D8F">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t xml:space="preserve">планы финансово-хозяйственной деятельности бюджетных (автономных) учреждений Красночетайского муниципального округа Чувашской Республики, составленные в соответствии с </w:t>
      </w:r>
      <w:hyperlink r:id="rId34">
        <w:r w:rsidRPr="004E7638">
          <w:rPr>
            <w:rFonts w:ascii="Times New Roman" w:hAnsi="Times New Roman" w:cs="Times New Roman"/>
            <w:color w:val="0000FF"/>
            <w:sz w:val="22"/>
          </w:rPr>
          <w:t>Требованиями</w:t>
        </w:r>
      </w:hyperlink>
      <w:r w:rsidRPr="004E7638">
        <w:rPr>
          <w:rFonts w:ascii="Times New Roman" w:hAnsi="Times New Roman" w:cs="Times New Roman"/>
          <w:sz w:val="22"/>
        </w:rPr>
        <w:t xml:space="preserve"> к составлению и утверждению плана финансово-хозяйственной деятельности государственного (муниципального) учреждения, утвержденными приказом Министерства финансов Российской Федерации от 31 августа 2018 г. N 186н (зарегистрирован в Министерстве юстиции Российской Федерации 12 октября 2018 г., регистрационный N 52417) (далее - Требования).</w:t>
      </w:r>
    </w:p>
    <w:p w:rsidR="00F42D8F" w:rsidRPr="004E7638" w:rsidRDefault="00F42D8F" w:rsidP="00F42D8F">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t xml:space="preserve">Для составления бюджетной </w:t>
      </w:r>
      <w:hyperlink w:anchor="P2831">
        <w:r w:rsidRPr="004E7638">
          <w:rPr>
            <w:rFonts w:ascii="Times New Roman" w:hAnsi="Times New Roman" w:cs="Times New Roman"/>
            <w:color w:val="0000FF"/>
            <w:sz w:val="22"/>
          </w:rPr>
          <w:t>сметы</w:t>
        </w:r>
      </w:hyperlink>
      <w:r w:rsidRPr="004E7638">
        <w:rPr>
          <w:rFonts w:ascii="Times New Roman" w:hAnsi="Times New Roman" w:cs="Times New Roman"/>
          <w:sz w:val="22"/>
        </w:rPr>
        <w:t xml:space="preserve"> казенного учреждения Красночетайского муниципального округа Чувашской Республики рекомендуется использоват</w:t>
      </w:r>
      <w:r w:rsidR="00C51249">
        <w:rPr>
          <w:rFonts w:ascii="Times New Roman" w:hAnsi="Times New Roman" w:cs="Times New Roman"/>
          <w:sz w:val="22"/>
        </w:rPr>
        <w:t xml:space="preserve">ь форму согласно </w:t>
      </w:r>
      <w:proofErr w:type="gramStart"/>
      <w:r w:rsidR="00C51249">
        <w:rPr>
          <w:rFonts w:ascii="Times New Roman" w:hAnsi="Times New Roman" w:cs="Times New Roman"/>
          <w:sz w:val="22"/>
        </w:rPr>
        <w:t>приложению</w:t>
      </w:r>
      <w:proofErr w:type="gramEnd"/>
      <w:r w:rsidR="00C51249">
        <w:rPr>
          <w:rFonts w:ascii="Times New Roman" w:hAnsi="Times New Roman" w:cs="Times New Roman"/>
          <w:sz w:val="22"/>
        </w:rPr>
        <w:t xml:space="preserve"> N 8</w:t>
      </w:r>
      <w:r w:rsidRPr="004E7638">
        <w:rPr>
          <w:rFonts w:ascii="Times New Roman" w:hAnsi="Times New Roman" w:cs="Times New Roman"/>
          <w:sz w:val="22"/>
        </w:rPr>
        <w:t xml:space="preserve"> к настоящему Порядку.</w:t>
      </w:r>
    </w:p>
    <w:p w:rsidR="00F42D8F" w:rsidRPr="004E7638" w:rsidRDefault="00F42D8F" w:rsidP="00F42D8F">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t>Бюджетное (автономное) учреждение Красночетайского муниципального округа Чувашской Республики составляет и утверждает план финансово-хозяйственной деятельности бюджетного (автономного) учреждения Красночетайского муниципального округа Чувашской Республики в соответствии с Требованиями и порядком, установленным главным распорядителем, осуществляющим функции и полномочия учредителя.</w:t>
      </w:r>
    </w:p>
    <w:p w:rsidR="00F42D8F" w:rsidRPr="004E7638" w:rsidRDefault="00F42D8F" w:rsidP="00F42D8F">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t xml:space="preserve">Рекомендуемый образец проекта </w:t>
      </w:r>
      <w:hyperlink w:anchor="P3846">
        <w:r w:rsidRPr="004E7638">
          <w:rPr>
            <w:rFonts w:ascii="Times New Roman" w:hAnsi="Times New Roman" w:cs="Times New Roman"/>
            <w:color w:val="0000FF"/>
            <w:sz w:val="22"/>
          </w:rPr>
          <w:t>плана</w:t>
        </w:r>
      </w:hyperlink>
      <w:r w:rsidRPr="004E7638">
        <w:rPr>
          <w:rFonts w:ascii="Times New Roman" w:hAnsi="Times New Roman" w:cs="Times New Roman"/>
          <w:sz w:val="22"/>
        </w:rPr>
        <w:t xml:space="preserve"> финансово-хозяйственной деятельности бюджетного (автономного) учреждения Чувашской Республики</w:t>
      </w:r>
      <w:r w:rsidR="00C51249">
        <w:rPr>
          <w:rFonts w:ascii="Times New Roman" w:hAnsi="Times New Roman" w:cs="Times New Roman"/>
          <w:sz w:val="22"/>
        </w:rPr>
        <w:t xml:space="preserve"> приведен в приложении N 10</w:t>
      </w:r>
      <w:r w:rsidRPr="004E7638">
        <w:rPr>
          <w:rFonts w:ascii="Times New Roman" w:hAnsi="Times New Roman" w:cs="Times New Roman"/>
          <w:sz w:val="22"/>
        </w:rPr>
        <w:t xml:space="preserve"> к настоящему Порядку.</w:t>
      </w:r>
    </w:p>
    <w:p w:rsidR="00F42D8F" w:rsidRPr="004E7638" w:rsidRDefault="00F42D8F" w:rsidP="00F42D8F">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t>При составлении и ведении плана финансово-хозяйственной деятельности бюджетного (автономного) учреждения Красночетайского муниципального округа Чувашской Республики применяется код бюджетной классификации, включающий в себя коды главного распорядителя, разделов, подразделов, целевых статей, групп, подгрупп и элементов видов расходов, также применяются коды дополнительной классификации:</w:t>
      </w:r>
    </w:p>
    <w:p w:rsidR="00F42D8F" w:rsidRPr="004E7638" w:rsidRDefault="00F42D8F" w:rsidP="00F42D8F">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lastRenderedPageBreak/>
        <w:t>код статей (подстатей) соответствующих групп (статей) классификации операций сектора государственного управления;</w:t>
      </w:r>
    </w:p>
    <w:p w:rsidR="00F42D8F" w:rsidRPr="004E7638" w:rsidRDefault="00F42D8F" w:rsidP="00F42D8F">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t>код цели.</w:t>
      </w:r>
    </w:p>
    <w:p w:rsidR="00F42D8F" w:rsidRPr="004E7638" w:rsidRDefault="00F42D8F" w:rsidP="00F42D8F">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t xml:space="preserve">6.7. В течение 3 рабочих дней после поступления в  финансовый отдел от главных распорядителей (главных администраторов источников) бюджетных росписей, бюджетных смет казенных учреждений Красночетайского муниципального округа Чувашской Республики, планов финансово-хозяйственной деятельности бюджетных (автономных) учреждений Красночетайского муниципального округа Чувашской Республики  финансовый отдел проводит их камеральную проверку на соответствие показателям </w:t>
      </w:r>
      <w:hyperlink r:id="rId35"/>
      <w:r w:rsidRPr="004E7638">
        <w:rPr>
          <w:rFonts w:ascii="Times New Roman" w:hAnsi="Times New Roman" w:cs="Times New Roman"/>
          <w:color w:val="0000FF"/>
          <w:sz w:val="22"/>
        </w:rPr>
        <w:t xml:space="preserve"> решения</w:t>
      </w:r>
      <w:r w:rsidRPr="004E7638">
        <w:rPr>
          <w:rFonts w:ascii="Times New Roman" w:hAnsi="Times New Roman" w:cs="Times New Roman"/>
          <w:sz w:val="22"/>
        </w:rPr>
        <w:t xml:space="preserve"> о бюджете, сводной бюджетной росписи и лимитам бюджетных обязательств   бюджета Красночетайского муниципального округа.</w:t>
      </w:r>
    </w:p>
    <w:p w:rsidR="00F42D8F" w:rsidRPr="004E7638" w:rsidRDefault="00F42D8F" w:rsidP="00F42D8F">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t>При наличии замечаний к представленным документам  финансовый отдел письменно сообщает об этом главным распорядителям (главным администраторам источников), которые не позднее следующего рабочего дня после получения замечаний вносят изменения в бюджетные росписи, бюджетные сметы казенных учреждений Красночетайского муниципального округа Чувашской Республики и планы финансово-хозяйственной деятельности бюджетных (автономных) учреждений Красночетайского муниципального округа Чувашской Республики и представляют их в  финансовый отдел.</w:t>
      </w:r>
    </w:p>
    <w:p w:rsidR="00F42D8F" w:rsidRPr="004E7638" w:rsidRDefault="00F42D8F" w:rsidP="00F42D8F">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t>6.8. В течение 30 календарных дней после поступления в  финансовый отдел бюджетных смет казенных учреждений Красночетайского муниципального округа Чувашской Республики и планов финансово-хозяйственной деятельности бюджетных (автономных) учреждений Красночетайского муниципального округа Чувашской Республики  финансовый отдел проводит их детальный анализ на предмет соответствия законодательству Российской Федерации и законодательству Чувашской Республики, Красночетайского муниципального округа и направлениям расходования средств, заявленным главным распорядителем при формировании решения о бюджете.</w:t>
      </w:r>
    </w:p>
    <w:p w:rsidR="00F42D8F" w:rsidRPr="004E7638" w:rsidRDefault="00F42D8F" w:rsidP="00F42D8F">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t>В случае наличия замечаний  финансовый отдел направляет в адрес соответствующего главного распорядителя заключение о соответствии бюджетных смет казенных учреждений Красночетайского муниципального округа Чувашской Республики (планов финансово-хозяйственной деятельности бюджетных (автономных) учреждений Красночетайского муниципального округа Чувашской Республики) бюджетному законодательству Российской Федерации и направлениям расходования средств, заявленным главным распорядителем при формировании решения о бюджете.</w:t>
      </w:r>
    </w:p>
    <w:p w:rsidR="00F42D8F" w:rsidRPr="004E7638" w:rsidRDefault="00F42D8F" w:rsidP="00F42D8F">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t xml:space="preserve">Главные распорядители в течение 5 рабочих дней со дня получения заключений представляют </w:t>
      </w:r>
      <w:proofErr w:type="gramStart"/>
      <w:r w:rsidRPr="004E7638">
        <w:rPr>
          <w:rFonts w:ascii="Times New Roman" w:hAnsi="Times New Roman" w:cs="Times New Roman"/>
          <w:sz w:val="22"/>
        </w:rPr>
        <w:t>в  финансовый</w:t>
      </w:r>
      <w:proofErr w:type="gramEnd"/>
      <w:r w:rsidRPr="004E7638">
        <w:rPr>
          <w:rFonts w:ascii="Times New Roman" w:hAnsi="Times New Roman" w:cs="Times New Roman"/>
          <w:sz w:val="22"/>
        </w:rPr>
        <w:t xml:space="preserve"> отдел в электронном виде и на бумажном носителе уточненные бюджетные сметы казенных учреждений Красночетайского муниципального округа Чувашской Республики и планы финансово-хозяйственной деятельности бюджетных (автономных) учреждений Красночетайского муниципального округа Чувашской Республики с соответствующими расчетами и обоснованиями.</w:t>
      </w:r>
    </w:p>
    <w:p w:rsidR="00F42D8F" w:rsidRPr="004E7638" w:rsidRDefault="00F42D8F" w:rsidP="00F42D8F">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t>При необходимости в установленном порядке вносятся изменения в сводную бюджетную роспись и лимиты бюджетных обязательств, а также бюджетную роспись и лимиты бюджетных обязательств главного распорядителя.</w:t>
      </w:r>
    </w:p>
    <w:p w:rsidR="00F42D8F" w:rsidRPr="004E7638" w:rsidRDefault="00F42D8F" w:rsidP="00F42D8F">
      <w:pPr>
        <w:pStyle w:val="ConsPlusNormal"/>
        <w:jc w:val="both"/>
        <w:rPr>
          <w:rFonts w:ascii="Times New Roman" w:hAnsi="Times New Roman" w:cs="Times New Roman"/>
          <w:sz w:val="22"/>
        </w:rPr>
      </w:pPr>
    </w:p>
    <w:p w:rsidR="00F42D8F" w:rsidRPr="004E7638" w:rsidRDefault="00F42D8F" w:rsidP="00F42D8F">
      <w:pPr>
        <w:pStyle w:val="ConsPlusTitle"/>
        <w:ind w:firstLine="709"/>
        <w:jc w:val="center"/>
        <w:outlineLvl w:val="1"/>
        <w:rPr>
          <w:rFonts w:ascii="Times New Roman" w:hAnsi="Times New Roman" w:cs="Times New Roman"/>
          <w:sz w:val="22"/>
        </w:rPr>
      </w:pPr>
    </w:p>
    <w:p w:rsidR="00F42D8F" w:rsidRPr="004E7638" w:rsidRDefault="00F42D8F" w:rsidP="00F42D8F">
      <w:pPr>
        <w:pStyle w:val="ConsPlusTitle"/>
        <w:ind w:firstLine="709"/>
        <w:jc w:val="center"/>
        <w:outlineLvl w:val="1"/>
        <w:rPr>
          <w:rFonts w:ascii="Times New Roman" w:hAnsi="Times New Roman" w:cs="Times New Roman"/>
          <w:sz w:val="22"/>
        </w:rPr>
      </w:pPr>
      <w:r w:rsidRPr="004E7638">
        <w:rPr>
          <w:rFonts w:ascii="Times New Roman" w:hAnsi="Times New Roman" w:cs="Times New Roman"/>
          <w:sz w:val="22"/>
        </w:rPr>
        <w:t>VI1. Доведение бюджетной росписи, лимитов бюджетных обязательств главного распорядителя до получателей средств (администраторов источников)</w:t>
      </w:r>
    </w:p>
    <w:p w:rsidR="00F42D8F" w:rsidRPr="004E7638" w:rsidRDefault="00F42D8F" w:rsidP="00F42D8F">
      <w:pPr>
        <w:pStyle w:val="ConsPlusNormal"/>
        <w:ind w:firstLine="709"/>
        <w:jc w:val="both"/>
        <w:rPr>
          <w:rFonts w:ascii="Times New Roman" w:hAnsi="Times New Roman" w:cs="Times New Roman"/>
          <w:sz w:val="22"/>
        </w:rPr>
      </w:pPr>
    </w:p>
    <w:p w:rsidR="00F42D8F" w:rsidRPr="004E7638" w:rsidRDefault="004E7638" w:rsidP="00F42D8F">
      <w:pPr>
        <w:pStyle w:val="ConsPlusNormal"/>
        <w:ind w:firstLine="709"/>
        <w:jc w:val="both"/>
        <w:rPr>
          <w:rFonts w:ascii="Times New Roman" w:hAnsi="Times New Roman" w:cs="Times New Roman"/>
          <w:sz w:val="22"/>
        </w:rPr>
      </w:pPr>
      <w:r>
        <w:rPr>
          <w:rFonts w:ascii="Times New Roman" w:hAnsi="Times New Roman" w:cs="Times New Roman"/>
          <w:sz w:val="22"/>
        </w:rPr>
        <w:t>7</w:t>
      </w:r>
      <w:r w:rsidR="00F42D8F" w:rsidRPr="004E7638">
        <w:rPr>
          <w:rFonts w:ascii="Times New Roman" w:hAnsi="Times New Roman" w:cs="Times New Roman"/>
          <w:sz w:val="22"/>
        </w:rPr>
        <w:t xml:space="preserve">.1. Главные распорядители (главные администраторы источников) доводят показатели бюджетной росписи, и лимиты бюджетных обязательств до соответствующих подведомственных получателей средств до начала очередного финансового года, за исключением случаев, предусмотренных </w:t>
      </w:r>
      <w:hyperlink r:id="rId36" w:history="1">
        <w:r w:rsidR="00F42D8F" w:rsidRPr="004E7638">
          <w:rPr>
            <w:rFonts w:ascii="Times New Roman" w:hAnsi="Times New Roman" w:cs="Times New Roman"/>
            <w:sz w:val="22"/>
          </w:rPr>
          <w:t>статьями 190</w:t>
        </w:r>
      </w:hyperlink>
      <w:r w:rsidR="00F42D8F" w:rsidRPr="004E7638">
        <w:rPr>
          <w:rFonts w:ascii="Times New Roman" w:hAnsi="Times New Roman" w:cs="Times New Roman"/>
          <w:sz w:val="22"/>
        </w:rPr>
        <w:t xml:space="preserve"> и </w:t>
      </w:r>
      <w:hyperlink r:id="rId37" w:history="1">
        <w:r w:rsidR="00F42D8F" w:rsidRPr="004E7638">
          <w:rPr>
            <w:rFonts w:ascii="Times New Roman" w:hAnsi="Times New Roman" w:cs="Times New Roman"/>
            <w:sz w:val="22"/>
          </w:rPr>
          <w:t>191</w:t>
        </w:r>
      </w:hyperlink>
      <w:r w:rsidR="00F42D8F" w:rsidRPr="004E7638">
        <w:rPr>
          <w:rFonts w:ascii="Times New Roman" w:hAnsi="Times New Roman" w:cs="Times New Roman"/>
          <w:sz w:val="22"/>
        </w:rPr>
        <w:t xml:space="preserve"> Бюджетного кодекса Российской Федерации.</w:t>
      </w:r>
    </w:p>
    <w:p w:rsidR="00F42D8F" w:rsidRPr="004E7638" w:rsidRDefault="004E7638" w:rsidP="00F42D8F">
      <w:pPr>
        <w:pStyle w:val="ConsPlusNormal"/>
        <w:ind w:firstLine="709"/>
        <w:jc w:val="both"/>
        <w:rPr>
          <w:rFonts w:ascii="Times New Roman" w:hAnsi="Times New Roman" w:cs="Times New Roman"/>
          <w:sz w:val="22"/>
        </w:rPr>
      </w:pPr>
      <w:r>
        <w:rPr>
          <w:rFonts w:ascii="Times New Roman" w:hAnsi="Times New Roman" w:cs="Times New Roman"/>
          <w:sz w:val="22"/>
        </w:rPr>
        <w:t>7</w:t>
      </w:r>
      <w:r w:rsidR="00F42D8F" w:rsidRPr="004E7638">
        <w:rPr>
          <w:rFonts w:ascii="Times New Roman" w:hAnsi="Times New Roman" w:cs="Times New Roman"/>
          <w:sz w:val="22"/>
        </w:rPr>
        <w:t>.2. Доведение главными распорядителями лимитов бюджетных обязательств главного распорядителя до соответствующих получателей средств осуществляется:</w:t>
      </w:r>
    </w:p>
    <w:p w:rsidR="00F42D8F" w:rsidRPr="004E7638" w:rsidRDefault="00F42D8F" w:rsidP="00F42D8F">
      <w:pPr>
        <w:pStyle w:val="ConsPlusNormal"/>
        <w:ind w:firstLine="709"/>
        <w:jc w:val="both"/>
        <w:rPr>
          <w:rFonts w:ascii="Times New Roman" w:hAnsi="Times New Roman" w:cs="Times New Roman"/>
          <w:sz w:val="22"/>
        </w:rPr>
      </w:pPr>
      <w:r w:rsidRPr="004E7638">
        <w:rPr>
          <w:rFonts w:ascii="Times New Roman" w:hAnsi="Times New Roman" w:cs="Times New Roman"/>
          <w:sz w:val="22"/>
          <w:shd w:val="clear" w:color="auto" w:fill="FFFFFF"/>
        </w:rPr>
        <w:t>через Управление Федерального казначейства по Чувашской Республике в соответствии с Порядком, утвержденным </w:t>
      </w:r>
      <w:hyperlink r:id="rId38" w:anchor="7D20K3" w:history="1">
        <w:r w:rsidRPr="004E7638">
          <w:rPr>
            <w:rStyle w:val="a7"/>
            <w:rFonts w:ascii="Times New Roman" w:hAnsi="Times New Roman" w:cs="Times New Roman"/>
            <w:color w:val="auto"/>
            <w:sz w:val="22"/>
            <w:u w:val="none"/>
            <w:shd w:val="clear" w:color="auto" w:fill="FFFFFF"/>
          </w:rPr>
          <w:t>приказом Федерального казначейства от 14 мая 2020 г. № 21н</w:t>
        </w:r>
      </w:hyperlink>
      <w:r w:rsidRPr="004E7638">
        <w:rPr>
          <w:rFonts w:ascii="Times New Roman" w:hAnsi="Times New Roman" w:cs="Times New Roman"/>
          <w:sz w:val="22"/>
          <w:shd w:val="clear" w:color="auto" w:fill="FFFFFF"/>
        </w:rPr>
        <w:t xml:space="preserve">, и Порядком осуществления территориальными органами Федерального казначейства полномочий получателя средств федерального бюджета (бюджета субъекта Российской Федерации) по перечислению межбюджетных трансфертов, предоставляемых из федерального бюджета (бюджета субъекта Российской Федерации) бюджету субъекта Российской Федерации (местному бюджету) в форме субсидий, субвенций и иных </w:t>
      </w:r>
      <w:r w:rsidRPr="004E7638">
        <w:rPr>
          <w:rFonts w:ascii="Times New Roman" w:hAnsi="Times New Roman" w:cs="Times New Roman"/>
          <w:sz w:val="22"/>
          <w:shd w:val="clear" w:color="auto" w:fill="FFFFFF"/>
        </w:rPr>
        <w:lastRenderedPageBreak/>
        <w:t>межбюджетных трансфертов, имеющих целевое назначение, утвержденным </w:t>
      </w:r>
      <w:hyperlink r:id="rId39" w:anchor="64U0IK" w:history="1">
        <w:r w:rsidRPr="004E7638">
          <w:rPr>
            <w:rStyle w:val="a7"/>
            <w:rFonts w:ascii="Times New Roman" w:hAnsi="Times New Roman" w:cs="Times New Roman"/>
            <w:color w:val="auto"/>
            <w:sz w:val="22"/>
            <w:u w:val="none"/>
            <w:shd w:val="clear" w:color="auto" w:fill="FFFFFF"/>
          </w:rPr>
          <w:t>приказом Федерального казначейства от 25 февраля 2020 г. № 10н</w:t>
        </w:r>
      </w:hyperlink>
      <w:r w:rsidRPr="004E7638">
        <w:rPr>
          <w:rFonts w:ascii="Times New Roman" w:hAnsi="Times New Roman" w:cs="Times New Roman"/>
          <w:sz w:val="22"/>
        </w:rPr>
        <w:t>.</w:t>
      </w:r>
    </w:p>
    <w:p w:rsidR="008901CE" w:rsidRPr="004E7638" w:rsidRDefault="008901CE" w:rsidP="00F42D8F">
      <w:pPr>
        <w:pStyle w:val="ConsPlusNormal"/>
        <w:ind w:firstLine="709"/>
        <w:jc w:val="both"/>
        <w:rPr>
          <w:rFonts w:ascii="Times New Roman" w:hAnsi="Times New Roman" w:cs="Times New Roman"/>
          <w:sz w:val="22"/>
        </w:rPr>
      </w:pPr>
    </w:p>
    <w:p w:rsidR="008901CE" w:rsidRPr="004E7638" w:rsidRDefault="008901CE" w:rsidP="00F42D8F">
      <w:pPr>
        <w:pStyle w:val="ConsPlusNormal"/>
        <w:ind w:firstLine="709"/>
        <w:jc w:val="both"/>
        <w:rPr>
          <w:rFonts w:ascii="Times New Roman" w:hAnsi="Times New Roman" w:cs="Times New Roman"/>
          <w:sz w:val="22"/>
        </w:rPr>
      </w:pPr>
    </w:p>
    <w:p w:rsidR="008901CE" w:rsidRPr="004E7638" w:rsidRDefault="008901CE" w:rsidP="008901CE">
      <w:pPr>
        <w:pStyle w:val="ConsPlusTitle"/>
        <w:jc w:val="center"/>
        <w:outlineLvl w:val="1"/>
        <w:rPr>
          <w:rFonts w:ascii="Times New Roman" w:hAnsi="Times New Roman" w:cs="Times New Roman"/>
          <w:sz w:val="22"/>
        </w:rPr>
      </w:pPr>
      <w:r w:rsidRPr="004E7638">
        <w:rPr>
          <w:rFonts w:ascii="Times New Roman" w:hAnsi="Times New Roman" w:cs="Times New Roman"/>
          <w:sz w:val="22"/>
        </w:rPr>
        <w:t>VIII. Ведение бюджетной росписи и изменение лимитов</w:t>
      </w:r>
    </w:p>
    <w:p w:rsidR="008901CE" w:rsidRPr="004E7638" w:rsidRDefault="008901CE" w:rsidP="008901CE">
      <w:pPr>
        <w:pStyle w:val="ConsPlusTitle"/>
        <w:jc w:val="center"/>
        <w:rPr>
          <w:rFonts w:ascii="Times New Roman" w:hAnsi="Times New Roman" w:cs="Times New Roman"/>
          <w:sz w:val="22"/>
        </w:rPr>
      </w:pPr>
      <w:r w:rsidRPr="004E7638">
        <w:rPr>
          <w:rFonts w:ascii="Times New Roman" w:hAnsi="Times New Roman" w:cs="Times New Roman"/>
          <w:sz w:val="22"/>
        </w:rPr>
        <w:t>бюджетных обязательств главного распорядителя</w:t>
      </w:r>
    </w:p>
    <w:p w:rsidR="008901CE" w:rsidRPr="004E7638" w:rsidRDefault="008901CE" w:rsidP="008901CE">
      <w:pPr>
        <w:pStyle w:val="ConsPlusNormal"/>
        <w:jc w:val="both"/>
        <w:rPr>
          <w:rFonts w:ascii="Times New Roman" w:hAnsi="Times New Roman" w:cs="Times New Roman"/>
          <w:sz w:val="22"/>
        </w:rPr>
      </w:pPr>
    </w:p>
    <w:p w:rsidR="008901CE" w:rsidRPr="004E7638" w:rsidRDefault="008901CE" w:rsidP="008901CE">
      <w:pPr>
        <w:pStyle w:val="ConsPlusNormal"/>
        <w:ind w:firstLine="540"/>
        <w:jc w:val="both"/>
        <w:rPr>
          <w:rFonts w:ascii="Times New Roman" w:hAnsi="Times New Roman" w:cs="Times New Roman"/>
          <w:sz w:val="22"/>
        </w:rPr>
      </w:pPr>
      <w:r w:rsidRPr="004E7638">
        <w:rPr>
          <w:rFonts w:ascii="Times New Roman" w:hAnsi="Times New Roman" w:cs="Times New Roman"/>
          <w:sz w:val="22"/>
        </w:rPr>
        <w:t>8.1. Ведение бюджетной росписи и изменение лимитов бюджетных обязательств главного распорядителя осуществляет главный распорядитель (главный администратор источников) посредством внесения изменений в показатели бюджетной росписи и лимиты бюджетных обязательств главного распорядителя.</w:t>
      </w:r>
    </w:p>
    <w:p w:rsidR="008901CE" w:rsidRPr="004E7638" w:rsidRDefault="008901CE" w:rsidP="008901CE">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t xml:space="preserve">8.2. Изменение бюджетной росписи и лимитов бюджетных обязательств главного распорядителя, приводящее к изменению показателей сводной бюджетной росписи (по главному распорядителю, разделу, подразделу, целевой статье (муниципальной программе Красночетайского муниципального округа Чувашской Республики и непрограммному направлению деятельности), группе и подгруппе вида расходов), осуществляется по основаниям, установленным Бюджетным </w:t>
      </w:r>
      <w:hyperlink r:id="rId40">
        <w:r w:rsidRPr="004E7638">
          <w:rPr>
            <w:rFonts w:ascii="Times New Roman" w:hAnsi="Times New Roman" w:cs="Times New Roman"/>
            <w:color w:val="0000FF"/>
            <w:sz w:val="22"/>
          </w:rPr>
          <w:t>кодексом</w:t>
        </w:r>
      </w:hyperlink>
      <w:r w:rsidRPr="004E7638">
        <w:rPr>
          <w:rFonts w:ascii="Times New Roman" w:hAnsi="Times New Roman" w:cs="Times New Roman"/>
          <w:sz w:val="22"/>
        </w:rPr>
        <w:t xml:space="preserve"> Российской Федерации. и </w:t>
      </w:r>
      <w:r w:rsidRPr="004E7638">
        <w:rPr>
          <w:rFonts w:ascii="Times New Roman" w:hAnsi="Times New Roman" w:cs="Times New Roman"/>
          <w:color w:val="0000FF"/>
          <w:sz w:val="22"/>
        </w:rPr>
        <w:t xml:space="preserve"> </w:t>
      </w:r>
      <w:r w:rsidRPr="004E7638">
        <w:rPr>
          <w:rFonts w:ascii="Times New Roman" w:hAnsi="Times New Roman" w:cs="Times New Roman"/>
          <w:sz w:val="22"/>
        </w:rPr>
        <w:t>настоящим Порядком.</w:t>
      </w:r>
    </w:p>
    <w:p w:rsidR="008901CE" w:rsidRPr="004E7638" w:rsidRDefault="008901CE" w:rsidP="008901CE">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t xml:space="preserve">Изменение показателей бюджетной росписи и лимитов бюджетных обязательств в случаях уточнения лицевых счетов получателей средств и кодов дополнительной классификации не относятся к случаям внесения изменений в сводную бюджетную роспись, установленным </w:t>
      </w:r>
      <w:hyperlink w:anchor="P187"/>
      <w:r w:rsidRPr="004E7638">
        <w:rPr>
          <w:rFonts w:ascii="Times New Roman" w:hAnsi="Times New Roman" w:cs="Times New Roman"/>
          <w:color w:val="0000FF"/>
          <w:sz w:val="22"/>
        </w:rPr>
        <w:t xml:space="preserve"> </w:t>
      </w:r>
      <w:r w:rsidRPr="004E7638">
        <w:rPr>
          <w:rFonts w:ascii="Times New Roman" w:hAnsi="Times New Roman" w:cs="Times New Roman"/>
          <w:sz w:val="22"/>
        </w:rPr>
        <w:t xml:space="preserve"> настоящим Порядком, и </w:t>
      </w:r>
      <w:proofErr w:type="gramStart"/>
      <w:r w:rsidRPr="004E7638">
        <w:rPr>
          <w:rFonts w:ascii="Times New Roman" w:hAnsi="Times New Roman" w:cs="Times New Roman"/>
          <w:sz w:val="22"/>
        </w:rPr>
        <w:t>осуществляются  финансовым</w:t>
      </w:r>
      <w:proofErr w:type="gramEnd"/>
      <w:r w:rsidRPr="004E7638">
        <w:rPr>
          <w:rFonts w:ascii="Times New Roman" w:hAnsi="Times New Roman" w:cs="Times New Roman"/>
          <w:sz w:val="22"/>
        </w:rPr>
        <w:t xml:space="preserve"> отделом по предложениям главного распорядителя (главного администратора источников) без ограничений.</w:t>
      </w:r>
    </w:p>
    <w:p w:rsidR="008901CE" w:rsidRPr="004E7638" w:rsidRDefault="008901CE" w:rsidP="008901CE">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t>Изменение бюджетной росписи и лимитов бюджетных обязательств главного распорядителя, приводящее к изменению показателей сводной бюджетной росписи, без внесения соответствующих изменений в сводную бюджетную роспись не допускается.</w:t>
      </w:r>
    </w:p>
    <w:p w:rsidR="008901CE" w:rsidRPr="004E7638" w:rsidRDefault="008901CE" w:rsidP="008901CE">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t xml:space="preserve">Для изменения бюджетной росписи, приводящего к изменению сводной бюджетной росписи, главный распорядитель представляет </w:t>
      </w:r>
      <w:proofErr w:type="gramStart"/>
      <w:r w:rsidRPr="004E7638">
        <w:rPr>
          <w:rFonts w:ascii="Times New Roman" w:hAnsi="Times New Roman" w:cs="Times New Roman"/>
          <w:sz w:val="22"/>
        </w:rPr>
        <w:t>в  финансовый</w:t>
      </w:r>
      <w:proofErr w:type="gramEnd"/>
      <w:r w:rsidRPr="004E7638">
        <w:rPr>
          <w:rFonts w:ascii="Times New Roman" w:hAnsi="Times New Roman" w:cs="Times New Roman"/>
          <w:sz w:val="22"/>
        </w:rPr>
        <w:t xml:space="preserve"> отдел документы, установленные настоящим Порядком. Утверждение (отклонение) представленных документов </w:t>
      </w:r>
      <w:proofErr w:type="gramStart"/>
      <w:r w:rsidRPr="004E7638">
        <w:rPr>
          <w:rFonts w:ascii="Times New Roman" w:hAnsi="Times New Roman" w:cs="Times New Roman"/>
          <w:sz w:val="22"/>
        </w:rPr>
        <w:t>осуществляется  финансовым</w:t>
      </w:r>
      <w:proofErr w:type="gramEnd"/>
      <w:r w:rsidRPr="004E7638">
        <w:rPr>
          <w:rFonts w:ascii="Times New Roman" w:hAnsi="Times New Roman" w:cs="Times New Roman"/>
          <w:sz w:val="22"/>
        </w:rPr>
        <w:t xml:space="preserve"> отделом в порядке, установленном </w:t>
      </w:r>
      <w:r w:rsidRPr="004E7638">
        <w:rPr>
          <w:rFonts w:ascii="Times New Roman" w:hAnsi="Times New Roman" w:cs="Times New Roman"/>
          <w:color w:val="0000FF"/>
          <w:sz w:val="22"/>
        </w:rPr>
        <w:t xml:space="preserve"> </w:t>
      </w:r>
      <w:r w:rsidRPr="004E7638">
        <w:rPr>
          <w:rFonts w:ascii="Times New Roman" w:hAnsi="Times New Roman" w:cs="Times New Roman"/>
          <w:sz w:val="22"/>
        </w:rPr>
        <w:t xml:space="preserve"> настоящим Порядком.</w:t>
      </w:r>
    </w:p>
    <w:p w:rsidR="008901CE" w:rsidRPr="004E7638" w:rsidRDefault="008901CE" w:rsidP="008901CE">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t>8.3. Изменение показателей бюджетной росписи и лимитов бюджетных обязательств главного распорядителя, не приводящее к изменению показателей сводной бюджетной росписи и лимитов бюджетных обязательств   бюджета Красночетайского муниципального округа, осуществляется главным распорядителем (главным администратором источников) на основании письменного обращения получателя средств (администратора источников), находящегося в его ведении.</w:t>
      </w:r>
    </w:p>
    <w:p w:rsidR="008901CE" w:rsidRPr="004E7638" w:rsidRDefault="008901CE" w:rsidP="008901CE">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t xml:space="preserve">Для отражения соответствующих изменений на лицевых счетах получателей средств главный распорядитель (главный администратор источников) представляет в  финансовый отдел письмо с пояснениями предлагаемых изменений, </w:t>
      </w:r>
      <w:hyperlink w:anchor="P1313">
        <w:r w:rsidRPr="004E7638">
          <w:rPr>
            <w:rFonts w:ascii="Times New Roman" w:hAnsi="Times New Roman" w:cs="Times New Roman"/>
            <w:color w:val="0000FF"/>
            <w:sz w:val="22"/>
          </w:rPr>
          <w:t>Справку</w:t>
        </w:r>
      </w:hyperlink>
      <w:r w:rsidRPr="004E7638">
        <w:rPr>
          <w:rFonts w:ascii="Times New Roman" w:hAnsi="Times New Roman" w:cs="Times New Roman"/>
          <w:sz w:val="22"/>
        </w:rPr>
        <w:t xml:space="preserve"> об изменении бюджетной росписи главного распорядителя средств   бюджета Красночетайского муниципального округа Чувашской Республики (главного администратора источников финансирования дефицита   бюджета Красночетайского муниципального округа Чувашской Республики) </w:t>
      </w:r>
      <w:r w:rsidR="00C51249">
        <w:rPr>
          <w:rFonts w:ascii="Times New Roman" w:hAnsi="Times New Roman" w:cs="Times New Roman"/>
          <w:sz w:val="22"/>
        </w:rPr>
        <w:t xml:space="preserve">по форме согласно приложению N </w:t>
      </w:r>
      <w:r w:rsidR="008C0D4F">
        <w:rPr>
          <w:rFonts w:ascii="Times New Roman" w:hAnsi="Times New Roman" w:cs="Times New Roman"/>
          <w:sz w:val="22"/>
        </w:rPr>
        <w:t>6</w:t>
      </w:r>
      <w:r w:rsidRPr="004E7638">
        <w:rPr>
          <w:rFonts w:ascii="Times New Roman" w:hAnsi="Times New Roman" w:cs="Times New Roman"/>
          <w:sz w:val="22"/>
        </w:rPr>
        <w:t xml:space="preserve"> к настоящему Порядку на бумажном носителе и в электронном виде, вносит изменения в обоснования бюджетных ассигнований в электронном виде. </w:t>
      </w:r>
    </w:p>
    <w:p w:rsidR="008901CE" w:rsidRPr="004A63F2" w:rsidRDefault="008901CE" w:rsidP="008901CE">
      <w:pPr>
        <w:pStyle w:val="ConsPlusNormal"/>
        <w:spacing w:before="200"/>
        <w:ind w:firstLine="540"/>
        <w:jc w:val="both"/>
        <w:rPr>
          <w:rFonts w:ascii="Times New Roman" w:hAnsi="Times New Roman" w:cs="Times New Roman"/>
          <w:sz w:val="22"/>
        </w:rPr>
      </w:pPr>
      <w:r w:rsidRPr="004A63F2">
        <w:rPr>
          <w:rFonts w:ascii="Times New Roman" w:hAnsi="Times New Roman" w:cs="Times New Roman"/>
          <w:sz w:val="22"/>
        </w:rPr>
        <w:t xml:space="preserve">8.4.  Финансовый отдел в течение 10 рабочих дней рассматривает представленные документы и направляет главному распорядителю </w:t>
      </w:r>
      <w:hyperlink w:anchor="P1508">
        <w:r w:rsidRPr="004A63F2">
          <w:rPr>
            <w:rFonts w:ascii="Times New Roman" w:hAnsi="Times New Roman" w:cs="Times New Roman"/>
            <w:sz w:val="22"/>
          </w:rPr>
          <w:t>Справку-уведомление</w:t>
        </w:r>
      </w:hyperlink>
      <w:r w:rsidRPr="004A63F2">
        <w:rPr>
          <w:rFonts w:ascii="Times New Roman" w:hAnsi="Times New Roman" w:cs="Times New Roman"/>
          <w:sz w:val="22"/>
        </w:rPr>
        <w:t xml:space="preserve"> об изменении бюджетных ассигнований и лимитов бюджетных обязательств </w:t>
      </w:r>
      <w:r w:rsidR="004A63F2" w:rsidRPr="004A63F2">
        <w:rPr>
          <w:rFonts w:ascii="Times New Roman" w:hAnsi="Times New Roman" w:cs="Times New Roman"/>
          <w:sz w:val="22"/>
        </w:rPr>
        <w:t>по форме согласно приложению N 12</w:t>
      </w:r>
      <w:r w:rsidRPr="004A63F2">
        <w:rPr>
          <w:rFonts w:ascii="Times New Roman" w:hAnsi="Times New Roman" w:cs="Times New Roman"/>
          <w:sz w:val="22"/>
        </w:rPr>
        <w:t xml:space="preserve"> к настоящему Порядку,</w:t>
      </w:r>
      <w:r w:rsidR="004A63F2" w:rsidRPr="004A63F2">
        <w:rPr>
          <w:rFonts w:ascii="Times New Roman" w:hAnsi="Times New Roman" w:cs="Times New Roman"/>
          <w:sz w:val="22"/>
        </w:rPr>
        <w:t xml:space="preserve"> главному администратору доходов Справку- уведомление об изменении плана доходов по форме согласно приложению № 13 к настоящему порядку,</w:t>
      </w:r>
      <w:r w:rsidRPr="004A63F2">
        <w:rPr>
          <w:rFonts w:ascii="Times New Roman" w:hAnsi="Times New Roman" w:cs="Times New Roman"/>
          <w:sz w:val="22"/>
        </w:rPr>
        <w:t xml:space="preserve"> главному администратору источников </w:t>
      </w:r>
      <w:hyperlink w:anchor="P1799">
        <w:r w:rsidRPr="004A63F2">
          <w:rPr>
            <w:rFonts w:ascii="Times New Roman" w:hAnsi="Times New Roman" w:cs="Times New Roman"/>
            <w:sz w:val="22"/>
          </w:rPr>
          <w:t>Справку-уведомление</w:t>
        </w:r>
      </w:hyperlink>
      <w:r w:rsidRPr="004A63F2">
        <w:rPr>
          <w:rFonts w:ascii="Times New Roman" w:hAnsi="Times New Roman" w:cs="Times New Roman"/>
          <w:sz w:val="22"/>
        </w:rPr>
        <w:t xml:space="preserve"> об изменении источников финансирования дефицита по форме согласно приложению N </w:t>
      </w:r>
      <w:r w:rsidR="004A63F2" w:rsidRPr="004A63F2">
        <w:rPr>
          <w:rFonts w:ascii="Times New Roman" w:hAnsi="Times New Roman" w:cs="Times New Roman"/>
          <w:sz w:val="22"/>
        </w:rPr>
        <w:t>14</w:t>
      </w:r>
      <w:r w:rsidRPr="004A63F2">
        <w:rPr>
          <w:rFonts w:ascii="Times New Roman" w:hAnsi="Times New Roman" w:cs="Times New Roman"/>
          <w:sz w:val="22"/>
        </w:rPr>
        <w:t xml:space="preserve"> к настоящему Порядку.</w:t>
      </w:r>
    </w:p>
    <w:p w:rsidR="008901CE" w:rsidRPr="004A63F2" w:rsidRDefault="008901CE" w:rsidP="008901CE">
      <w:pPr>
        <w:pStyle w:val="ConsPlusNormal"/>
        <w:spacing w:before="200"/>
        <w:ind w:firstLine="540"/>
        <w:jc w:val="both"/>
        <w:rPr>
          <w:rFonts w:ascii="Times New Roman" w:hAnsi="Times New Roman" w:cs="Times New Roman"/>
          <w:sz w:val="22"/>
        </w:rPr>
      </w:pPr>
      <w:r w:rsidRPr="004A63F2">
        <w:rPr>
          <w:rFonts w:ascii="Times New Roman" w:hAnsi="Times New Roman" w:cs="Times New Roman"/>
          <w:sz w:val="22"/>
        </w:rPr>
        <w:t xml:space="preserve">8.5. Главный распорядитель после получения Справки-уведомления об изменении бюджетных ассигнований и лимитов бюджетных обязательств представляет </w:t>
      </w:r>
      <w:proofErr w:type="gramStart"/>
      <w:r w:rsidRPr="004A63F2">
        <w:rPr>
          <w:rFonts w:ascii="Times New Roman" w:hAnsi="Times New Roman" w:cs="Times New Roman"/>
          <w:sz w:val="22"/>
        </w:rPr>
        <w:t>в  финансовый</w:t>
      </w:r>
      <w:proofErr w:type="gramEnd"/>
      <w:r w:rsidRPr="004A63F2">
        <w:rPr>
          <w:rFonts w:ascii="Times New Roman" w:hAnsi="Times New Roman" w:cs="Times New Roman"/>
          <w:sz w:val="22"/>
        </w:rPr>
        <w:t xml:space="preserve"> отдел:</w:t>
      </w:r>
    </w:p>
    <w:p w:rsidR="008901CE" w:rsidRPr="004E7638" w:rsidRDefault="008901CE" w:rsidP="008901CE">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t xml:space="preserve">в течение 3 рабочих дней - бюджетные сметы казенных учреждений Красночетайского </w:t>
      </w:r>
      <w:r w:rsidRPr="004E7638">
        <w:rPr>
          <w:rFonts w:ascii="Times New Roman" w:hAnsi="Times New Roman" w:cs="Times New Roman"/>
          <w:sz w:val="22"/>
        </w:rPr>
        <w:lastRenderedPageBreak/>
        <w:t>муниципального округа Чувашской Республики с необходимыми расчетами и обоснованиями с учетом внесенных изменений;</w:t>
      </w:r>
    </w:p>
    <w:p w:rsidR="008901CE" w:rsidRPr="004E7638" w:rsidRDefault="008901CE" w:rsidP="008901CE">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t>в течение 10 рабочих дней - планы финансово-хозяйственной деятельности бюджетных (автономных) учреждений Красночетайского муниципального округа Чувашской Республики с необходимыми расчетами и обоснованиями с учетом внесенных изменений.</w:t>
      </w:r>
    </w:p>
    <w:p w:rsidR="008901CE" w:rsidRPr="004E7638" w:rsidRDefault="008901CE" w:rsidP="008901CE">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t xml:space="preserve">Для внесения изменений в бюджетную смету казенного учреждения Красночетайского муниципального округа Чувашской Республики казенное учреждение Чувашской Республики формирует в электронном виде </w:t>
      </w:r>
      <w:hyperlink w:anchor="P3279">
        <w:r w:rsidRPr="004E7638">
          <w:rPr>
            <w:rFonts w:ascii="Times New Roman" w:hAnsi="Times New Roman" w:cs="Times New Roman"/>
            <w:color w:val="0000FF"/>
            <w:sz w:val="22"/>
          </w:rPr>
          <w:t>Изменение</w:t>
        </w:r>
      </w:hyperlink>
      <w:r w:rsidRPr="004E7638">
        <w:rPr>
          <w:rFonts w:ascii="Times New Roman" w:hAnsi="Times New Roman" w:cs="Times New Roman"/>
          <w:sz w:val="22"/>
        </w:rPr>
        <w:t xml:space="preserve"> показателей бюджетной сметы по </w:t>
      </w:r>
      <w:r w:rsidR="00C51249">
        <w:rPr>
          <w:rFonts w:ascii="Times New Roman" w:hAnsi="Times New Roman" w:cs="Times New Roman"/>
          <w:sz w:val="22"/>
        </w:rPr>
        <w:t>форме согласно приложению N 9</w:t>
      </w:r>
      <w:r w:rsidRPr="004E7638">
        <w:rPr>
          <w:rFonts w:ascii="Times New Roman" w:hAnsi="Times New Roman" w:cs="Times New Roman"/>
          <w:sz w:val="22"/>
        </w:rPr>
        <w:t xml:space="preserve"> к настоящему Порядку, которое согласовывается главным распорядителем.</w:t>
      </w:r>
    </w:p>
    <w:p w:rsidR="008901CE" w:rsidRPr="004E7638" w:rsidRDefault="008901CE" w:rsidP="008901CE">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t>8.6. Внесение изменений в планы финансово-хозяйственной деятельности бюджетных (автономных) учреждений Красночетайского муниципального округа Чувашской Республики осуществляется в целом по соответствующему главному распорядителю в соответствии с Требованиями и порядком, установленным главным распорядителем, осуществляющим функции и полномочия учредителя.</w:t>
      </w:r>
    </w:p>
    <w:p w:rsidR="008901CE" w:rsidRPr="004E7638" w:rsidRDefault="008901CE" w:rsidP="008901CE">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t xml:space="preserve">8.7. Для внесения изменений в план финансово-хозяйственной деятельности бюджетного (автономного) учреждения Красночетайского муниципального округа Чувашской Республики бюджетное (автономное) учреждение Красночетайского муниципального округа Чувашской Республики (далее - учреждение) формирует в электронном виде Изменение </w:t>
      </w:r>
      <w:hyperlink w:anchor="P3846">
        <w:r w:rsidRPr="004E7638">
          <w:rPr>
            <w:rFonts w:ascii="Times New Roman" w:hAnsi="Times New Roman" w:cs="Times New Roman"/>
            <w:color w:val="0000FF"/>
            <w:sz w:val="22"/>
          </w:rPr>
          <w:t>плана</w:t>
        </w:r>
      </w:hyperlink>
      <w:r w:rsidRPr="004E7638">
        <w:rPr>
          <w:rFonts w:ascii="Times New Roman" w:hAnsi="Times New Roman" w:cs="Times New Roman"/>
          <w:sz w:val="22"/>
        </w:rPr>
        <w:t xml:space="preserve"> финансово-хозяйственной деятельности п</w:t>
      </w:r>
      <w:r w:rsidR="00C51249">
        <w:rPr>
          <w:rFonts w:ascii="Times New Roman" w:hAnsi="Times New Roman" w:cs="Times New Roman"/>
          <w:sz w:val="22"/>
        </w:rPr>
        <w:t>о форме согласно приложению N 11</w:t>
      </w:r>
      <w:r w:rsidRPr="004E7638">
        <w:rPr>
          <w:rFonts w:ascii="Times New Roman" w:hAnsi="Times New Roman" w:cs="Times New Roman"/>
          <w:sz w:val="22"/>
        </w:rPr>
        <w:t xml:space="preserve"> к настоящему Порядку, которое согласовывается главным распорядителем, осуществляющим функции и полномочия учредителя.</w:t>
      </w:r>
    </w:p>
    <w:p w:rsidR="008901CE" w:rsidRPr="004E7638" w:rsidRDefault="008901CE" w:rsidP="008901CE">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t>При составлении и ведении плана финансово-хозяйственной деятельности бюджетного (автономного) учреждения Красночетайского муниципального округа Чувашской Республики применяется код бюджетной классификации, включающий в себя коды главного распорядителя, разделов, подразделов, целевых статей, групп, подгрупп и элементов видов расходов, также применяются коды дополнительной классификации:</w:t>
      </w:r>
    </w:p>
    <w:p w:rsidR="008901CE" w:rsidRPr="004E7638" w:rsidRDefault="008901CE" w:rsidP="008901CE">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t>код статей (подстатей) соответствующих групп (статей) классификации операций сектора государственного управления;</w:t>
      </w:r>
    </w:p>
    <w:p w:rsidR="008901CE" w:rsidRPr="004E7638" w:rsidRDefault="008901CE" w:rsidP="008901CE">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t>код цели.</w:t>
      </w:r>
    </w:p>
    <w:p w:rsidR="008901CE" w:rsidRPr="004E7638" w:rsidRDefault="008901CE" w:rsidP="008901CE">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t>Главный распорядитель, осуществляющий функции и полномочия учредителя, представляет в финансовый отдел согласованные им Изменения планов финансово-хозяйственной деятельности (в электронном виде) и обращение о подтверждении предлагаемых изменений (на бумажном носителе), в котором указываются дата и номер сформированных в программном продукте документов по изменению планов финансово-хозяйственной деятельности бюджетных (автономных) учреждений, суммы изменений в разрезе видов финансового обеспечения, а также пояснения о необходимости внесения предлагаемых изменений не более 1 раза в месяц за исключением следующих случаев:</w:t>
      </w:r>
    </w:p>
    <w:p w:rsidR="008901CE" w:rsidRPr="004E7638" w:rsidRDefault="008901CE" w:rsidP="008901CE">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t xml:space="preserve">уточнение объема и (или) изменения направления выплат субсидий, предоставляемых бюджетному (автономному) учреждению Красночетайского муниципального округа Чувашской Республики на выполнение муниципального задания и/или иные цели, в связи с внесением изменений </w:t>
      </w:r>
      <w:proofErr w:type="gramStart"/>
      <w:r w:rsidRPr="004E7638">
        <w:rPr>
          <w:rFonts w:ascii="Times New Roman" w:hAnsi="Times New Roman" w:cs="Times New Roman"/>
          <w:sz w:val="22"/>
        </w:rPr>
        <w:t>в  решение</w:t>
      </w:r>
      <w:proofErr w:type="gramEnd"/>
      <w:r w:rsidRPr="004E7638">
        <w:rPr>
          <w:rFonts w:ascii="Times New Roman" w:hAnsi="Times New Roman" w:cs="Times New Roman"/>
          <w:sz w:val="22"/>
        </w:rPr>
        <w:t xml:space="preserve"> о бюджете;</w:t>
      </w:r>
    </w:p>
    <w:p w:rsidR="008901CE" w:rsidRPr="004E7638" w:rsidRDefault="008901CE" w:rsidP="008901CE">
      <w:pPr>
        <w:pStyle w:val="ConsPlusNormal"/>
        <w:jc w:val="both"/>
        <w:rPr>
          <w:rFonts w:ascii="Times New Roman" w:hAnsi="Times New Roman" w:cs="Times New Roman"/>
          <w:sz w:val="22"/>
        </w:rPr>
      </w:pPr>
      <w:r w:rsidRPr="004E7638">
        <w:rPr>
          <w:rFonts w:ascii="Times New Roman" w:hAnsi="Times New Roman" w:cs="Times New Roman"/>
          <w:sz w:val="22"/>
        </w:rPr>
        <w:t xml:space="preserve"> </w:t>
      </w:r>
      <w:r w:rsidRPr="004E7638">
        <w:rPr>
          <w:rFonts w:ascii="Times New Roman" w:hAnsi="Times New Roman" w:cs="Times New Roman"/>
          <w:sz w:val="22"/>
        </w:rPr>
        <w:tab/>
        <w:t>получение имеющих целевое назначение безвозмездных поступлений от физических и юридических лиц, сверх объемов, утвержденных планом финансово-хозяйственной деятельности бюджетного (автономного) учреждения Красночетайского муниципального округа Чувашской Республики;</w:t>
      </w:r>
    </w:p>
    <w:p w:rsidR="008901CE" w:rsidRPr="004E7638" w:rsidRDefault="008901CE" w:rsidP="008901CE">
      <w:pPr>
        <w:pStyle w:val="ConsPlusNormal"/>
        <w:jc w:val="both"/>
        <w:rPr>
          <w:rFonts w:ascii="Times New Roman" w:hAnsi="Times New Roman" w:cs="Times New Roman"/>
          <w:sz w:val="22"/>
        </w:rPr>
      </w:pPr>
      <w:r w:rsidRPr="004E7638">
        <w:rPr>
          <w:rFonts w:ascii="Times New Roman" w:hAnsi="Times New Roman" w:cs="Times New Roman"/>
          <w:sz w:val="22"/>
        </w:rPr>
        <w:t xml:space="preserve"> </w:t>
      </w:r>
      <w:r w:rsidRPr="004E7638">
        <w:rPr>
          <w:rFonts w:ascii="Times New Roman" w:hAnsi="Times New Roman" w:cs="Times New Roman"/>
          <w:sz w:val="22"/>
        </w:rPr>
        <w:tab/>
        <w:t>исполнение исполнительных документов (исполнительный лист, судебный приказ), решений налоговых органов о взыскании налога, сбора, страхового взноса, пеней и штрафов;</w:t>
      </w:r>
    </w:p>
    <w:p w:rsidR="008901CE" w:rsidRPr="004E7638" w:rsidRDefault="008901CE" w:rsidP="008901CE">
      <w:pPr>
        <w:pStyle w:val="ConsPlusNormal"/>
        <w:jc w:val="both"/>
        <w:rPr>
          <w:rFonts w:ascii="Times New Roman" w:hAnsi="Times New Roman" w:cs="Times New Roman"/>
          <w:sz w:val="22"/>
        </w:rPr>
      </w:pPr>
      <w:r w:rsidRPr="004E7638">
        <w:rPr>
          <w:rFonts w:ascii="Times New Roman" w:hAnsi="Times New Roman" w:cs="Times New Roman"/>
          <w:sz w:val="22"/>
        </w:rPr>
        <w:t xml:space="preserve"> </w:t>
      </w:r>
      <w:r w:rsidRPr="004E7638">
        <w:rPr>
          <w:rFonts w:ascii="Times New Roman" w:hAnsi="Times New Roman" w:cs="Times New Roman"/>
          <w:sz w:val="22"/>
        </w:rPr>
        <w:tab/>
        <w:t>проведение реорганизации учреждения;</w:t>
      </w:r>
    </w:p>
    <w:p w:rsidR="008901CE" w:rsidRPr="004E7638" w:rsidRDefault="008901CE" w:rsidP="008901CE">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t>необходимость осуществления непредвиденных расходов, в том числе связанных с обеспечением деятельности бюджетного (автономного) учреждения Красночетайского муниципального округа Чувашской Республики при возникновении аварийных ситуаций, а также с предоставлением в установленные сроки предусмотренных законодательством Российской Федерации выходных пособий, компенсаций и иных единовременных выплат работникам при прекращении трудовых договоров.</w:t>
      </w:r>
    </w:p>
    <w:p w:rsidR="008901CE" w:rsidRPr="004E7638" w:rsidRDefault="008901CE" w:rsidP="008901CE">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lastRenderedPageBreak/>
        <w:t xml:space="preserve"> Финансовый отдел в течение 7 рабочих дней со дня поступления письменного обращения от главного распорядителя рассматривает предложения об изменении планов финансово-хозяйственной деятельности учреждений на предмет соответствия показателям сводной бюджетной росписи, лимитам бюджетных обязательств республиканского бюджета, а также заявленным главным распорядителем при формировании решения о бюджете (внесении изменений в </w:t>
      </w:r>
      <w:hyperlink r:id="rId41"/>
      <w:r w:rsidRPr="004E7638">
        <w:rPr>
          <w:rFonts w:ascii="Times New Roman" w:hAnsi="Times New Roman" w:cs="Times New Roman"/>
          <w:color w:val="0000FF"/>
          <w:sz w:val="22"/>
        </w:rPr>
        <w:t xml:space="preserve"> решение</w:t>
      </w:r>
      <w:r w:rsidRPr="004E7638">
        <w:rPr>
          <w:rFonts w:ascii="Times New Roman" w:hAnsi="Times New Roman" w:cs="Times New Roman"/>
          <w:sz w:val="22"/>
        </w:rPr>
        <w:t xml:space="preserve"> о бюджете и/или внесении изменений в Сводную бюджетную роспись) направлениям расходования субсидий, предоставляемых учреждениям, и принимает решение об их подтверждении в программном продукте или отклонении.</w:t>
      </w:r>
    </w:p>
    <w:p w:rsidR="008901CE" w:rsidRPr="004E7638" w:rsidRDefault="008901CE" w:rsidP="008901CE">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t xml:space="preserve">В случае отклонения предлагаемых </w:t>
      </w:r>
      <w:proofErr w:type="gramStart"/>
      <w:r w:rsidRPr="004E7638">
        <w:rPr>
          <w:rFonts w:ascii="Times New Roman" w:hAnsi="Times New Roman" w:cs="Times New Roman"/>
          <w:sz w:val="22"/>
        </w:rPr>
        <w:t>изменений  финансовый</w:t>
      </w:r>
      <w:proofErr w:type="gramEnd"/>
      <w:r w:rsidRPr="004E7638">
        <w:rPr>
          <w:rFonts w:ascii="Times New Roman" w:hAnsi="Times New Roman" w:cs="Times New Roman"/>
          <w:sz w:val="22"/>
        </w:rPr>
        <w:t xml:space="preserve"> отдел направляет главному распорядителю пояснения причины отклонения предлагаемых изменений.</w:t>
      </w:r>
    </w:p>
    <w:p w:rsidR="008901CE" w:rsidRPr="004E7638" w:rsidRDefault="008901CE" w:rsidP="008901CE">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t xml:space="preserve">При отсутствии замечаний к представленным </w:t>
      </w:r>
      <w:proofErr w:type="gramStart"/>
      <w:r w:rsidRPr="004E7638">
        <w:rPr>
          <w:rFonts w:ascii="Times New Roman" w:hAnsi="Times New Roman" w:cs="Times New Roman"/>
          <w:sz w:val="22"/>
        </w:rPr>
        <w:t>предложениям  финансовый</w:t>
      </w:r>
      <w:proofErr w:type="gramEnd"/>
      <w:r w:rsidRPr="004E7638">
        <w:rPr>
          <w:rFonts w:ascii="Times New Roman" w:hAnsi="Times New Roman" w:cs="Times New Roman"/>
          <w:sz w:val="22"/>
        </w:rPr>
        <w:t xml:space="preserve"> отдел производит его электронное подтверждение в программном продукте.</w:t>
      </w:r>
    </w:p>
    <w:p w:rsidR="008901CE" w:rsidRPr="004E7638" w:rsidRDefault="008901CE" w:rsidP="008901CE">
      <w:pPr>
        <w:pStyle w:val="ConsPlusNormal"/>
        <w:jc w:val="both"/>
        <w:rPr>
          <w:rFonts w:ascii="Times New Roman" w:hAnsi="Times New Roman" w:cs="Times New Roman"/>
          <w:sz w:val="22"/>
        </w:rPr>
      </w:pPr>
      <w:r w:rsidRPr="004E7638">
        <w:rPr>
          <w:rFonts w:ascii="Times New Roman" w:hAnsi="Times New Roman" w:cs="Times New Roman"/>
          <w:sz w:val="22"/>
        </w:rPr>
        <w:t xml:space="preserve"> </w:t>
      </w:r>
      <w:r w:rsidRPr="004E7638">
        <w:rPr>
          <w:rFonts w:ascii="Times New Roman" w:hAnsi="Times New Roman" w:cs="Times New Roman"/>
          <w:sz w:val="22"/>
        </w:rPr>
        <w:tab/>
        <w:t>В целях ведения аналитического учета и детализации расходов учреждений Красночетайского муниципального округа Чувашской Республики при составлении и ведении плана финансово-хозяйственной деятельности бюджетного (автономного) учреждения Красночетайского муниципального округа Чувашской Республики применяется код бюджетной классификации, включающий в себя коды главного распорядителя, разделов, подразделов, целевых статей, групп, подгрупп и элементов видов расходов, также применяются дополнительные коды классификации:</w:t>
      </w:r>
    </w:p>
    <w:p w:rsidR="008901CE" w:rsidRPr="004E7638" w:rsidRDefault="008901CE" w:rsidP="008901CE">
      <w:pPr>
        <w:pStyle w:val="ConsPlusNormal"/>
        <w:jc w:val="both"/>
        <w:rPr>
          <w:rFonts w:ascii="Times New Roman" w:hAnsi="Times New Roman" w:cs="Times New Roman"/>
          <w:sz w:val="22"/>
        </w:rPr>
      </w:pPr>
      <w:r w:rsidRPr="004E7638">
        <w:rPr>
          <w:rFonts w:ascii="Times New Roman" w:hAnsi="Times New Roman" w:cs="Times New Roman"/>
          <w:sz w:val="22"/>
        </w:rPr>
        <w:t xml:space="preserve"> </w:t>
      </w:r>
      <w:r w:rsidRPr="004E7638">
        <w:rPr>
          <w:rFonts w:ascii="Times New Roman" w:hAnsi="Times New Roman" w:cs="Times New Roman"/>
          <w:sz w:val="22"/>
        </w:rPr>
        <w:tab/>
        <w:t>код статей (подстатей) соответствующих групп (статей) классификации операций сектора государственного управления;</w:t>
      </w:r>
    </w:p>
    <w:p w:rsidR="008901CE" w:rsidRPr="004E7638" w:rsidRDefault="008901CE" w:rsidP="008901CE">
      <w:pPr>
        <w:pStyle w:val="ConsPlusNormal"/>
        <w:jc w:val="both"/>
        <w:rPr>
          <w:rFonts w:ascii="Times New Roman" w:hAnsi="Times New Roman" w:cs="Times New Roman"/>
          <w:sz w:val="22"/>
        </w:rPr>
      </w:pPr>
      <w:r w:rsidRPr="004E7638">
        <w:rPr>
          <w:rFonts w:ascii="Times New Roman" w:hAnsi="Times New Roman" w:cs="Times New Roman"/>
          <w:sz w:val="22"/>
        </w:rPr>
        <w:t xml:space="preserve"> </w:t>
      </w:r>
      <w:r w:rsidRPr="004E7638">
        <w:rPr>
          <w:rFonts w:ascii="Times New Roman" w:hAnsi="Times New Roman" w:cs="Times New Roman"/>
          <w:sz w:val="22"/>
        </w:rPr>
        <w:tab/>
        <w:t>код цели.</w:t>
      </w:r>
    </w:p>
    <w:p w:rsidR="008901CE" w:rsidRPr="004E7638" w:rsidRDefault="008901CE" w:rsidP="008901CE">
      <w:pPr>
        <w:pStyle w:val="ConsPlusNormal"/>
        <w:jc w:val="both"/>
        <w:rPr>
          <w:rFonts w:ascii="Times New Roman" w:hAnsi="Times New Roman" w:cs="Times New Roman"/>
          <w:sz w:val="22"/>
        </w:rPr>
      </w:pPr>
      <w:r w:rsidRPr="004E7638">
        <w:rPr>
          <w:rFonts w:ascii="Times New Roman" w:hAnsi="Times New Roman" w:cs="Times New Roman"/>
          <w:sz w:val="22"/>
        </w:rPr>
        <w:t xml:space="preserve"> </w:t>
      </w:r>
      <w:r w:rsidRPr="004E7638">
        <w:rPr>
          <w:rFonts w:ascii="Times New Roman" w:hAnsi="Times New Roman" w:cs="Times New Roman"/>
          <w:sz w:val="22"/>
        </w:rPr>
        <w:tab/>
        <w:t xml:space="preserve">В случае, если одновременно с внесением изменений в план финансово-хозяйственной деятельности требуется изменение произведенных учреждением расходов с уточнением кодов классификации расходов бюджетов (кодов цели), учреждение не позднее следующего рабочего дня после дня электронного </w:t>
      </w:r>
      <w:proofErr w:type="gramStart"/>
      <w:r w:rsidRPr="004E7638">
        <w:rPr>
          <w:rFonts w:ascii="Times New Roman" w:hAnsi="Times New Roman" w:cs="Times New Roman"/>
          <w:sz w:val="22"/>
        </w:rPr>
        <w:t>подтверждения  финансовым</w:t>
      </w:r>
      <w:proofErr w:type="gramEnd"/>
      <w:r w:rsidRPr="004E7638">
        <w:rPr>
          <w:rFonts w:ascii="Times New Roman" w:hAnsi="Times New Roman" w:cs="Times New Roman"/>
          <w:sz w:val="22"/>
        </w:rPr>
        <w:t xml:space="preserve"> отделом Реестра изменений Планов финансово-хозяйственной деятельности, формирует и направляет в  финансовый отдел в программном продукте Уведомление об уточнении операций клиента</w:t>
      </w:r>
      <w:r w:rsidR="000A4D5B" w:rsidRPr="004E7638">
        <w:rPr>
          <w:rFonts w:ascii="Times New Roman" w:hAnsi="Times New Roman" w:cs="Times New Roman"/>
          <w:sz w:val="22"/>
        </w:rPr>
        <w:t>.</w:t>
      </w:r>
      <w:r w:rsidRPr="004E7638">
        <w:rPr>
          <w:rFonts w:ascii="Times New Roman" w:hAnsi="Times New Roman" w:cs="Times New Roman"/>
          <w:sz w:val="22"/>
        </w:rPr>
        <w:t xml:space="preserve"> </w:t>
      </w:r>
    </w:p>
    <w:p w:rsidR="008901CE" w:rsidRPr="004E7638" w:rsidRDefault="008901CE" w:rsidP="008901CE">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t>8.9. В целях обеспечения единства учета целевых средств код цели, учитываемый в сводной бюджетной росписи, в обязательном порядке указывается в следующих документах, подготавливаемых главными распорядителями, получателями средств и учреждениями:</w:t>
      </w:r>
    </w:p>
    <w:p w:rsidR="008901CE" w:rsidRPr="004E7638" w:rsidRDefault="002078BB" w:rsidP="008901CE">
      <w:pPr>
        <w:pStyle w:val="ConsPlusNormal"/>
        <w:spacing w:before="200"/>
        <w:ind w:firstLine="540"/>
        <w:jc w:val="both"/>
        <w:rPr>
          <w:rFonts w:ascii="Times New Roman" w:hAnsi="Times New Roman" w:cs="Times New Roman"/>
          <w:sz w:val="22"/>
        </w:rPr>
      </w:pPr>
      <w:hyperlink w:anchor="P700">
        <w:r w:rsidR="008901CE" w:rsidRPr="004E7638">
          <w:rPr>
            <w:rFonts w:ascii="Times New Roman" w:hAnsi="Times New Roman" w:cs="Times New Roman"/>
            <w:color w:val="0000FF"/>
            <w:sz w:val="22"/>
          </w:rPr>
          <w:t>распределение</w:t>
        </w:r>
      </w:hyperlink>
      <w:r w:rsidR="008901CE" w:rsidRPr="004E7638">
        <w:rPr>
          <w:rFonts w:ascii="Times New Roman" w:hAnsi="Times New Roman" w:cs="Times New Roman"/>
          <w:sz w:val="22"/>
        </w:rPr>
        <w:t xml:space="preserve"> бюджетных ассигнований   бюджета Красночетайского муниципального округа Чувашской Республики (приложение N 2 к настоящему Порядку);</w:t>
      </w:r>
    </w:p>
    <w:p w:rsidR="008901CE" w:rsidRPr="004E7638" w:rsidRDefault="002078BB" w:rsidP="008901CE">
      <w:pPr>
        <w:pStyle w:val="ConsPlusNormal"/>
        <w:spacing w:before="200"/>
        <w:ind w:firstLine="540"/>
        <w:jc w:val="both"/>
        <w:rPr>
          <w:rFonts w:ascii="Times New Roman" w:hAnsi="Times New Roman" w:cs="Times New Roman"/>
          <w:sz w:val="22"/>
        </w:rPr>
      </w:pPr>
      <w:hyperlink w:anchor="P1065">
        <w:r w:rsidR="008901CE" w:rsidRPr="004E7638">
          <w:rPr>
            <w:rFonts w:ascii="Times New Roman" w:hAnsi="Times New Roman" w:cs="Times New Roman"/>
            <w:color w:val="0000FF"/>
            <w:sz w:val="22"/>
          </w:rPr>
          <w:t>справка</w:t>
        </w:r>
      </w:hyperlink>
      <w:r w:rsidR="008901CE" w:rsidRPr="004E7638">
        <w:rPr>
          <w:rFonts w:ascii="Times New Roman" w:hAnsi="Times New Roman" w:cs="Times New Roman"/>
          <w:sz w:val="22"/>
        </w:rPr>
        <w:t xml:space="preserve"> об изменении сводной бюджетной росписи   бюджета Красночетайского муниципального округа Чувашской Республики (приложение N 4 к настоящему Порядку);</w:t>
      </w:r>
    </w:p>
    <w:p w:rsidR="008901CE" w:rsidRPr="004E7638" w:rsidRDefault="002078BB" w:rsidP="008901CE">
      <w:pPr>
        <w:pStyle w:val="ConsPlusNormal"/>
        <w:spacing w:before="200"/>
        <w:ind w:firstLine="540"/>
        <w:jc w:val="both"/>
        <w:rPr>
          <w:rFonts w:ascii="Times New Roman" w:hAnsi="Times New Roman" w:cs="Times New Roman"/>
          <w:sz w:val="22"/>
        </w:rPr>
      </w:pPr>
      <w:hyperlink w:anchor="P1313">
        <w:r w:rsidR="008901CE" w:rsidRPr="004E7638">
          <w:rPr>
            <w:rFonts w:ascii="Times New Roman" w:hAnsi="Times New Roman" w:cs="Times New Roman"/>
            <w:color w:val="0000FF"/>
            <w:sz w:val="22"/>
          </w:rPr>
          <w:t>справка</w:t>
        </w:r>
      </w:hyperlink>
      <w:r w:rsidR="008901CE" w:rsidRPr="004E7638">
        <w:rPr>
          <w:rFonts w:ascii="Times New Roman" w:hAnsi="Times New Roman" w:cs="Times New Roman"/>
          <w:sz w:val="22"/>
        </w:rPr>
        <w:t xml:space="preserve"> об изменении бюджетной росписи главного распорядителя средств   бюджета Красночетайского муниципального округа Чувашской Республики (главного администратора источников финансирования дефицита   бюджета Красночетайского муниципального округа Чува</w:t>
      </w:r>
      <w:r w:rsidR="004A63F2">
        <w:rPr>
          <w:rFonts w:ascii="Times New Roman" w:hAnsi="Times New Roman" w:cs="Times New Roman"/>
          <w:sz w:val="22"/>
        </w:rPr>
        <w:t>шской Республики (приложение N 6</w:t>
      </w:r>
      <w:r w:rsidR="008901CE" w:rsidRPr="004E7638">
        <w:rPr>
          <w:rFonts w:ascii="Times New Roman" w:hAnsi="Times New Roman" w:cs="Times New Roman"/>
          <w:sz w:val="22"/>
        </w:rPr>
        <w:t xml:space="preserve"> к настоящему Порядку);</w:t>
      </w:r>
    </w:p>
    <w:p w:rsidR="008901CE" w:rsidRPr="004A63F2" w:rsidRDefault="002078BB" w:rsidP="008901CE">
      <w:pPr>
        <w:pStyle w:val="ConsPlusNormal"/>
        <w:spacing w:before="200"/>
        <w:ind w:firstLine="540"/>
        <w:jc w:val="both"/>
        <w:rPr>
          <w:rFonts w:ascii="Times New Roman" w:hAnsi="Times New Roman" w:cs="Times New Roman"/>
          <w:sz w:val="22"/>
        </w:rPr>
      </w:pPr>
      <w:hyperlink w:anchor="P1508">
        <w:r w:rsidR="008901CE" w:rsidRPr="004A63F2">
          <w:rPr>
            <w:rFonts w:ascii="Times New Roman" w:hAnsi="Times New Roman" w:cs="Times New Roman"/>
            <w:sz w:val="22"/>
          </w:rPr>
          <w:t>справка-уведомление</w:t>
        </w:r>
      </w:hyperlink>
      <w:r w:rsidR="008901CE" w:rsidRPr="004A63F2">
        <w:rPr>
          <w:rFonts w:ascii="Times New Roman" w:hAnsi="Times New Roman" w:cs="Times New Roman"/>
          <w:sz w:val="22"/>
        </w:rPr>
        <w:t xml:space="preserve"> об изменении бюджетных ассигнований и лимитов бюджетных обязательств (приложение N</w:t>
      </w:r>
      <w:r w:rsidR="004A63F2" w:rsidRPr="004A63F2">
        <w:rPr>
          <w:rFonts w:ascii="Times New Roman" w:hAnsi="Times New Roman" w:cs="Times New Roman"/>
          <w:sz w:val="22"/>
        </w:rPr>
        <w:t xml:space="preserve"> 12</w:t>
      </w:r>
      <w:r w:rsidR="008901CE" w:rsidRPr="004A63F2">
        <w:rPr>
          <w:rFonts w:ascii="Times New Roman" w:hAnsi="Times New Roman" w:cs="Times New Roman"/>
          <w:sz w:val="22"/>
        </w:rPr>
        <w:t xml:space="preserve"> к настоящему Порядку);</w:t>
      </w:r>
    </w:p>
    <w:p w:rsidR="008901CE" w:rsidRPr="004E7638" w:rsidRDefault="008901CE" w:rsidP="008901CE">
      <w:pPr>
        <w:pStyle w:val="ConsPlusNormal"/>
        <w:jc w:val="both"/>
        <w:rPr>
          <w:rFonts w:ascii="Times New Roman" w:hAnsi="Times New Roman" w:cs="Times New Roman"/>
          <w:sz w:val="22"/>
        </w:rPr>
      </w:pPr>
      <w:r w:rsidRPr="004E7638">
        <w:rPr>
          <w:rFonts w:ascii="Times New Roman" w:hAnsi="Times New Roman" w:cs="Times New Roman"/>
          <w:sz w:val="22"/>
        </w:rPr>
        <w:t xml:space="preserve"> </w:t>
      </w:r>
      <w:r w:rsidRPr="004E7638">
        <w:rPr>
          <w:rFonts w:ascii="Times New Roman" w:hAnsi="Times New Roman" w:cs="Times New Roman"/>
          <w:sz w:val="22"/>
        </w:rPr>
        <w:tab/>
        <w:t xml:space="preserve">бюджетная </w:t>
      </w:r>
      <w:hyperlink w:anchor="P2666">
        <w:r w:rsidRPr="004E7638">
          <w:rPr>
            <w:rFonts w:ascii="Times New Roman" w:hAnsi="Times New Roman" w:cs="Times New Roman"/>
            <w:color w:val="0000FF"/>
            <w:sz w:val="22"/>
          </w:rPr>
          <w:t>роспись</w:t>
        </w:r>
      </w:hyperlink>
      <w:r w:rsidRPr="004E7638">
        <w:rPr>
          <w:rFonts w:ascii="Times New Roman" w:hAnsi="Times New Roman" w:cs="Times New Roman"/>
          <w:sz w:val="22"/>
        </w:rPr>
        <w:t xml:space="preserve"> главного распорядителя средств   бюджета Красночетайского муниципального округа Чувашской Республики (главного администратора источников финансирования дефицита   бюджета Красночетайского муниципального округа Чувашской Республики) (приложение N</w:t>
      </w:r>
      <w:r w:rsidR="00C51249">
        <w:rPr>
          <w:rFonts w:ascii="Times New Roman" w:hAnsi="Times New Roman" w:cs="Times New Roman"/>
          <w:sz w:val="22"/>
        </w:rPr>
        <w:t xml:space="preserve"> </w:t>
      </w:r>
      <w:r w:rsidR="004A63F2">
        <w:rPr>
          <w:rFonts w:ascii="Times New Roman" w:hAnsi="Times New Roman" w:cs="Times New Roman"/>
          <w:sz w:val="22"/>
        </w:rPr>
        <w:t>5</w:t>
      </w:r>
      <w:r w:rsidRPr="004E7638">
        <w:rPr>
          <w:rFonts w:ascii="Times New Roman" w:hAnsi="Times New Roman" w:cs="Times New Roman"/>
          <w:sz w:val="22"/>
        </w:rPr>
        <w:t xml:space="preserve"> к настоящему Порядку);</w:t>
      </w:r>
    </w:p>
    <w:p w:rsidR="008901CE" w:rsidRPr="004E7638" w:rsidRDefault="008901CE" w:rsidP="008901CE">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t xml:space="preserve">бюджетная </w:t>
      </w:r>
      <w:hyperlink w:anchor="P2831">
        <w:r w:rsidRPr="004E7638">
          <w:rPr>
            <w:rFonts w:ascii="Times New Roman" w:hAnsi="Times New Roman" w:cs="Times New Roman"/>
            <w:color w:val="0000FF"/>
            <w:sz w:val="22"/>
          </w:rPr>
          <w:t>смета</w:t>
        </w:r>
      </w:hyperlink>
      <w:r w:rsidRPr="004E7638">
        <w:rPr>
          <w:rFonts w:ascii="Times New Roman" w:hAnsi="Times New Roman" w:cs="Times New Roman"/>
          <w:sz w:val="22"/>
        </w:rPr>
        <w:t xml:space="preserve"> казенного учреждения Красночетайского муниципального округа Чуваш</w:t>
      </w:r>
      <w:r w:rsidR="00C51249">
        <w:rPr>
          <w:rFonts w:ascii="Times New Roman" w:hAnsi="Times New Roman" w:cs="Times New Roman"/>
          <w:sz w:val="22"/>
        </w:rPr>
        <w:t>ской Республики (приложение N 8</w:t>
      </w:r>
      <w:r w:rsidRPr="004E7638">
        <w:rPr>
          <w:rFonts w:ascii="Times New Roman" w:hAnsi="Times New Roman" w:cs="Times New Roman"/>
          <w:sz w:val="22"/>
        </w:rPr>
        <w:t xml:space="preserve"> к настоящему Порядку);</w:t>
      </w:r>
    </w:p>
    <w:p w:rsidR="008901CE" w:rsidRPr="004E7638" w:rsidRDefault="002078BB" w:rsidP="008901CE">
      <w:pPr>
        <w:pStyle w:val="ConsPlusNormal"/>
        <w:spacing w:before="200"/>
        <w:ind w:firstLine="540"/>
        <w:jc w:val="both"/>
        <w:rPr>
          <w:rFonts w:ascii="Times New Roman" w:hAnsi="Times New Roman" w:cs="Times New Roman"/>
          <w:sz w:val="22"/>
        </w:rPr>
      </w:pPr>
      <w:hyperlink w:anchor="P3279">
        <w:r w:rsidR="008901CE" w:rsidRPr="004E7638">
          <w:rPr>
            <w:rFonts w:ascii="Times New Roman" w:hAnsi="Times New Roman" w:cs="Times New Roman"/>
            <w:color w:val="0000FF"/>
            <w:sz w:val="22"/>
          </w:rPr>
          <w:t>изменение</w:t>
        </w:r>
      </w:hyperlink>
      <w:r w:rsidR="008901CE" w:rsidRPr="004E7638">
        <w:rPr>
          <w:rFonts w:ascii="Times New Roman" w:hAnsi="Times New Roman" w:cs="Times New Roman"/>
          <w:sz w:val="22"/>
        </w:rPr>
        <w:t xml:space="preserve"> показателей бюджетной смет</w:t>
      </w:r>
      <w:r w:rsidR="00C51249">
        <w:rPr>
          <w:rFonts w:ascii="Times New Roman" w:hAnsi="Times New Roman" w:cs="Times New Roman"/>
          <w:sz w:val="22"/>
        </w:rPr>
        <w:t>ы (приложение N 9</w:t>
      </w:r>
      <w:r w:rsidR="008901CE" w:rsidRPr="004E7638">
        <w:rPr>
          <w:rFonts w:ascii="Times New Roman" w:hAnsi="Times New Roman" w:cs="Times New Roman"/>
          <w:sz w:val="22"/>
        </w:rPr>
        <w:t xml:space="preserve"> к настоящему Порядку);</w:t>
      </w:r>
    </w:p>
    <w:p w:rsidR="008901CE" w:rsidRPr="004E7638" w:rsidRDefault="008901CE" w:rsidP="008901CE">
      <w:pPr>
        <w:pStyle w:val="ConsPlusNormal"/>
        <w:jc w:val="both"/>
        <w:rPr>
          <w:rFonts w:ascii="Times New Roman" w:hAnsi="Times New Roman" w:cs="Times New Roman"/>
          <w:sz w:val="22"/>
        </w:rPr>
      </w:pPr>
      <w:r w:rsidRPr="004E7638">
        <w:rPr>
          <w:rFonts w:ascii="Times New Roman" w:hAnsi="Times New Roman" w:cs="Times New Roman"/>
          <w:sz w:val="22"/>
        </w:rPr>
        <w:t xml:space="preserve"> </w:t>
      </w:r>
      <w:r w:rsidRPr="004E7638">
        <w:rPr>
          <w:rFonts w:ascii="Times New Roman" w:hAnsi="Times New Roman" w:cs="Times New Roman"/>
          <w:sz w:val="22"/>
        </w:rPr>
        <w:tab/>
      </w:r>
      <w:hyperlink w:anchor="P3846">
        <w:r w:rsidRPr="004E7638">
          <w:rPr>
            <w:rFonts w:ascii="Times New Roman" w:hAnsi="Times New Roman" w:cs="Times New Roman"/>
            <w:color w:val="0000FF"/>
            <w:sz w:val="22"/>
          </w:rPr>
          <w:t>план</w:t>
        </w:r>
      </w:hyperlink>
      <w:r w:rsidRPr="004E7638">
        <w:rPr>
          <w:rFonts w:ascii="Times New Roman" w:hAnsi="Times New Roman" w:cs="Times New Roman"/>
          <w:sz w:val="22"/>
        </w:rPr>
        <w:t xml:space="preserve"> финансово-хозяйственной деятельности бюджетного (автономного) учреждения Красночетайского муниципального округа Чуваш</w:t>
      </w:r>
      <w:r w:rsidR="00C51249">
        <w:rPr>
          <w:rFonts w:ascii="Times New Roman" w:hAnsi="Times New Roman" w:cs="Times New Roman"/>
          <w:sz w:val="22"/>
        </w:rPr>
        <w:t>ской Республики (приложение N 10</w:t>
      </w:r>
      <w:r w:rsidRPr="004E7638">
        <w:rPr>
          <w:rFonts w:ascii="Times New Roman" w:hAnsi="Times New Roman" w:cs="Times New Roman"/>
          <w:sz w:val="22"/>
        </w:rPr>
        <w:t xml:space="preserve"> к настоящему Порядку);</w:t>
      </w:r>
    </w:p>
    <w:p w:rsidR="008901CE" w:rsidRPr="004E7638" w:rsidRDefault="002078BB" w:rsidP="008901CE">
      <w:pPr>
        <w:pStyle w:val="ConsPlusNormal"/>
        <w:spacing w:before="200"/>
        <w:ind w:firstLine="540"/>
        <w:jc w:val="both"/>
        <w:rPr>
          <w:rFonts w:ascii="Times New Roman" w:hAnsi="Times New Roman" w:cs="Times New Roman"/>
          <w:sz w:val="22"/>
        </w:rPr>
      </w:pPr>
      <w:hyperlink w:anchor="P7035">
        <w:r w:rsidR="008901CE" w:rsidRPr="004E7638">
          <w:rPr>
            <w:rFonts w:ascii="Times New Roman" w:hAnsi="Times New Roman" w:cs="Times New Roman"/>
            <w:color w:val="0000FF"/>
            <w:sz w:val="22"/>
          </w:rPr>
          <w:t>изменение</w:t>
        </w:r>
      </w:hyperlink>
      <w:r w:rsidR="008901CE" w:rsidRPr="004E7638">
        <w:rPr>
          <w:rFonts w:ascii="Times New Roman" w:hAnsi="Times New Roman" w:cs="Times New Roman"/>
          <w:sz w:val="22"/>
        </w:rPr>
        <w:t xml:space="preserve"> плана финансово-хозяйственн</w:t>
      </w:r>
      <w:r w:rsidR="00C51249">
        <w:rPr>
          <w:rFonts w:ascii="Times New Roman" w:hAnsi="Times New Roman" w:cs="Times New Roman"/>
          <w:sz w:val="22"/>
        </w:rPr>
        <w:t>ой деятельности (приложение N 11</w:t>
      </w:r>
      <w:r w:rsidR="008901CE" w:rsidRPr="004E7638">
        <w:rPr>
          <w:rFonts w:ascii="Times New Roman" w:hAnsi="Times New Roman" w:cs="Times New Roman"/>
          <w:sz w:val="22"/>
        </w:rPr>
        <w:t xml:space="preserve"> к настоящему Порядку);</w:t>
      </w:r>
    </w:p>
    <w:p w:rsidR="008901CE" w:rsidRPr="004E7638" w:rsidRDefault="008901CE" w:rsidP="008901CE">
      <w:pPr>
        <w:pStyle w:val="ConsPlusNormal"/>
        <w:spacing w:before="200"/>
        <w:ind w:firstLine="540"/>
        <w:jc w:val="both"/>
        <w:rPr>
          <w:rFonts w:ascii="Times New Roman" w:hAnsi="Times New Roman" w:cs="Times New Roman"/>
          <w:sz w:val="22"/>
        </w:rPr>
      </w:pPr>
      <w:r w:rsidRPr="004E7638">
        <w:rPr>
          <w:rFonts w:ascii="Times New Roman" w:hAnsi="Times New Roman" w:cs="Times New Roman"/>
          <w:sz w:val="22"/>
        </w:rPr>
        <w:lastRenderedPageBreak/>
        <w:t>платежные документы на перечисление соответствующих средств.</w:t>
      </w:r>
    </w:p>
    <w:p w:rsidR="008901CE" w:rsidRPr="004E7638" w:rsidRDefault="008901CE" w:rsidP="008901CE">
      <w:pPr>
        <w:pStyle w:val="ConsPlusNormal"/>
        <w:jc w:val="both"/>
        <w:rPr>
          <w:rFonts w:ascii="Times New Roman" w:hAnsi="Times New Roman" w:cs="Times New Roman"/>
          <w:sz w:val="22"/>
        </w:rPr>
      </w:pPr>
    </w:p>
    <w:p w:rsidR="00F42D8F" w:rsidRPr="004E7638" w:rsidRDefault="008901CE" w:rsidP="000A4D5B">
      <w:pPr>
        <w:pStyle w:val="ConsPlusTitle"/>
        <w:jc w:val="center"/>
        <w:outlineLvl w:val="1"/>
        <w:rPr>
          <w:rFonts w:ascii="Times New Roman" w:hAnsi="Times New Roman" w:cs="Times New Roman"/>
          <w:sz w:val="22"/>
        </w:rPr>
      </w:pPr>
      <w:r w:rsidRPr="004E7638">
        <w:rPr>
          <w:rFonts w:ascii="Times New Roman" w:hAnsi="Times New Roman" w:cs="Times New Roman"/>
          <w:sz w:val="22"/>
        </w:rPr>
        <w:t>IX</w:t>
      </w:r>
      <w:proofErr w:type="gramStart"/>
      <w:r w:rsidRPr="004E7638">
        <w:rPr>
          <w:rFonts w:ascii="Times New Roman" w:hAnsi="Times New Roman" w:cs="Times New Roman"/>
          <w:sz w:val="22"/>
        </w:rPr>
        <w:t xml:space="preserve">. </w:t>
      </w:r>
      <w:r w:rsidR="00F42D8F" w:rsidRPr="004E7638">
        <w:rPr>
          <w:rFonts w:ascii="Times New Roman" w:hAnsi="Times New Roman" w:cs="Times New Roman"/>
          <w:sz w:val="22"/>
        </w:rPr>
        <w:t xml:space="preserve"> Особенности</w:t>
      </w:r>
      <w:proofErr w:type="gramEnd"/>
      <w:r w:rsidR="00F42D8F" w:rsidRPr="004E7638">
        <w:rPr>
          <w:rFonts w:ascii="Times New Roman" w:hAnsi="Times New Roman" w:cs="Times New Roman"/>
          <w:sz w:val="22"/>
        </w:rPr>
        <w:t xml:space="preserve"> ведения сводной бюджетной росписи,</w:t>
      </w:r>
    </w:p>
    <w:p w:rsidR="00F42D8F" w:rsidRPr="004E7638" w:rsidRDefault="00F42D8F" w:rsidP="00F42D8F">
      <w:pPr>
        <w:pStyle w:val="ConsPlusTitle"/>
        <w:ind w:firstLine="709"/>
        <w:jc w:val="center"/>
        <w:rPr>
          <w:rFonts w:ascii="Times New Roman" w:hAnsi="Times New Roman" w:cs="Times New Roman"/>
          <w:sz w:val="22"/>
        </w:rPr>
      </w:pPr>
      <w:r w:rsidRPr="004E7638">
        <w:rPr>
          <w:rFonts w:ascii="Times New Roman" w:hAnsi="Times New Roman" w:cs="Times New Roman"/>
          <w:sz w:val="22"/>
        </w:rPr>
        <w:t xml:space="preserve">бюджетных смет казенных учреждений </w:t>
      </w:r>
      <w:r w:rsidR="00FE3C3E" w:rsidRPr="004E7638">
        <w:rPr>
          <w:rFonts w:ascii="Times New Roman" w:hAnsi="Times New Roman" w:cs="Times New Roman"/>
          <w:sz w:val="22"/>
        </w:rPr>
        <w:t>Красночетайского</w:t>
      </w:r>
      <w:r w:rsidRPr="004E7638">
        <w:rPr>
          <w:rFonts w:ascii="Times New Roman" w:hAnsi="Times New Roman" w:cs="Times New Roman"/>
          <w:sz w:val="22"/>
        </w:rPr>
        <w:t xml:space="preserve"> муниципального округа Чувашской Республики и планов финансово-хозяйственной</w:t>
      </w:r>
    </w:p>
    <w:p w:rsidR="00F42D8F" w:rsidRPr="004E7638" w:rsidRDefault="00F42D8F" w:rsidP="00F42D8F">
      <w:pPr>
        <w:pStyle w:val="ConsPlusTitle"/>
        <w:ind w:firstLine="709"/>
        <w:jc w:val="center"/>
        <w:rPr>
          <w:rFonts w:ascii="Times New Roman" w:hAnsi="Times New Roman" w:cs="Times New Roman"/>
          <w:sz w:val="22"/>
        </w:rPr>
      </w:pPr>
      <w:r w:rsidRPr="004E7638">
        <w:rPr>
          <w:rFonts w:ascii="Times New Roman" w:hAnsi="Times New Roman" w:cs="Times New Roman"/>
          <w:sz w:val="22"/>
        </w:rPr>
        <w:t>деятельности бюджетных и автономных учреждений</w:t>
      </w:r>
    </w:p>
    <w:p w:rsidR="00F42D8F" w:rsidRPr="004E7638" w:rsidRDefault="00FE3C3E" w:rsidP="00F42D8F">
      <w:pPr>
        <w:pStyle w:val="ConsPlusTitle"/>
        <w:ind w:firstLine="709"/>
        <w:jc w:val="center"/>
        <w:rPr>
          <w:rFonts w:ascii="Times New Roman" w:hAnsi="Times New Roman" w:cs="Times New Roman"/>
          <w:sz w:val="22"/>
        </w:rPr>
      </w:pPr>
      <w:r w:rsidRPr="004E7638">
        <w:rPr>
          <w:rFonts w:ascii="Times New Roman" w:hAnsi="Times New Roman" w:cs="Times New Roman"/>
          <w:sz w:val="22"/>
        </w:rPr>
        <w:t>Красночетайского</w:t>
      </w:r>
      <w:r w:rsidR="00F42D8F" w:rsidRPr="004E7638">
        <w:rPr>
          <w:rFonts w:ascii="Times New Roman" w:hAnsi="Times New Roman" w:cs="Times New Roman"/>
          <w:sz w:val="22"/>
        </w:rPr>
        <w:t xml:space="preserve"> муниципального округа Чувашской Республики с применением средств электронной подписи и каналов связи</w:t>
      </w:r>
    </w:p>
    <w:p w:rsidR="00F42D8F" w:rsidRPr="004E7638" w:rsidRDefault="00F42D8F" w:rsidP="00F42D8F">
      <w:pPr>
        <w:pStyle w:val="ConsPlusNormal"/>
        <w:ind w:firstLine="709"/>
        <w:jc w:val="both"/>
        <w:rPr>
          <w:rFonts w:ascii="Times New Roman" w:hAnsi="Times New Roman" w:cs="Times New Roman"/>
          <w:sz w:val="22"/>
        </w:rPr>
      </w:pPr>
    </w:p>
    <w:p w:rsidR="00F42D8F" w:rsidRPr="004E7638" w:rsidRDefault="00F42D8F" w:rsidP="00F42D8F">
      <w:pPr>
        <w:pStyle w:val="ConsPlusNormal"/>
        <w:ind w:firstLine="709"/>
        <w:jc w:val="both"/>
        <w:rPr>
          <w:rFonts w:ascii="Times New Roman" w:hAnsi="Times New Roman" w:cs="Times New Roman"/>
          <w:sz w:val="22"/>
        </w:rPr>
      </w:pPr>
      <w:r w:rsidRPr="004E7638">
        <w:rPr>
          <w:rFonts w:ascii="Times New Roman" w:hAnsi="Times New Roman" w:cs="Times New Roman"/>
          <w:sz w:val="22"/>
        </w:rPr>
        <w:t>Информационный обмен между Финансовым отделом, главными администраторами доходов, главными распорядителями, главными администраторами источников, администраторами источников, получателями средств, учреждениями осуществляется на бумажном носителе (</w:t>
      </w:r>
      <w:proofErr w:type="gramStart"/>
      <w:r w:rsidRPr="004E7638">
        <w:rPr>
          <w:rFonts w:ascii="Times New Roman" w:hAnsi="Times New Roman" w:cs="Times New Roman"/>
          <w:sz w:val="22"/>
        </w:rPr>
        <w:t>в случаях</w:t>
      </w:r>
      <w:proofErr w:type="gramEnd"/>
      <w:r w:rsidRPr="004E7638">
        <w:rPr>
          <w:rFonts w:ascii="Times New Roman" w:hAnsi="Times New Roman" w:cs="Times New Roman"/>
          <w:sz w:val="22"/>
        </w:rPr>
        <w:t xml:space="preserve"> установленных настоящим Порядком) и в электронном виде с применением усиленной квалифицированной электронной подписи в соответствии с согласованными требованиями к форматам представления данных.</w:t>
      </w:r>
    </w:p>
    <w:p w:rsidR="00F42D8F" w:rsidRPr="004E7638" w:rsidRDefault="00F42D8F" w:rsidP="00F42D8F">
      <w:pPr>
        <w:pStyle w:val="ConsPlusNormal"/>
        <w:ind w:firstLine="709"/>
        <w:jc w:val="both"/>
        <w:rPr>
          <w:rFonts w:ascii="Times New Roman" w:hAnsi="Times New Roman" w:cs="Times New Roman"/>
          <w:sz w:val="22"/>
        </w:rPr>
      </w:pPr>
      <w:r w:rsidRPr="004E7638">
        <w:rPr>
          <w:rFonts w:ascii="Times New Roman" w:hAnsi="Times New Roman" w:cs="Times New Roman"/>
          <w:sz w:val="22"/>
        </w:rPr>
        <w:t>В случае отсутствия у Финансового отдела, главных администраторов доходов, главных распорядителей, главных администраторов источников, администраторов источников, получателей средств, учреждений технической возможности информационного обмена с применением усиленной квалифицированной электронной подписи обмен информацией осуществляется на бумажном носителе.</w:t>
      </w:r>
    </w:p>
    <w:p w:rsidR="00F42D8F" w:rsidRPr="009F1772" w:rsidRDefault="00F42D8F" w:rsidP="00F42D8F">
      <w:pPr>
        <w:pStyle w:val="ConsPlusNormal"/>
        <w:jc w:val="right"/>
        <w:outlineLvl w:val="1"/>
        <w:rPr>
          <w:rFonts w:ascii="Times New Roman" w:hAnsi="Times New Roman" w:cs="Times New Roman"/>
        </w:rPr>
      </w:pPr>
      <w:r>
        <w:rPr>
          <w:rFonts w:ascii="Times New Roman" w:hAnsi="Times New Roman" w:cs="Times New Roman"/>
        </w:rPr>
        <w:t>Приложение №</w:t>
      </w:r>
      <w:r w:rsidRPr="009F1772">
        <w:rPr>
          <w:rFonts w:ascii="Times New Roman" w:hAnsi="Times New Roman" w:cs="Times New Roman"/>
        </w:rPr>
        <w:t xml:space="preserve"> 1</w:t>
      </w:r>
    </w:p>
    <w:p w:rsidR="00F42D8F" w:rsidRPr="009F1772" w:rsidRDefault="00F42D8F" w:rsidP="00F42D8F">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r>
        <w:rPr>
          <w:rFonts w:ascii="Times New Roman" w:hAnsi="Times New Roman" w:cs="Times New Roman"/>
        </w:rPr>
        <w:t xml:space="preserve"> </w:t>
      </w:r>
      <w:r w:rsidRPr="009F1772">
        <w:rPr>
          <w:rFonts w:ascii="Times New Roman" w:hAnsi="Times New Roman" w:cs="Times New Roman"/>
        </w:rPr>
        <w:t>сводной бюджетной росписи</w:t>
      </w:r>
    </w:p>
    <w:p w:rsidR="00F42D8F" w:rsidRDefault="00F42D8F" w:rsidP="00F42D8F">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w:t>
      </w:r>
      <w:r w:rsidR="00FE3C3E">
        <w:rPr>
          <w:rFonts w:ascii="Times New Roman" w:hAnsi="Times New Roman" w:cs="Times New Roman"/>
        </w:rPr>
        <w:t>Красночетайского</w:t>
      </w:r>
      <w:r>
        <w:rPr>
          <w:rFonts w:ascii="Times New Roman" w:hAnsi="Times New Roman" w:cs="Times New Roman"/>
        </w:rPr>
        <w:t xml:space="preserve"> муниципального округа Чувашской Республики</w:t>
      </w:r>
      <w:r w:rsidRPr="009F1772">
        <w:rPr>
          <w:rFonts w:ascii="Times New Roman" w:hAnsi="Times New Roman" w:cs="Times New Roman"/>
        </w:rPr>
        <w:t>,</w:t>
      </w:r>
    </w:p>
    <w:p w:rsidR="00F42D8F" w:rsidRDefault="00F42D8F" w:rsidP="00F42D8F">
      <w:pPr>
        <w:pStyle w:val="ConsPlusNormal"/>
        <w:jc w:val="right"/>
        <w:rPr>
          <w:rFonts w:ascii="Times New Roman" w:hAnsi="Times New Roman" w:cs="Times New Roman"/>
        </w:rPr>
      </w:pPr>
      <w:r>
        <w:rPr>
          <w:rFonts w:ascii="Times New Roman" w:hAnsi="Times New Roman" w:cs="Times New Roman"/>
        </w:rPr>
        <w:t>а также утверждения (изменения) лимитов бюджетных обязательств</w:t>
      </w:r>
    </w:p>
    <w:p w:rsidR="00F42D8F" w:rsidRDefault="00F42D8F" w:rsidP="00F42D8F">
      <w:pPr>
        <w:pStyle w:val="ConsPlusNormal"/>
        <w:jc w:val="right"/>
        <w:rPr>
          <w:rFonts w:ascii="Times New Roman" w:hAnsi="Times New Roman" w:cs="Times New Roman"/>
        </w:rPr>
      </w:pPr>
      <w:r w:rsidRPr="009F1772">
        <w:rPr>
          <w:rFonts w:ascii="Times New Roman" w:hAnsi="Times New Roman" w:cs="Times New Roman"/>
        </w:rPr>
        <w:t>бюджета</w:t>
      </w:r>
      <w:r>
        <w:rPr>
          <w:rFonts w:ascii="Times New Roman" w:hAnsi="Times New Roman" w:cs="Times New Roman"/>
        </w:rPr>
        <w:t xml:space="preserve"> </w:t>
      </w:r>
      <w:r w:rsidR="00FE3C3E">
        <w:rPr>
          <w:rFonts w:ascii="Times New Roman" w:hAnsi="Times New Roman" w:cs="Times New Roman"/>
        </w:rPr>
        <w:t>Красночетайского</w:t>
      </w:r>
      <w:r>
        <w:rPr>
          <w:rFonts w:ascii="Times New Roman" w:hAnsi="Times New Roman" w:cs="Times New Roman"/>
        </w:rPr>
        <w:t xml:space="preserve"> муниципального округа</w:t>
      </w:r>
      <w:r w:rsidRPr="00307096">
        <w:rPr>
          <w:rFonts w:ascii="Times New Roman" w:hAnsi="Times New Roman" w:cs="Times New Roman"/>
        </w:rPr>
        <w:t xml:space="preserve"> </w:t>
      </w:r>
      <w:r>
        <w:rPr>
          <w:rFonts w:ascii="Times New Roman" w:hAnsi="Times New Roman" w:cs="Times New Roman"/>
        </w:rPr>
        <w:t xml:space="preserve">Чувашской Республики, </w:t>
      </w:r>
      <w:r w:rsidRPr="009F1772">
        <w:rPr>
          <w:rFonts w:ascii="Times New Roman" w:hAnsi="Times New Roman" w:cs="Times New Roman"/>
        </w:rPr>
        <w:t xml:space="preserve"> </w:t>
      </w:r>
    </w:p>
    <w:p w:rsidR="00F42D8F" w:rsidRPr="009F1772" w:rsidRDefault="00F42D8F" w:rsidP="00F42D8F">
      <w:pPr>
        <w:pStyle w:val="ConsPlusNormal"/>
        <w:jc w:val="right"/>
        <w:rPr>
          <w:rFonts w:ascii="Times New Roman" w:hAnsi="Times New Roman" w:cs="Times New Roman"/>
        </w:rPr>
      </w:pPr>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 xml:space="preserve">го </w:t>
      </w:r>
      <w:r w:rsidRPr="009F1772">
        <w:rPr>
          <w:rFonts w:ascii="Times New Roman" w:hAnsi="Times New Roman" w:cs="Times New Roman"/>
        </w:rPr>
        <w:t xml:space="preserve">приказом </w:t>
      </w:r>
      <w:r>
        <w:rPr>
          <w:rFonts w:ascii="Times New Roman" w:hAnsi="Times New Roman" w:cs="Times New Roman"/>
        </w:rPr>
        <w:t xml:space="preserve">Финансового отдела </w:t>
      </w:r>
      <w:r w:rsidRPr="009F1772">
        <w:rPr>
          <w:rFonts w:ascii="Times New Roman" w:hAnsi="Times New Roman" w:cs="Times New Roman"/>
        </w:rPr>
        <w:t xml:space="preserve">от </w:t>
      </w:r>
      <w:r w:rsidR="007A0828">
        <w:rPr>
          <w:rFonts w:ascii="Times New Roman" w:hAnsi="Times New Roman" w:cs="Times New Roman"/>
        </w:rPr>
        <w:t>06</w:t>
      </w:r>
      <w:r w:rsidRPr="009F1772">
        <w:rPr>
          <w:rFonts w:ascii="Times New Roman" w:hAnsi="Times New Roman" w:cs="Times New Roman"/>
        </w:rPr>
        <w:t>.</w:t>
      </w:r>
      <w:r>
        <w:rPr>
          <w:rFonts w:ascii="Times New Roman" w:hAnsi="Times New Roman" w:cs="Times New Roman"/>
        </w:rPr>
        <w:t>0</w:t>
      </w:r>
      <w:r w:rsidR="007A0828">
        <w:rPr>
          <w:rFonts w:ascii="Times New Roman" w:hAnsi="Times New Roman" w:cs="Times New Roman"/>
        </w:rPr>
        <w:t>2</w:t>
      </w:r>
      <w:r w:rsidRPr="009F1772">
        <w:rPr>
          <w:rFonts w:ascii="Times New Roman" w:hAnsi="Times New Roman" w:cs="Times New Roman"/>
        </w:rPr>
        <w:t>.20</w:t>
      </w:r>
      <w:r>
        <w:rPr>
          <w:rFonts w:ascii="Times New Roman" w:hAnsi="Times New Roman" w:cs="Times New Roman"/>
        </w:rPr>
        <w:t>23</w:t>
      </w:r>
      <w:r w:rsidRPr="009F1772">
        <w:rPr>
          <w:rFonts w:ascii="Times New Roman" w:hAnsi="Times New Roman" w:cs="Times New Roman"/>
        </w:rPr>
        <w:t xml:space="preserve"> </w:t>
      </w:r>
      <w:r>
        <w:rPr>
          <w:rFonts w:ascii="Times New Roman" w:hAnsi="Times New Roman" w:cs="Times New Roman"/>
        </w:rPr>
        <w:t>№</w:t>
      </w:r>
      <w:r w:rsidR="007A0828">
        <w:rPr>
          <w:rFonts w:ascii="Times New Roman" w:hAnsi="Times New Roman" w:cs="Times New Roman"/>
        </w:rPr>
        <w:t xml:space="preserve"> 10/п</w:t>
      </w:r>
    </w:p>
    <w:p w:rsidR="00F42D8F" w:rsidRDefault="00F42D8F" w:rsidP="00F42D8F">
      <w:pPr>
        <w:spacing w:after="1"/>
      </w:pPr>
    </w:p>
    <w:p w:rsidR="00F42D8F" w:rsidRDefault="00F42D8F" w:rsidP="00F42D8F">
      <w:pPr>
        <w:pStyle w:val="ConsPlusNonformat"/>
        <w:tabs>
          <w:tab w:val="left" w:pos="5387"/>
        </w:tabs>
        <w:ind w:left="5103"/>
        <w:jc w:val="center"/>
      </w:pPr>
      <w:r>
        <w:t>УТВЕРЖДАЮ</w:t>
      </w:r>
    </w:p>
    <w:p w:rsidR="00F42D8F" w:rsidRDefault="00F42D8F" w:rsidP="00F42D8F">
      <w:pPr>
        <w:pStyle w:val="ConsPlusNonformat"/>
        <w:ind w:left="5387"/>
        <w:jc w:val="center"/>
      </w:pPr>
      <w:r>
        <w:t>Начальник финансового отдела</w:t>
      </w:r>
    </w:p>
    <w:p w:rsidR="00F42D8F" w:rsidRDefault="00F42D8F" w:rsidP="00F42D8F">
      <w:pPr>
        <w:pStyle w:val="ConsPlusNonformat"/>
        <w:ind w:left="5387"/>
        <w:jc w:val="center"/>
      </w:pPr>
      <w:r>
        <w:t xml:space="preserve">администрации </w:t>
      </w:r>
      <w:r w:rsidR="00FE3C3E">
        <w:t>Красночетайского</w:t>
      </w:r>
      <w:r>
        <w:t xml:space="preserve">                                                       муниципального округа Чувашской Республики</w:t>
      </w:r>
    </w:p>
    <w:p w:rsidR="00F42D8F" w:rsidRDefault="00F42D8F" w:rsidP="00F42D8F">
      <w:pPr>
        <w:pStyle w:val="ConsPlusNonformat"/>
        <w:jc w:val="both"/>
      </w:pPr>
    </w:p>
    <w:p w:rsidR="00F42D8F" w:rsidRDefault="00F42D8F" w:rsidP="00F42D8F">
      <w:pPr>
        <w:pStyle w:val="ConsPlusNonformat"/>
        <w:jc w:val="both"/>
      </w:pPr>
      <w:r>
        <w:t xml:space="preserve">                                            _________ _____________________</w:t>
      </w:r>
    </w:p>
    <w:p w:rsidR="00F42D8F" w:rsidRDefault="00F42D8F" w:rsidP="00F42D8F">
      <w:pPr>
        <w:pStyle w:val="ConsPlusNonformat"/>
        <w:jc w:val="both"/>
      </w:pPr>
      <w:r>
        <w:t xml:space="preserve">                                            (подпись) (расшифровка подписи)</w:t>
      </w:r>
    </w:p>
    <w:p w:rsidR="00F42D8F" w:rsidRDefault="00F42D8F" w:rsidP="00F42D8F">
      <w:pPr>
        <w:pStyle w:val="ConsPlusNonformat"/>
        <w:jc w:val="both"/>
      </w:pPr>
      <w:r>
        <w:t xml:space="preserve">                                             "___" _____________ 20 ___ г.</w:t>
      </w:r>
    </w:p>
    <w:p w:rsidR="00F42D8F" w:rsidRDefault="00F42D8F" w:rsidP="00F42D8F">
      <w:pPr>
        <w:pStyle w:val="ConsPlusNonformat"/>
        <w:jc w:val="both"/>
      </w:pPr>
    </w:p>
    <w:p w:rsidR="00F42D8F" w:rsidRDefault="00F42D8F" w:rsidP="00F42D8F">
      <w:pPr>
        <w:pStyle w:val="ConsPlusNonformat"/>
        <w:jc w:val="center"/>
      </w:pPr>
      <w:bookmarkStart w:id="17" w:name="P497"/>
      <w:bookmarkEnd w:id="17"/>
      <w:r>
        <w:t>Сводная бюджетная роспись</w:t>
      </w:r>
    </w:p>
    <w:p w:rsidR="00F42D8F" w:rsidRDefault="00F42D8F" w:rsidP="00F42D8F">
      <w:pPr>
        <w:pStyle w:val="ConsPlusNonformat"/>
        <w:jc w:val="center"/>
      </w:pPr>
      <w:r>
        <w:t xml:space="preserve">бюджета </w:t>
      </w:r>
      <w:r w:rsidR="00FE3C3E">
        <w:t>Красночетайского</w:t>
      </w:r>
      <w:r>
        <w:t xml:space="preserve"> муниципального округа</w:t>
      </w:r>
      <w:r w:rsidRPr="00307096">
        <w:t xml:space="preserve"> </w:t>
      </w:r>
      <w:r>
        <w:t>Чувашской Республики</w:t>
      </w:r>
    </w:p>
    <w:p w:rsidR="00F42D8F" w:rsidRDefault="00F42D8F" w:rsidP="00F42D8F">
      <w:pPr>
        <w:pStyle w:val="ConsPlusNonformat"/>
        <w:jc w:val="center"/>
      </w:pPr>
      <w:r>
        <w:t>на ____ финансовый год и на плановый период ____ и _____ годов</w:t>
      </w:r>
    </w:p>
    <w:p w:rsidR="00F42D8F" w:rsidRDefault="00F42D8F" w:rsidP="00F42D8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5159"/>
        <w:gridCol w:w="794"/>
        <w:gridCol w:w="844"/>
      </w:tblGrid>
      <w:tr w:rsidR="00F42D8F" w:rsidTr="00F42D8F">
        <w:tc>
          <w:tcPr>
            <w:tcW w:w="2268" w:type="dxa"/>
            <w:tcBorders>
              <w:top w:val="nil"/>
              <w:left w:val="nil"/>
              <w:bottom w:val="nil"/>
              <w:right w:val="nil"/>
            </w:tcBorders>
          </w:tcPr>
          <w:p w:rsidR="00F42D8F" w:rsidRDefault="00F42D8F" w:rsidP="00F42D8F">
            <w:pPr>
              <w:pStyle w:val="ConsPlusNormal"/>
            </w:pPr>
          </w:p>
        </w:tc>
        <w:tc>
          <w:tcPr>
            <w:tcW w:w="5159" w:type="dxa"/>
            <w:tcBorders>
              <w:top w:val="nil"/>
              <w:left w:val="nil"/>
              <w:bottom w:val="nil"/>
              <w:right w:val="nil"/>
            </w:tcBorders>
          </w:tcPr>
          <w:p w:rsidR="00F42D8F" w:rsidRDefault="00F42D8F" w:rsidP="00F42D8F">
            <w:pPr>
              <w:pStyle w:val="ConsPlusNormal"/>
            </w:pPr>
          </w:p>
        </w:tc>
        <w:tc>
          <w:tcPr>
            <w:tcW w:w="794" w:type="dxa"/>
            <w:tcBorders>
              <w:top w:val="nil"/>
              <w:left w:val="nil"/>
              <w:bottom w:val="nil"/>
              <w:right w:val="single" w:sz="4" w:space="0" w:color="auto"/>
            </w:tcBorders>
          </w:tcPr>
          <w:p w:rsidR="00F42D8F" w:rsidRDefault="00F42D8F" w:rsidP="00F42D8F">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F42D8F" w:rsidRDefault="00F42D8F" w:rsidP="00F42D8F">
            <w:pPr>
              <w:pStyle w:val="ConsPlusNormal"/>
              <w:jc w:val="center"/>
            </w:pPr>
            <w:r>
              <w:t>КОДЫ</w:t>
            </w:r>
          </w:p>
        </w:tc>
      </w:tr>
      <w:tr w:rsidR="00F42D8F" w:rsidTr="00F42D8F">
        <w:tc>
          <w:tcPr>
            <w:tcW w:w="2268" w:type="dxa"/>
            <w:tcBorders>
              <w:top w:val="nil"/>
              <w:left w:val="nil"/>
              <w:bottom w:val="nil"/>
              <w:right w:val="nil"/>
            </w:tcBorders>
          </w:tcPr>
          <w:p w:rsidR="00F42D8F" w:rsidRDefault="00F42D8F" w:rsidP="00F42D8F">
            <w:pPr>
              <w:pStyle w:val="ConsPlusNormal"/>
              <w:jc w:val="both"/>
            </w:pPr>
            <w:r>
              <w:t>Финансовый орган</w:t>
            </w:r>
          </w:p>
        </w:tc>
        <w:tc>
          <w:tcPr>
            <w:tcW w:w="5159" w:type="dxa"/>
            <w:tcBorders>
              <w:top w:val="nil"/>
              <w:left w:val="nil"/>
              <w:bottom w:val="single" w:sz="4" w:space="0" w:color="auto"/>
              <w:right w:val="nil"/>
            </w:tcBorders>
          </w:tcPr>
          <w:p w:rsidR="00F42D8F" w:rsidRDefault="00F42D8F" w:rsidP="00F42D8F">
            <w:pPr>
              <w:pStyle w:val="ConsPlusNormal"/>
              <w:jc w:val="center"/>
            </w:pPr>
            <w:r>
              <w:t>Финансовый отдел администрации</w:t>
            </w:r>
          </w:p>
          <w:p w:rsidR="00F42D8F" w:rsidRDefault="00FE3C3E" w:rsidP="00F42D8F">
            <w:pPr>
              <w:pStyle w:val="ConsPlusNormal"/>
              <w:jc w:val="center"/>
            </w:pPr>
            <w:r>
              <w:t>Красночетайского</w:t>
            </w:r>
            <w:r w:rsidR="00F42D8F">
              <w:t xml:space="preserve"> муниципального округа</w:t>
            </w:r>
          </w:p>
        </w:tc>
        <w:tc>
          <w:tcPr>
            <w:tcW w:w="794" w:type="dxa"/>
            <w:tcBorders>
              <w:top w:val="nil"/>
              <w:left w:val="nil"/>
              <w:bottom w:val="nil"/>
              <w:right w:val="single" w:sz="4" w:space="0" w:color="auto"/>
            </w:tcBorders>
          </w:tcPr>
          <w:p w:rsidR="00F42D8F" w:rsidRDefault="00F42D8F" w:rsidP="00F42D8F">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F42D8F" w:rsidRDefault="00F42D8F" w:rsidP="00F42D8F">
            <w:pPr>
              <w:pStyle w:val="ConsPlusNormal"/>
              <w:jc w:val="center"/>
            </w:pPr>
            <w:r>
              <w:t>x</w:t>
            </w:r>
          </w:p>
        </w:tc>
      </w:tr>
      <w:tr w:rsidR="00F42D8F" w:rsidTr="00F42D8F">
        <w:tc>
          <w:tcPr>
            <w:tcW w:w="2268" w:type="dxa"/>
            <w:tcBorders>
              <w:top w:val="nil"/>
              <w:left w:val="nil"/>
              <w:bottom w:val="nil"/>
              <w:right w:val="nil"/>
            </w:tcBorders>
          </w:tcPr>
          <w:p w:rsidR="00F42D8F" w:rsidRDefault="00F42D8F" w:rsidP="00F42D8F">
            <w:pPr>
              <w:pStyle w:val="ConsPlusNormal"/>
              <w:jc w:val="both"/>
            </w:pPr>
            <w:r>
              <w:t>Основание:</w:t>
            </w:r>
          </w:p>
        </w:tc>
        <w:tc>
          <w:tcPr>
            <w:tcW w:w="5159" w:type="dxa"/>
            <w:tcBorders>
              <w:top w:val="single" w:sz="4" w:space="0" w:color="auto"/>
              <w:left w:val="nil"/>
              <w:bottom w:val="single" w:sz="4" w:space="0" w:color="auto"/>
              <w:right w:val="nil"/>
            </w:tcBorders>
          </w:tcPr>
          <w:p w:rsidR="00F42D8F" w:rsidRDefault="00F42D8F" w:rsidP="00F42D8F">
            <w:pPr>
              <w:pStyle w:val="ConsPlusNormal"/>
            </w:pPr>
          </w:p>
        </w:tc>
        <w:tc>
          <w:tcPr>
            <w:tcW w:w="794" w:type="dxa"/>
            <w:tcBorders>
              <w:top w:val="nil"/>
              <w:left w:val="nil"/>
              <w:bottom w:val="nil"/>
              <w:right w:val="single" w:sz="4" w:space="0" w:color="auto"/>
            </w:tcBorders>
          </w:tcPr>
          <w:p w:rsidR="00F42D8F" w:rsidRDefault="00F42D8F" w:rsidP="00F42D8F">
            <w:pPr>
              <w:pStyle w:val="ConsPlusNormal"/>
            </w:pPr>
          </w:p>
        </w:tc>
        <w:tc>
          <w:tcPr>
            <w:tcW w:w="844" w:type="dxa"/>
            <w:vMerge w:val="restart"/>
            <w:tcBorders>
              <w:top w:val="single" w:sz="4" w:space="0" w:color="auto"/>
              <w:left w:val="single" w:sz="4" w:space="0" w:color="auto"/>
              <w:bottom w:val="single" w:sz="4" w:space="0" w:color="auto"/>
              <w:right w:val="single" w:sz="4" w:space="0" w:color="auto"/>
            </w:tcBorders>
          </w:tcPr>
          <w:p w:rsidR="00F42D8F" w:rsidRDefault="00F42D8F" w:rsidP="00F42D8F">
            <w:pPr>
              <w:pStyle w:val="ConsPlusNormal"/>
              <w:jc w:val="center"/>
            </w:pPr>
            <w:r>
              <w:t>x</w:t>
            </w:r>
          </w:p>
        </w:tc>
      </w:tr>
      <w:tr w:rsidR="00F42D8F" w:rsidTr="00F42D8F">
        <w:tc>
          <w:tcPr>
            <w:tcW w:w="2268" w:type="dxa"/>
            <w:tcBorders>
              <w:top w:val="nil"/>
              <w:left w:val="nil"/>
              <w:bottom w:val="nil"/>
              <w:right w:val="nil"/>
            </w:tcBorders>
          </w:tcPr>
          <w:p w:rsidR="00F42D8F" w:rsidRDefault="00F42D8F" w:rsidP="00F42D8F">
            <w:pPr>
              <w:pStyle w:val="ConsPlusNormal"/>
            </w:pPr>
          </w:p>
        </w:tc>
        <w:tc>
          <w:tcPr>
            <w:tcW w:w="5159" w:type="dxa"/>
            <w:tcBorders>
              <w:top w:val="single" w:sz="4" w:space="0" w:color="auto"/>
              <w:left w:val="nil"/>
              <w:bottom w:val="nil"/>
              <w:right w:val="nil"/>
            </w:tcBorders>
          </w:tcPr>
          <w:p w:rsidR="00F42D8F" w:rsidRDefault="00F42D8F" w:rsidP="00F42D8F">
            <w:pPr>
              <w:pStyle w:val="ConsPlusNormal"/>
              <w:jc w:val="center"/>
            </w:pPr>
            <w:r>
              <w:t>(наименование закона, решения №, дата)</w:t>
            </w:r>
          </w:p>
        </w:tc>
        <w:tc>
          <w:tcPr>
            <w:tcW w:w="794" w:type="dxa"/>
            <w:tcBorders>
              <w:top w:val="nil"/>
              <w:left w:val="nil"/>
              <w:bottom w:val="nil"/>
              <w:right w:val="single" w:sz="4" w:space="0" w:color="auto"/>
            </w:tcBorders>
          </w:tcPr>
          <w:p w:rsidR="00F42D8F" w:rsidRDefault="00F42D8F" w:rsidP="00F42D8F">
            <w:pPr>
              <w:pStyle w:val="ConsPlusNormal"/>
            </w:pPr>
          </w:p>
        </w:tc>
        <w:tc>
          <w:tcPr>
            <w:tcW w:w="844" w:type="dxa"/>
            <w:vMerge/>
            <w:tcBorders>
              <w:top w:val="single" w:sz="4" w:space="0" w:color="auto"/>
              <w:left w:val="single" w:sz="4" w:space="0" w:color="auto"/>
              <w:bottom w:val="single" w:sz="4" w:space="0" w:color="auto"/>
              <w:right w:val="single" w:sz="4" w:space="0" w:color="auto"/>
            </w:tcBorders>
          </w:tcPr>
          <w:p w:rsidR="00F42D8F" w:rsidRDefault="00F42D8F" w:rsidP="00F42D8F"/>
        </w:tc>
      </w:tr>
      <w:tr w:rsidR="00F42D8F" w:rsidTr="00F42D8F">
        <w:tc>
          <w:tcPr>
            <w:tcW w:w="2268" w:type="dxa"/>
            <w:tcBorders>
              <w:top w:val="nil"/>
              <w:left w:val="nil"/>
              <w:bottom w:val="nil"/>
              <w:right w:val="nil"/>
            </w:tcBorders>
          </w:tcPr>
          <w:p w:rsidR="00F42D8F" w:rsidRDefault="00F42D8F" w:rsidP="00F42D8F">
            <w:pPr>
              <w:pStyle w:val="ConsPlusNormal"/>
              <w:jc w:val="both"/>
            </w:pPr>
            <w:r>
              <w:t>Единица измерения:</w:t>
            </w:r>
          </w:p>
        </w:tc>
        <w:tc>
          <w:tcPr>
            <w:tcW w:w="5159" w:type="dxa"/>
            <w:tcBorders>
              <w:top w:val="nil"/>
              <w:left w:val="nil"/>
              <w:bottom w:val="nil"/>
              <w:right w:val="nil"/>
            </w:tcBorders>
          </w:tcPr>
          <w:p w:rsidR="00F42D8F" w:rsidRDefault="00F42D8F" w:rsidP="00F42D8F">
            <w:pPr>
              <w:pStyle w:val="ConsPlusNormal"/>
            </w:pPr>
            <w:r>
              <w:t>рублей</w:t>
            </w:r>
          </w:p>
        </w:tc>
        <w:tc>
          <w:tcPr>
            <w:tcW w:w="794" w:type="dxa"/>
            <w:tcBorders>
              <w:top w:val="nil"/>
              <w:left w:val="nil"/>
              <w:bottom w:val="nil"/>
              <w:right w:val="single" w:sz="4" w:space="0" w:color="auto"/>
            </w:tcBorders>
          </w:tcPr>
          <w:p w:rsidR="00F42D8F" w:rsidRDefault="00F42D8F" w:rsidP="00F42D8F">
            <w:pPr>
              <w:pStyle w:val="ConsPlusNormal"/>
              <w:jc w:val="right"/>
            </w:pPr>
            <w:r>
              <w:t>по ОКЕИ</w:t>
            </w:r>
          </w:p>
        </w:tc>
        <w:tc>
          <w:tcPr>
            <w:tcW w:w="844" w:type="dxa"/>
            <w:tcBorders>
              <w:top w:val="single" w:sz="4" w:space="0" w:color="auto"/>
              <w:left w:val="single" w:sz="4" w:space="0" w:color="auto"/>
              <w:bottom w:val="single" w:sz="4" w:space="0" w:color="auto"/>
              <w:right w:val="single" w:sz="4" w:space="0" w:color="auto"/>
            </w:tcBorders>
          </w:tcPr>
          <w:p w:rsidR="00F42D8F" w:rsidRDefault="002078BB" w:rsidP="00F42D8F">
            <w:pPr>
              <w:pStyle w:val="ConsPlusNormal"/>
              <w:jc w:val="center"/>
            </w:pPr>
            <w:hyperlink r:id="rId42" w:history="1">
              <w:r w:rsidR="00F42D8F">
                <w:rPr>
                  <w:color w:val="0000FF"/>
                </w:rPr>
                <w:t>383</w:t>
              </w:r>
            </w:hyperlink>
          </w:p>
        </w:tc>
      </w:tr>
    </w:tbl>
    <w:p w:rsidR="00F42D8F" w:rsidRDefault="00F42D8F" w:rsidP="00F42D8F">
      <w:pPr>
        <w:pStyle w:val="ConsPlusNormal"/>
        <w:jc w:val="both"/>
      </w:pPr>
    </w:p>
    <w:p w:rsidR="00F42D8F" w:rsidRDefault="00F42D8F" w:rsidP="00F42D8F">
      <w:pPr>
        <w:pStyle w:val="ConsPlusNonformat"/>
        <w:jc w:val="both"/>
      </w:pPr>
      <w:r>
        <w:t xml:space="preserve">                                 1. Доходы</w:t>
      </w:r>
    </w:p>
    <w:p w:rsidR="00F42D8F" w:rsidRDefault="00F42D8F" w:rsidP="00F42D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1024"/>
        <w:gridCol w:w="949"/>
        <w:gridCol w:w="979"/>
        <w:gridCol w:w="964"/>
        <w:gridCol w:w="964"/>
        <w:gridCol w:w="1020"/>
        <w:gridCol w:w="1399"/>
      </w:tblGrid>
      <w:tr w:rsidR="00F42D8F" w:rsidTr="00F42D8F">
        <w:tc>
          <w:tcPr>
            <w:tcW w:w="2472" w:type="dxa"/>
            <w:vMerge w:val="restart"/>
          </w:tcPr>
          <w:p w:rsidR="00F42D8F" w:rsidRDefault="00F42D8F" w:rsidP="00F42D8F">
            <w:pPr>
              <w:pStyle w:val="ConsPlusNormal"/>
              <w:jc w:val="center"/>
            </w:pPr>
            <w:r>
              <w:t>Наименование показателя</w:t>
            </w:r>
          </w:p>
        </w:tc>
        <w:tc>
          <w:tcPr>
            <w:tcW w:w="2952" w:type="dxa"/>
            <w:gridSpan w:val="3"/>
          </w:tcPr>
          <w:p w:rsidR="00F42D8F" w:rsidRDefault="00F42D8F" w:rsidP="00F42D8F">
            <w:pPr>
              <w:pStyle w:val="ConsPlusNormal"/>
              <w:jc w:val="center"/>
            </w:pPr>
            <w:r>
              <w:t>Код по бюджетной классификации</w:t>
            </w:r>
          </w:p>
        </w:tc>
        <w:tc>
          <w:tcPr>
            <w:tcW w:w="964" w:type="dxa"/>
            <w:vMerge w:val="restart"/>
          </w:tcPr>
          <w:p w:rsidR="00F42D8F" w:rsidRDefault="00F42D8F" w:rsidP="00F42D8F">
            <w:pPr>
              <w:pStyle w:val="ConsPlusNormal"/>
              <w:jc w:val="center"/>
            </w:pPr>
            <w:r>
              <w:t>Сумма на n год</w:t>
            </w:r>
          </w:p>
        </w:tc>
        <w:tc>
          <w:tcPr>
            <w:tcW w:w="964" w:type="dxa"/>
            <w:vMerge w:val="restart"/>
          </w:tcPr>
          <w:p w:rsidR="00F42D8F" w:rsidRDefault="00F42D8F" w:rsidP="00F42D8F">
            <w:pPr>
              <w:pStyle w:val="ConsPlusNormal"/>
              <w:jc w:val="center"/>
            </w:pPr>
            <w:r>
              <w:t>Сумма на n+1 год</w:t>
            </w:r>
          </w:p>
        </w:tc>
        <w:tc>
          <w:tcPr>
            <w:tcW w:w="1020" w:type="dxa"/>
            <w:vMerge w:val="restart"/>
          </w:tcPr>
          <w:p w:rsidR="00F42D8F" w:rsidRDefault="00F42D8F" w:rsidP="00F42D8F">
            <w:pPr>
              <w:pStyle w:val="ConsPlusNormal"/>
              <w:jc w:val="center"/>
            </w:pPr>
            <w:r>
              <w:t>Сумма на n+2 год</w:t>
            </w:r>
          </w:p>
        </w:tc>
        <w:tc>
          <w:tcPr>
            <w:tcW w:w="1399" w:type="dxa"/>
            <w:vMerge w:val="restart"/>
          </w:tcPr>
          <w:p w:rsidR="00F42D8F" w:rsidRDefault="00F42D8F" w:rsidP="00F42D8F">
            <w:pPr>
              <w:pStyle w:val="ConsPlusNormal"/>
              <w:jc w:val="center"/>
            </w:pPr>
            <w:r>
              <w:t>Примечание</w:t>
            </w:r>
          </w:p>
        </w:tc>
      </w:tr>
      <w:tr w:rsidR="00F42D8F" w:rsidTr="00F42D8F">
        <w:tc>
          <w:tcPr>
            <w:tcW w:w="2472" w:type="dxa"/>
            <w:vMerge/>
          </w:tcPr>
          <w:p w:rsidR="00F42D8F" w:rsidRDefault="00F42D8F" w:rsidP="00F42D8F"/>
        </w:tc>
        <w:tc>
          <w:tcPr>
            <w:tcW w:w="1024" w:type="dxa"/>
          </w:tcPr>
          <w:p w:rsidR="00F42D8F" w:rsidRDefault="00F42D8F" w:rsidP="00F42D8F">
            <w:pPr>
              <w:pStyle w:val="ConsPlusNormal"/>
              <w:jc w:val="center"/>
            </w:pPr>
            <w:r>
              <w:t>главного администратора</w:t>
            </w:r>
          </w:p>
        </w:tc>
        <w:tc>
          <w:tcPr>
            <w:tcW w:w="949" w:type="dxa"/>
          </w:tcPr>
          <w:p w:rsidR="00F42D8F" w:rsidRDefault="00F42D8F" w:rsidP="00F42D8F">
            <w:pPr>
              <w:pStyle w:val="ConsPlusNormal"/>
              <w:jc w:val="center"/>
            </w:pPr>
            <w:r>
              <w:t>вида доходов</w:t>
            </w:r>
          </w:p>
        </w:tc>
        <w:tc>
          <w:tcPr>
            <w:tcW w:w="979" w:type="dxa"/>
          </w:tcPr>
          <w:p w:rsidR="00F42D8F" w:rsidRDefault="00F42D8F" w:rsidP="00F42D8F">
            <w:pPr>
              <w:pStyle w:val="ConsPlusNormal"/>
              <w:jc w:val="center"/>
            </w:pPr>
            <w:r>
              <w:t>подвида доходов</w:t>
            </w:r>
          </w:p>
        </w:tc>
        <w:tc>
          <w:tcPr>
            <w:tcW w:w="964" w:type="dxa"/>
            <w:vMerge/>
          </w:tcPr>
          <w:p w:rsidR="00F42D8F" w:rsidRDefault="00F42D8F" w:rsidP="00F42D8F"/>
        </w:tc>
        <w:tc>
          <w:tcPr>
            <w:tcW w:w="964" w:type="dxa"/>
            <w:vMerge/>
          </w:tcPr>
          <w:p w:rsidR="00F42D8F" w:rsidRDefault="00F42D8F" w:rsidP="00F42D8F"/>
        </w:tc>
        <w:tc>
          <w:tcPr>
            <w:tcW w:w="1020" w:type="dxa"/>
            <w:vMerge/>
          </w:tcPr>
          <w:p w:rsidR="00F42D8F" w:rsidRDefault="00F42D8F" w:rsidP="00F42D8F"/>
        </w:tc>
        <w:tc>
          <w:tcPr>
            <w:tcW w:w="1399" w:type="dxa"/>
            <w:vMerge/>
          </w:tcPr>
          <w:p w:rsidR="00F42D8F" w:rsidRDefault="00F42D8F" w:rsidP="00F42D8F"/>
        </w:tc>
      </w:tr>
      <w:tr w:rsidR="00F42D8F" w:rsidTr="00F42D8F">
        <w:tc>
          <w:tcPr>
            <w:tcW w:w="2472" w:type="dxa"/>
          </w:tcPr>
          <w:p w:rsidR="00F42D8F" w:rsidRDefault="00F42D8F" w:rsidP="00F42D8F">
            <w:pPr>
              <w:pStyle w:val="ConsPlusNormal"/>
              <w:jc w:val="center"/>
            </w:pPr>
            <w:r>
              <w:t>1</w:t>
            </w:r>
          </w:p>
        </w:tc>
        <w:tc>
          <w:tcPr>
            <w:tcW w:w="1024" w:type="dxa"/>
          </w:tcPr>
          <w:p w:rsidR="00F42D8F" w:rsidRDefault="00F42D8F" w:rsidP="00F42D8F">
            <w:pPr>
              <w:pStyle w:val="ConsPlusNormal"/>
              <w:jc w:val="center"/>
            </w:pPr>
            <w:r>
              <w:t>2</w:t>
            </w:r>
          </w:p>
        </w:tc>
        <w:tc>
          <w:tcPr>
            <w:tcW w:w="949" w:type="dxa"/>
          </w:tcPr>
          <w:p w:rsidR="00F42D8F" w:rsidRDefault="00F42D8F" w:rsidP="00F42D8F">
            <w:pPr>
              <w:pStyle w:val="ConsPlusNormal"/>
              <w:jc w:val="center"/>
            </w:pPr>
            <w:r>
              <w:t>3</w:t>
            </w:r>
          </w:p>
        </w:tc>
        <w:tc>
          <w:tcPr>
            <w:tcW w:w="979" w:type="dxa"/>
          </w:tcPr>
          <w:p w:rsidR="00F42D8F" w:rsidRDefault="00F42D8F" w:rsidP="00F42D8F">
            <w:pPr>
              <w:pStyle w:val="ConsPlusNormal"/>
              <w:jc w:val="center"/>
            </w:pPr>
            <w:r>
              <w:t>4</w:t>
            </w:r>
          </w:p>
        </w:tc>
        <w:tc>
          <w:tcPr>
            <w:tcW w:w="964" w:type="dxa"/>
          </w:tcPr>
          <w:p w:rsidR="00F42D8F" w:rsidRDefault="00F42D8F" w:rsidP="00F42D8F">
            <w:pPr>
              <w:pStyle w:val="ConsPlusNormal"/>
              <w:jc w:val="center"/>
            </w:pPr>
            <w:r>
              <w:t>5</w:t>
            </w:r>
          </w:p>
        </w:tc>
        <w:tc>
          <w:tcPr>
            <w:tcW w:w="964" w:type="dxa"/>
          </w:tcPr>
          <w:p w:rsidR="00F42D8F" w:rsidRDefault="00F42D8F" w:rsidP="00F42D8F">
            <w:pPr>
              <w:pStyle w:val="ConsPlusNormal"/>
              <w:jc w:val="center"/>
            </w:pPr>
            <w:r>
              <w:t>6</w:t>
            </w:r>
          </w:p>
        </w:tc>
        <w:tc>
          <w:tcPr>
            <w:tcW w:w="1020" w:type="dxa"/>
          </w:tcPr>
          <w:p w:rsidR="00F42D8F" w:rsidRDefault="00F42D8F" w:rsidP="00F42D8F">
            <w:pPr>
              <w:pStyle w:val="ConsPlusNormal"/>
              <w:jc w:val="center"/>
            </w:pPr>
            <w:r>
              <w:t>7</w:t>
            </w:r>
          </w:p>
        </w:tc>
        <w:tc>
          <w:tcPr>
            <w:tcW w:w="1399" w:type="dxa"/>
          </w:tcPr>
          <w:p w:rsidR="00F42D8F" w:rsidRDefault="00F42D8F" w:rsidP="00F42D8F">
            <w:pPr>
              <w:pStyle w:val="ConsPlusNormal"/>
              <w:jc w:val="center"/>
            </w:pPr>
            <w:r>
              <w:t>8</w:t>
            </w:r>
          </w:p>
        </w:tc>
      </w:tr>
      <w:tr w:rsidR="00F42D8F" w:rsidTr="00F42D8F">
        <w:tc>
          <w:tcPr>
            <w:tcW w:w="2472" w:type="dxa"/>
          </w:tcPr>
          <w:p w:rsidR="00F42D8F" w:rsidRDefault="00F42D8F" w:rsidP="00F42D8F">
            <w:pPr>
              <w:pStyle w:val="ConsPlusNormal"/>
            </w:pPr>
          </w:p>
        </w:tc>
        <w:tc>
          <w:tcPr>
            <w:tcW w:w="1024" w:type="dxa"/>
          </w:tcPr>
          <w:p w:rsidR="00F42D8F" w:rsidRDefault="00F42D8F" w:rsidP="00F42D8F">
            <w:pPr>
              <w:pStyle w:val="ConsPlusNormal"/>
            </w:pPr>
          </w:p>
        </w:tc>
        <w:tc>
          <w:tcPr>
            <w:tcW w:w="949" w:type="dxa"/>
          </w:tcPr>
          <w:p w:rsidR="00F42D8F" w:rsidRDefault="00F42D8F" w:rsidP="00F42D8F">
            <w:pPr>
              <w:pStyle w:val="ConsPlusNormal"/>
            </w:pPr>
          </w:p>
        </w:tc>
        <w:tc>
          <w:tcPr>
            <w:tcW w:w="979" w:type="dxa"/>
          </w:tcPr>
          <w:p w:rsidR="00F42D8F" w:rsidRDefault="00F42D8F" w:rsidP="00F42D8F">
            <w:pPr>
              <w:pStyle w:val="ConsPlusNormal"/>
            </w:pPr>
          </w:p>
        </w:tc>
        <w:tc>
          <w:tcPr>
            <w:tcW w:w="964" w:type="dxa"/>
          </w:tcPr>
          <w:p w:rsidR="00F42D8F" w:rsidRDefault="00F42D8F" w:rsidP="00F42D8F">
            <w:pPr>
              <w:pStyle w:val="ConsPlusNormal"/>
            </w:pPr>
          </w:p>
        </w:tc>
        <w:tc>
          <w:tcPr>
            <w:tcW w:w="964" w:type="dxa"/>
          </w:tcPr>
          <w:p w:rsidR="00F42D8F" w:rsidRDefault="00F42D8F" w:rsidP="00F42D8F">
            <w:pPr>
              <w:pStyle w:val="ConsPlusNormal"/>
            </w:pPr>
          </w:p>
        </w:tc>
        <w:tc>
          <w:tcPr>
            <w:tcW w:w="1020" w:type="dxa"/>
          </w:tcPr>
          <w:p w:rsidR="00F42D8F" w:rsidRDefault="00F42D8F" w:rsidP="00F42D8F">
            <w:pPr>
              <w:pStyle w:val="ConsPlusNormal"/>
            </w:pPr>
          </w:p>
        </w:tc>
        <w:tc>
          <w:tcPr>
            <w:tcW w:w="1399" w:type="dxa"/>
          </w:tcPr>
          <w:p w:rsidR="00F42D8F" w:rsidRDefault="00F42D8F" w:rsidP="00F42D8F">
            <w:pPr>
              <w:pStyle w:val="ConsPlusNormal"/>
            </w:pPr>
          </w:p>
        </w:tc>
      </w:tr>
      <w:tr w:rsidR="00F42D8F" w:rsidTr="00F42D8F">
        <w:tc>
          <w:tcPr>
            <w:tcW w:w="2472" w:type="dxa"/>
          </w:tcPr>
          <w:p w:rsidR="00F42D8F" w:rsidRDefault="00F42D8F" w:rsidP="00F42D8F">
            <w:pPr>
              <w:pStyle w:val="ConsPlusNormal"/>
              <w:jc w:val="center"/>
            </w:pPr>
            <w:r>
              <w:t>Всего</w:t>
            </w:r>
          </w:p>
        </w:tc>
        <w:tc>
          <w:tcPr>
            <w:tcW w:w="1024" w:type="dxa"/>
          </w:tcPr>
          <w:p w:rsidR="00F42D8F" w:rsidRDefault="00F42D8F" w:rsidP="00F42D8F">
            <w:pPr>
              <w:pStyle w:val="ConsPlusNormal"/>
            </w:pPr>
          </w:p>
        </w:tc>
        <w:tc>
          <w:tcPr>
            <w:tcW w:w="949" w:type="dxa"/>
          </w:tcPr>
          <w:p w:rsidR="00F42D8F" w:rsidRDefault="00F42D8F" w:rsidP="00F42D8F">
            <w:pPr>
              <w:pStyle w:val="ConsPlusNormal"/>
            </w:pPr>
          </w:p>
        </w:tc>
        <w:tc>
          <w:tcPr>
            <w:tcW w:w="979" w:type="dxa"/>
          </w:tcPr>
          <w:p w:rsidR="00F42D8F" w:rsidRDefault="00F42D8F" w:rsidP="00F42D8F">
            <w:pPr>
              <w:pStyle w:val="ConsPlusNormal"/>
            </w:pPr>
          </w:p>
        </w:tc>
        <w:tc>
          <w:tcPr>
            <w:tcW w:w="964" w:type="dxa"/>
          </w:tcPr>
          <w:p w:rsidR="00F42D8F" w:rsidRDefault="00F42D8F" w:rsidP="00F42D8F">
            <w:pPr>
              <w:pStyle w:val="ConsPlusNormal"/>
            </w:pPr>
          </w:p>
        </w:tc>
        <w:tc>
          <w:tcPr>
            <w:tcW w:w="964" w:type="dxa"/>
          </w:tcPr>
          <w:p w:rsidR="00F42D8F" w:rsidRDefault="00F42D8F" w:rsidP="00F42D8F">
            <w:pPr>
              <w:pStyle w:val="ConsPlusNormal"/>
            </w:pPr>
          </w:p>
        </w:tc>
        <w:tc>
          <w:tcPr>
            <w:tcW w:w="1020" w:type="dxa"/>
          </w:tcPr>
          <w:p w:rsidR="00F42D8F" w:rsidRDefault="00F42D8F" w:rsidP="00F42D8F">
            <w:pPr>
              <w:pStyle w:val="ConsPlusNormal"/>
            </w:pPr>
          </w:p>
        </w:tc>
        <w:tc>
          <w:tcPr>
            <w:tcW w:w="1399" w:type="dxa"/>
          </w:tcPr>
          <w:p w:rsidR="00F42D8F" w:rsidRDefault="00F42D8F" w:rsidP="00F42D8F">
            <w:pPr>
              <w:pStyle w:val="ConsPlusNormal"/>
            </w:pPr>
          </w:p>
        </w:tc>
      </w:tr>
    </w:tbl>
    <w:p w:rsidR="00F42D8F" w:rsidRDefault="00F42D8F" w:rsidP="00F42D8F">
      <w:pPr>
        <w:pStyle w:val="ConsPlusNonformat"/>
        <w:jc w:val="both"/>
      </w:pPr>
      <w:r>
        <w:t xml:space="preserve">                                2. Расходы</w:t>
      </w:r>
    </w:p>
    <w:p w:rsidR="00F42D8F" w:rsidRDefault="00F42D8F" w:rsidP="00F42D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993"/>
        <w:gridCol w:w="623"/>
        <w:gridCol w:w="623"/>
        <w:gridCol w:w="623"/>
        <w:gridCol w:w="623"/>
        <w:gridCol w:w="1304"/>
        <w:gridCol w:w="737"/>
        <w:gridCol w:w="680"/>
        <w:gridCol w:w="680"/>
        <w:gridCol w:w="567"/>
      </w:tblGrid>
      <w:tr w:rsidR="00F42D8F" w:rsidTr="00F42D8F">
        <w:tc>
          <w:tcPr>
            <w:tcW w:w="2330" w:type="dxa"/>
            <w:vMerge w:val="restart"/>
          </w:tcPr>
          <w:p w:rsidR="00F42D8F" w:rsidRDefault="00F42D8F" w:rsidP="00F42D8F">
            <w:pPr>
              <w:pStyle w:val="ConsPlusNormal"/>
              <w:jc w:val="center"/>
            </w:pPr>
            <w:r>
              <w:t>Наименование показателя</w:t>
            </w:r>
          </w:p>
        </w:tc>
        <w:tc>
          <w:tcPr>
            <w:tcW w:w="3485" w:type="dxa"/>
            <w:gridSpan w:val="5"/>
          </w:tcPr>
          <w:p w:rsidR="00F42D8F" w:rsidRDefault="00F42D8F" w:rsidP="00F42D8F">
            <w:pPr>
              <w:pStyle w:val="ConsPlusNormal"/>
              <w:jc w:val="center"/>
            </w:pPr>
            <w:r>
              <w:t>Код по бюджетной классификации</w:t>
            </w:r>
          </w:p>
        </w:tc>
        <w:tc>
          <w:tcPr>
            <w:tcW w:w="1304" w:type="dxa"/>
            <w:vMerge w:val="restart"/>
          </w:tcPr>
          <w:p w:rsidR="00F42D8F" w:rsidRDefault="00F42D8F" w:rsidP="00F42D8F">
            <w:pPr>
              <w:pStyle w:val="ConsPlusNormal"/>
              <w:jc w:val="center"/>
            </w:pPr>
            <w:r>
              <w:t>Код классификации операции сектора государственного управления</w:t>
            </w:r>
          </w:p>
        </w:tc>
        <w:tc>
          <w:tcPr>
            <w:tcW w:w="737" w:type="dxa"/>
            <w:vMerge w:val="restart"/>
          </w:tcPr>
          <w:p w:rsidR="00F42D8F" w:rsidRDefault="00F42D8F" w:rsidP="00F42D8F">
            <w:pPr>
              <w:pStyle w:val="ConsPlusNormal"/>
              <w:jc w:val="center"/>
            </w:pPr>
            <w:r>
              <w:t>Сумма на n год</w:t>
            </w:r>
          </w:p>
        </w:tc>
        <w:tc>
          <w:tcPr>
            <w:tcW w:w="680" w:type="dxa"/>
            <w:vMerge w:val="restart"/>
          </w:tcPr>
          <w:p w:rsidR="00F42D8F" w:rsidRDefault="00F42D8F" w:rsidP="00F42D8F">
            <w:pPr>
              <w:pStyle w:val="ConsPlusNormal"/>
              <w:jc w:val="center"/>
            </w:pPr>
            <w:r>
              <w:t>Сумма на n+1 год</w:t>
            </w:r>
          </w:p>
        </w:tc>
        <w:tc>
          <w:tcPr>
            <w:tcW w:w="680" w:type="dxa"/>
            <w:vMerge w:val="restart"/>
          </w:tcPr>
          <w:p w:rsidR="00F42D8F" w:rsidRDefault="00F42D8F" w:rsidP="00F42D8F">
            <w:pPr>
              <w:pStyle w:val="ConsPlusNormal"/>
              <w:jc w:val="center"/>
            </w:pPr>
            <w:r>
              <w:t>Сумма на n+2 год</w:t>
            </w:r>
          </w:p>
        </w:tc>
        <w:tc>
          <w:tcPr>
            <w:tcW w:w="567" w:type="dxa"/>
            <w:vMerge w:val="restart"/>
          </w:tcPr>
          <w:p w:rsidR="00F42D8F" w:rsidRDefault="00F42D8F" w:rsidP="00F42D8F">
            <w:pPr>
              <w:pStyle w:val="ConsPlusNormal"/>
              <w:jc w:val="center"/>
            </w:pPr>
            <w:r>
              <w:t>Примечание</w:t>
            </w:r>
          </w:p>
        </w:tc>
      </w:tr>
      <w:tr w:rsidR="00F42D8F" w:rsidTr="00F42D8F">
        <w:tc>
          <w:tcPr>
            <w:tcW w:w="2330" w:type="dxa"/>
            <w:vMerge/>
          </w:tcPr>
          <w:p w:rsidR="00F42D8F" w:rsidRDefault="00F42D8F" w:rsidP="00F42D8F"/>
        </w:tc>
        <w:tc>
          <w:tcPr>
            <w:tcW w:w="993" w:type="dxa"/>
          </w:tcPr>
          <w:p w:rsidR="00F42D8F" w:rsidRDefault="00F42D8F" w:rsidP="00F42D8F">
            <w:pPr>
              <w:pStyle w:val="ConsPlusNormal"/>
              <w:jc w:val="center"/>
            </w:pPr>
            <w:r>
              <w:t>главного распорядителя</w:t>
            </w:r>
          </w:p>
        </w:tc>
        <w:tc>
          <w:tcPr>
            <w:tcW w:w="623" w:type="dxa"/>
          </w:tcPr>
          <w:p w:rsidR="00F42D8F" w:rsidRDefault="00F42D8F" w:rsidP="00F42D8F">
            <w:pPr>
              <w:pStyle w:val="ConsPlusNormal"/>
              <w:jc w:val="center"/>
            </w:pPr>
            <w:r>
              <w:t>раздела</w:t>
            </w:r>
          </w:p>
        </w:tc>
        <w:tc>
          <w:tcPr>
            <w:tcW w:w="623" w:type="dxa"/>
          </w:tcPr>
          <w:p w:rsidR="00F42D8F" w:rsidRDefault="00F42D8F" w:rsidP="00F42D8F">
            <w:pPr>
              <w:pStyle w:val="ConsPlusNormal"/>
              <w:jc w:val="center"/>
            </w:pPr>
            <w:r>
              <w:t>подраздела</w:t>
            </w:r>
          </w:p>
        </w:tc>
        <w:tc>
          <w:tcPr>
            <w:tcW w:w="623" w:type="dxa"/>
          </w:tcPr>
          <w:p w:rsidR="00F42D8F" w:rsidRDefault="00F42D8F" w:rsidP="00F42D8F">
            <w:pPr>
              <w:pStyle w:val="ConsPlusNormal"/>
              <w:jc w:val="center"/>
            </w:pPr>
            <w:r>
              <w:t>целевой статьи</w:t>
            </w:r>
          </w:p>
        </w:tc>
        <w:tc>
          <w:tcPr>
            <w:tcW w:w="623" w:type="dxa"/>
          </w:tcPr>
          <w:p w:rsidR="00F42D8F" w:rsidRDefault="00F42D8F" w:rsidP="00F42D8F">
            <w:pPr>
              <w:pStyle w:val="ConsPlusNormal"/>
              <w:jc w:val="center"/>
            </w:pPr>
            <w:r>
              <w:t>вида расходов</w:t>
            </w:r>
          </w:p>
        </w:tc>
        <w:tc>
          <w:tcPr>
            <w:tcW w:w="1304" w:type="dxa"/>
            <w:vMerge/>
          </w:tcPr>
          <w:p w:rsidR="00F42D8F" w:rsidRDefault="00F42D8F" w:rsidP="00F42D8F"/>
        </w:tc>
        <w:tc>
          <w:tcPr>
            <w:tcW w:w="737" w:type="dxa"/>
            <w:vMerge/>
          </w:tcPr>
          <w:p w:rsidR="00F42D8F" w:rsidRDefault="00F42D8F" w:rsidP="00F42D8F"/>
        </w:tc>
        <w:tc>
          <w:tcPr>
            <w:tcW w:w="680" w:type="dxa"/>
            <w:vMerge/>
          </w:tcPr>
          <w:p w:rsidR="00F42D8F" w:rsidRDefault="00F42D8F" w:rsidP="00F42D8F"/>
        </w:tc>
        <w:tc>
          <w:tcPr>
            <w:tcW w:w="680" w:type="dxa"/>
            <w:vMerge/>
          </w:tcPr>
          <w:p w:rsidR="00F42D8F" w:rsidRDefault="00F42D8F" w:rsidP="00F42D8F"/>
        </w:tc>
        <w:tc>
          <w:tcPr>
            <w:tcW w:w="567" w:type="dxa"/>
            <w:vMerge/>
          </w:tcPr>
          <w:p w:rsidR="00F42D8F" w:rsidRDefault="00F42D8F" w:rsidP="00F42D8F"/>
        </w:tc>
      </w:tr>
      <w:tr w:rsidR="00F42D8F" w:rsidTr="00F42D8F">
        <w:tc>
          <w:tcPr>
            <w:tcW w:w="2330" w:type="dxa"/>
          </w:tcPr>
          <w:p w:rsidR="00F42D8F" w:rsidRDefault="00F42D8F" w:rsidP="00F42D8F">
            <w:pPr>
              <w:pStyle w:val="ConsPlusNormal"/>
              <w:jc w:val="center"/>
            </w:pPr>
            <w:r>
              <w:t>1</w:t>
            </w:r>
          </w:p>
        </w:tc>
        <w:tc>
          <w:tcPr>
            <w:tcW w:w="993" w:type="dxa"/>
          </w:tcPr>
          <w:p w:rsidR="00F42D8F" w:rsidRDefault="00F42D8F" w:rsidP="00F42D8F">
            <w:pPr>
              <w:pStyle w:val="ConsPlusNormal"/>
              <w:jc w:val="center"/>
            </w:pPr>
            <w:r>
              <w:t>2</w:t>
            </w:r>
          </w:p>
        </w:tc>
        <w:tc>
          <w:tcPr>
            <w:tcW w:w="623" w:type="dxa"/>
          </w:tcPr>
          <w:p w:rsidR="00F42D8F" w:rsidRDefault="00F42D8F" w:rsidP="00F42D8F">
            <w:pPr>
              <w:pStyle w:val="ConsPlusNormal"/>
              <w:jc w:val="center"/>
            </w:pPr>
            <w:r>
              <w:t>3</w:t>
            </w:r>
          </w:p>
        </w:tc>
        <w:tc>
          <w:tcPr>
            <w:tcW w:w="623" w:type="dxa"/>
          </w:tcPr>
          <w:p w:rsidR="00F42D8F" w:rsidRDefault="00F42D8F" w:rsidP="00F42D8F">
            <w:pPr>
              <w:pStyle w:val="ConsPlusNormal"/>
              <w:jc w:val="center"/>
            </w:pPr>
            <w:r>
              <w:t>4</w:t>
            </w:r>
          </w:p>
        </w:tc>
        <w:tc>
          <w:tcPr>
            <w:tcW w:w="623" w:type="dxa"/>
          </w:tcPr>
          <w:p w:rsidR="00F42D8F" w:rsidRDefault="00F42D8F" w:rsidP="00F42D8F">
            <w:pPr>
              <w:pStyle w:val="ConsPlusNormal"/>
              <w:jc w:val="center"/>
            </w:pPr>
            <w:r>
              <w:t>5</w:t>
            </w:r>
          </w:p>
        </w:tc>
        <w:tc>
          <w:tcPr>
            <w:tcW w:w="623" w:type="dxa"/>
          </w:tcPr>
          <w:p w:rsidR="00F42D8F" w:rsidRDefault="00F42D8F" w:rsidP="00F42D8F">
            <w:pPr>
              <w:pStyle w:val="ConsPlusNormal"/>
              <w:jc w:val="center"/>
            </w:pPr>
            <w:r>
              <w:t>6</w:t>
            </w:r>
          </w:p>
        </w:tc>
        <w:tc>
          <w:tcPr>
            <w:tcW w:w="1304" w:type="dxa"/>
          </w:tcPr>
          <w:p w:rsidR="00F42D8F" w:rsidRDefault="00F42D8F" w:rsidP="00F42D8F">
            <w:pPr>
              <w:pStyle w:val="ConsPlusNormal"/>
              <w:jc w:val="center"/>
            </w:pPr>
            <w:r>
              <w:t>7</w:t>
            </w:r>
          </w:p>
        </w:tc>
        <w:tc>
          <w:tcPr>
            <w:tcW w:w="737" w:type="dxa"/>
          </w:tcPr>
          <w:p w:rsidR="00F42D8F" w:rsidRDefault="00F42D8F" w:rsidP="00F42D8F">
            <w:pPr>
              <w:pStyle w:val="ConsPlusNormal"/>
              <w:jc w:val="center"/>
            </w:pPr>
            <w:r>
              <w:t>8</w:t>
            </w:r>
          </w:p>
        </w:tc>
        <w:tc>
          <w:tcPr>
            <w:tcW w:w="680" w:type="dxa"/>
          </w:tcPr>
          <w:p w:rsidR="00F42D8F" w:rsidRDefault="00F42D8F" w:rsidP="00F42D8F">
            <w:pPr>
              <w:pStyle w:val="ConsPlusNormal"/>
              <w:jc w:val="center"/>
            </w:pPr>
            <w:r>
              <w:t>9</w:t>
            </w:r>
          </w:p>
        </w:tc>
        <w:tc>
          <w:tcPr>
            <w:tcW w:w="680" w:type="dxa"/>
          </w:tcPr>
          <w:p w:rsidR="00F42D8F" w:rsidRDefault="00F42D8F" w:rsidP="00F42D8F">
            <w:pPr>
              <w:pStyle w:val="ConsPlusNormal"/>
              <w:jc w:val="center"/>
            </w:pPr>
            <w:r>
              <w:t>10</w:t>
            </w:r>
          </w:p>
        </w:tc>
        <w:tc>
          <w:tcPr>
            <w:tcW w:w="567" w:type="dxa"/>
          </w:tcPr>
          <w:p w:rsidR="00F42D8F" w:rsidRDefault="00F42D8F" w:rsidP="00F42D8F">
            <w:pPr>
              <w:pStyle w:val="ConsPlusNormal"/>
              <w:jc w:val="center"/>
            </w:pPr>
            <w:r>
              <w:t>11</w:t>
            </w:r>
          </w:p>
        </w:tc>
      </w:tr>
      <w:tr w:rsidR="00F42D8F" w:rsidTr="00F42D8F">
        <w:tc>
          <w:tcPr>
            <w:tcW w:w="2330" w:type="dxa"/>
          </w:tcPr>
          <w:p w:rsidR="00F42D8F" w:rsidRDefault="00F42D8F" w:rsidP="00F42D8F">
            <w:pPr>
              <w:pStyle w:val="ConsPlusNormal"/>
            </w:pPr>
          </w:p>
        </w:tc>
        <w:tc>
          <w:tcPr>
            <w:tcW w:w="993" w:type="dxa"/>
          </w:tcPr>
          <w:p w:rsidR="00F42D8F" w:rsidRDefault="00F42D8F" w:rsidP="00F42D8F">
            <w:pPr>
              <w:pStyle w:val="ConsPlusNormal"/>
            </w:pPr>
          </w:p>
        </w:tc>
        <w:tc>
          <w:tcPr>
            <w:tcW w:w="623" w:type="dxa"/>
          </w:tcPr>
          <w:p w:rsidR="00F42D8F" w:rsidRDefault="00F42D8F" w:rsidP="00F42D8F">
            <w:pPr>
              <w:pStyle w:val="ConsPlusNormal"/>
            </w:pPr>
          </w:p>
        </w:tc>
        <w:tc>
          <w:tcPr>
            <w:tcW w:w="623" w:type="dxa"/>
          </w:tcPr>
          <w:p w:rsidR="00F42D8F" w:rsidRDefault="00F42D8F" w:rsidP="00F42D8F">
            <w:pPr>
              <w:pStyle w:val="ConsPlusNormal"/>
            </w:pPr>
          </w:p>
        </w:tc>
        <w:tc>
          <w:tcPr>
            <w:tcW w:w="623" w:type="dxa"/>
          </w:tcPr>
          <w:p w:rsidR="00F42D8F" w:rsidRDefault="00F42D8F" w:rsidP="00F42D8F">
            <w:pPr>
              <w:pStyle w:val="ConsPlusNormal"/>
            </w:pPr>
          </w:p>
        </w:tc>
        <w:tc>
          <w:tcPr>
            <w:tcW w:w="623" w:type="dxa"/>
          </w:tcPr>
          <w:p w:rsidR="00F42D8F" w:rsidRDefault="00F42D8F" w:rsidP="00F42D8F">
            <w:pPr>
              <w:pStyle w:val="ConsPlusNormal"/>
            </w:pPr>
          </w:p>
        </w:tc>
        <w:tc>
          <w:tcPr>
            <w:tcW w:w="1304" w:type="dxa"/>
          </w:tcPr>
          <w:p w:rsidR="00F42D8F" w:rsidRDefault="00F42D8F" w:rsidP="00F42D8F">
            <w:pPr>
              <w:pStyle w:val="ConsPlusNormal"/>
            </w:pPr>
          </w:p>
        </w:tc>
        <w:tc>
          <w:tcPr>
            <w:tcW w:w="737" w:type="dxa"/>
          </w:tcPr>
          <w:p w:rsidR="00F42D8F" w:rsidRDefault="00F42D8F" w:rsidP="00F42D8F">
            <w:pPr>
              <w:pStyle w:val="ConsPlusNormal"/>
            </w:pPr>
          </w:p>
        </w:tc>
        <w:tc>
          <w:tcPr>
            <w:tcW w:w="680" w:type="dxa"/>
          </w:tcPr>
          <w:p w:rsidR="00F42D8F" w:rsidRDefault="00F42D8F" w:rsidP="00F42D8F">
            <w:pPr>
              <w:pStyle w:val="ConsPlusNormal"/>
            </w:pPr>
          </w:p>
        </w:tc>
        <w:tc>
          <w:tcPr>
            <w:tcW w:w="680" w:type="dxa"/>
          </w:tcPr>
          <w:p w:rsidR="00F42D8F" w:rsidRDefault="00F42D8F" w:rsidP="00F42D8F">
            <w:pPr>
              <w:pStyle w:val="ConsPlusNormal"/>
            </w:pPr>
          </w:p>
        </w:tc>
        <w:tc>
          <w:tcPr>
            <w:tcW w:w="567" w:type="dxa"/>
          </w:tcPr>
          <w:p w:rsidR="00F42D8F" w:rsidRDefault="00F42D8F" w:rsidP="00F42D8F">
            <w:pPr>
              <w:pStyle w:val="ConsPlusNormal"/>
            </w:pPr>
          </w:p>
        </w:tc>
      </w:tr>
      <w:tr w:rsidR="00F42D8F" w:rsidTr="00F42D8F">
        <w:tc>
          <w:tcPr>
            <w:tcW w:w="2330" w:type="dxa"/>
          </w:tcPr>
          <w:p w:rsidR="00F42D8F" w:rsidRDefault="00F42D8F" w:rsidP="00F42D8F">
            <w:pPr>
              <w:pStyle w:val="ConsPlusNormal"/>
            </w:pPr>
          </w:p>
        </w:tc>
        <w:tc>
          <w:tcPr>
            <w:tcW w:w="993" w:type="dxa"/>
          </w:tcPr>
          <w:p w:rsidR="00F42D8F" w:rsidRDefault="00F42D8F" w:rsidP="00F42D8F">
            <w:pPr>
              <w:pStyle w:val="ConsPlusNormal"/>
            </w:pPr>
          </w:p>
        </w:tc>
        <w:tc>
          <w:tcPr>
            <w:tcW w:w="623" w:type="dxa"/>
          </w:tcPr>
          <w:p w:rsidR="00F42D8F" w:rsidRDefault="00F42D8F" w:rsidP="00F42D8F">
            <w:pPr>
              <w:pStyle w:val="ConsPlusNormal"/>
            </w:pPr>
          </w:p>
        </w:tc>
        <w:tc>
          <w:tcPr>
            <w:tcW w:w="623" w:type="dxa"/>
          </w:tcPr>
          <w:p w:rsidR="00F42D8F" w:rsidRDefault="00F42D8F" w:rsidP="00F42D8F">
            <w:pPr>
              <w:pStyle w:val="ConsPlusNormal"/>
            </w:pPr>
          </w:p>
        </w:tc>
        <w:tc>
          <w:tcPr>
            <w:tcW w:w="623" w:type="dxa"/>
          </w:tcPr>
          <w:p w:rsidR="00F42D8F" w:rsidRDefault="00F42D8F" w:rsidP="00F42D8F">
            <w:pPr>
              <w:pStyle w:val="ConsPlusNormal"/>
            </w:pPr>
          </w:p>
        </w:tc>
        <w:tc>
          <w:tcPr>
            <w:tcW w:w="623" w:type="dxa"/>
          </w:tcPr>
          <w:p w:rsidR="00F42D8F" w:rsidRDefault="00F42D8F" w:rsidP="00F42D8F">
            <w:pPr>
              <w:pStyle w:val="ConsPlusNormal"/>
            </w:pPr>
          </w:p>
        </w:tc>
        <w:tc>
          <w:tcPr>
            <w:tcW w:w="1304" w:type="dxa"/>
          </w:tcPr>
          <w:p w:rsidR="00F42D8F" w:rsidRDefault="00F42D8F" w:rsidP="00F42D8F">
            <w:pPr>
              <w:pStyle w:val="ConsPlusNormal"/>
            </w:pPr>
          </w:p>
        </w:tc>
        <w:tc>
          <w:tcPr>
            <w:tcW w:w="737" w:type="dxa"/>
          </w:tcPr>
          <w:p w:rsidR="00F42D8F" w:rsidRDefault="00F42D8F" w:rsidP="00F42D8F">
            <w:pPr>
              <w:pStyle w:val="ConsPlusNormal"/>
            </w:pPr>
          </w:p>
        </w:tc>
        <w:tc>
          <w:tcPr>
            <w:tcW w:w="680" w:type="dxa"/>
          </w:tcPr>
          <w:p w:rsidR="00F42D8F" w:rsidRDefault="00F42D8F" w:rsidP="00F42D8F">
            <w:pPr>
              <w:pStyle w:val="ConsPlusNormal"/>
            </w:pPr>
          </w:p>
        </w:tc>
        <w:tc>
          <w:tcPr>
            <w:tcW w:w="680" w:type="dxa"/>
          </w:tcPr>
          <w:p w:rsidR="00F42D8F" w:rsidRDefault="00F42D8F" w:rsidP="00F42D8F">
            <w:pPr>
              <w:pStyle w:val="ConsPlusNormal"/>
            </w:pPr>
          </w:p>
        </w:tc>
        <w:tc>
          <w:tcPr>
            <w:tcW w:w="567" w:type="dxa"/>
          </w:tcPr>
          <w:p w:rsidR="00F42D8F" w:rsidRDefault="00F42D8F" w:rsidP="00F42D8F">
            <w:pPr>
              <w:pStyle w:val="ConsPlusNormal"/>
            </w:pPr>
          </w:p>
        </w:tc>
      </w:tr>
    </w:tbl>
    <w:p w:rsidR="00F42D8F" w:rsidRDefault="00F42D8F" w:rsidP="00F42D8F">
      <w:pPr>
        <w:pStyle w:val="ConsPlusNormal"/>
        <w:jc w:val="both"/>
      </w:pPr>
    </w:p>
    <w:p w:rsidR="00F42D8F" w:rsidRDefault="00F42D8F" w:rsidP="00F42D8F">
      <w:pPr>
        <w:pStyle w:val="ConsPlusNonformat"/>
        <w:jc w:val="both"/>
      </w:pPr>
      <w:r>
        <w:t xml:space="preserve">               3. Источники финансирования дефицита бюджета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992"/>
        <w:gridCol w:w="623"/>
        <w:gridCol w:w="623"/>
        <w:gridCol w:w="623"/>
        <w:gridCol w:w="623"/>
        <w:gridCol w:w="1304"/>
        <w:gridCol w:w="680"/>
        <w:gridCol w:w="680"/>
        <w:gridCol w:w="680"/>
        <w:gridCol w:w="624"/>
      </w:tblGrid>
      <w:tr w:rsidR="00F42D8F" w:rsidTr="00F42D8F">
        <w:tc>
          <w:tcPr>
            <w:tcW w:w="2330" w:type="dxa"/>
            <w:vMerge w:val="restart"/>
          </w:tcPr>
          <w:p w:rsidR="00F42D8F" w:rsidRDefault="00F42D8F" w:rsidP="00F42D8F">
            <w:pPr>
              <w:pStyle w:val="ConsPlusNormal"/>
              <w:jc w:val="center"/>
            </w:pPr>
            <w:r>
              <w:t>Наименование показателя</w:t>
            </w:r>
          </w:p>
        </w:tc>
        <w:tc>
          <w:tcPr>
            <w:tcW w:w="3484" w:type="dxa"/>
            <w:gridSpan w:val="5"/>
          </w:tcPr>
          <w:p w:rsidR="00F42D8F" w:rsidRDefault="00F42D8F" w:rsidP="00F42D8F">
            <w:pPr>
              <w:pStyle w:val="ConsPlusNormal"/>
              <w:jc w:val="center"/>
            </w:pPr>
            <w:r>
              <w:t>Код по бюджетной классификации</w:t>
            </w:r>
          </w:p>
        </w:tc>
        <w:tc>
          <w:tcPr>
            <w:tcW w:w="1304" w:type="dxa"/>
            <w:vMerge w:val="restart"/>
          </w:tcPr>
          <w:p w:rsidR="00F42D8F" w:rsidRDefault="00F42D8F" w:rsidP="00F42D8F">
            <w:pPr>
              <w:pStyle w:val="ConsPlusNormal"/>
              <w:jc w:val="center"/>
            </w:pPr>
            <w:r>
              <w:t>Код классификации операции сектора государственного управления</w:t>
            </w:r>
          </w:p>
        </w:tc>
        <w:tc>
          <w:tcPr>
            <w:tcW w:w="680" w:type="dxa"/>
            <w:vMerge w:val="restart"/>
          </w:tcPr>
          <w:p w:rsidR="00F42D8F" w:rsidRDefault="00F42D8F" w:rsidP="00F42D8F">
            <w:pPr>
              <w:pStyle w:val="ConsPlusNormal"/>
              <w:jc w:val="center"/>
            </w:pPr>
            <w:r>
              <w:t>Сумма на n год</w:t>
            </w:r>
          </w:p>
        </w:tc>
        <w:tc>
          <w:tcPr>
            <w:tcW w:w="680" w:type="dxa"/>
            <w:vMerge w:val="restart"/>
          </w:tcPr>
          <w:p w:rsidR="00F42D8F" w:rsidRDefault="00F42D8F" w:rsidP="00F42D8F">
            <w:pPr>
              <w:pStyle w:val="ConsPlusNormal"/>
              <w:jc w:val="center"/>
            </w:pPr>
            <w:r>
              <w:t>Сумма на n+1 год</w:t>
            </w:r>
          </w:p>
        </w:tc>
        <w:tc>
          <w:tcPr>
            <w:tcW w:w="680" w:type="dxa"/>
            <w:vMerge w:val="restart"/>
          </w:tcPr>
          <w:p w:rsidR="00F42D8F" w:rsidRDefault="00F42D8F" w:rsidP="00F42D8F">
            <w:pPr>
              <w:pStyle w:val="ConsPlusNormal"/>
              <w:jc w:val="center"/>
            </w:pPr>
            <w:r>
              <w:t>Сумма на n+2 год</w:t>
            </w:r>
          </w:p>
        </w:tc>
        <w:tc>
          <w:tcPr>
            <w:tcW w:w="624" w:type="dxa"/>
            <w:vMerge w:val="restart"/>
          </w:tcPr>
          <w:p w:rsidR="00F42D8F" w:rsidRDefault="00F42D8F" w:rsidP="00F42D8F">
            <w:pPr>
              <w:pStyle w:val="ConsPlusNormal"/>
              <w:jc w:val="center"/>
            </w:pPr>
            <w:r>
              <w:t>Примечание</w:t>
            </w:r>
          </w:p>
        </w:tc>
      </w:tr>
      <w:tr w:rsidR="00F42D8F" w:rsidTr="00F42D8F">
        <w:tc>
          <w:tcPr>
            <w:tcW w:w="2330" w:type="dxa"/>
            <w:vMerge/>
          </w:tcPr>
          <w:p w:rsidR="00F42D8F" w:rsidRDefault="00F42D8F" w:rsidP="00F42D8F"/>
        </w:tc>
        <w:tc>
          <w:tcPr>
            <w:tcW w:w="992" w:type="dxa"/>
          </w:tcPr>
          <w:p w:rsidR="00F42D8F" w:rsidRDefault="00F42D8F" w:rsidP="00F42D8F">
            <w:pPr>
              <w:pStyle w:val="ConsPlusNormal"/>
              <w:jc w:val="center"/>
            </w:pPr>
            <w:r>
              <w:t>главного администратора</w:t>
            </w:r>
          </w:p>
        </w:tc>
        <w:tc>
          <w:tcPr>
            <w:tcW w:w="623" w:type="dxa"/>
          </w:tcPr>
          <w:p w:rsidR="00F42D8F" w:rsidRDefault="00F42D8F" w:rsidP="00F42D8F">
            <w:pPr>
              <w:pStyle w:val="ConsPlusNormal"/>
              <w:jc w:val="center"/>
            </w:pPr>
            <w:r>
              <w:t>группы</w:t>
            </w:r>
          </w:p>
        </w:tc>
        <w:tc>
          <w:tcPr>
            <w:tcW w:w="623" w:type="dxa"/>
          </w:tcPr>
          <w:p w:rsidR="00F42D8F" w:rsidRDefault="00F42D8F" w:rsidP="00F42D8F">
            <w:pPr>
              <w:pStyle w:val="ConsPlusNormal"/>
              <w:jc w:val="center"/>
            </w:pPr>
            <w:r>
              <w:t>подгруппы</w:t>
            </w:r>
          </w:p>
        </w:tc>
        <w:tc>
          <w:tcPr>
            <w:tcW w:w="623" w:type="dxa"/>
          </w:tcPr>
          <w:p w:rsidR="00F42D8F" w:rsidRDefault="00F42D8F" w:rsidP="00F42D8F">
            <w:pPr>
              <w:pStyle w:val="ConsPlusNormal"/>
              <w:jc w:val="center"/>
            </w:pPr>
            <w:r>
              <w:t>статьи</w:t>
            </w:r>
          </w:p>
        </w:tc>
        <w:tc>
          <w:tcPr>
            <w:tcW w:w="623" w:type="dxa"/>
          </w:tcPr>
          <w:p w:rsidR="00F42D8F" w:rsidRDefault="00F42D8F" w:rsidP="00F42D8F">
            <w:pPr>
              <w:pStyle w:val="ConsPlusNormal"/>
              <w:jc w:val="center"/>
            </w:pPr>
            <w:r>
              <w:t>вида</w:t>
            </w:r>
          </w:p>
        </w:tc>
        <w:tc>
          <w:tcPr>
            <w:tcW w:w="1304" w:type="dxa"/>
            <w:vMerge/>
          </w:tcPr>
          <w:p w:rsidR="00F42D8F" w:rsidRDefault="00F42D8F" w:rsidP="00F42D8F"/>
        </w:tc>
        <w:tc>
          <w:tcPr>
            <w:tcW w:w="680" w:type="dxa"/>
            <w:vMerge/>
          </w:tcPr>
          <w:p w:rsidR="00F42D8F" w:rsidRDefault="00F42D8F" w:rsidP="00F42D8F"/>
        </w:tc>
        <w:tc>
          <w:tcPr>
            <w:tcW w:w="680" w:type="dxa"/>
            <w:vMerge/>
          </w:tcPr>
          <w:p w:rsidR="00F42D8F" w:rsidRDefault="00F42D8F" w:rsidP="00F42D8F"/>
        </w:tc>
        <w:tc>
          <w:tcPr>
            <w:tcW w:w="680" w:type="dxa"/>
            <w:vMerge/>
          </w:tcPr>
          <w:p w:rsidR="00F42D8F" w:rsidRDefault="00F42D8F" w:rsidP="00F42D8F"/>
        </w:tc>
        <w:tc>
          <w:tcPr>
            <w:tcW w:w="624" w:type="dxa"/>
            <w:vMerge/>
          </w:tcPr>
          <w:p w:rsidR="00F42D8F" w:rsidRDefault="00F42D8F" w:rsidP="00F42D8F"/>
        </w:tc>
      </w:tr>
      <w:tr w:rsidR="00F42D8F" w:rsidTr="00F42D8F">
        <w:tc>
          <w:tcPr>
            <w:tcW w:w="2330" w:type="dxa"/>
          </w:tcPr>
          <w:p w:rsidR="00F42D8F" w:rsidRDefault="00F42D8F" w:rsidP="00F42D8F">
            <w:pPr>
              <w:pStyle w:val="ConsPlusNormal"/>
              <w:jc w:val="center"/>
            </w:pPr>
            <w:r>
              <w:t>1</w:t>
            </w:r>
          </w:p>
        </w:tc>
        <w:tc>
          <w:tcPr>
            <w:tcW w:w="992" w:type="dxa"/>
          </w:tcPr>
          <w:p w:rsidR="00F42D8F" w:rsidRDefault="00F42D8F" w:rsidP="00F42D8F">
            <w:pPr>
              <w:pStyle w:val="ConsPlusNormal"/>
              <w:jc w:val="center"/>
            </w:pPr>
            <w:r>
              <w:t>2</w:t>
            </w:r>
          </w:p>
        </w:tc>
        <w:tc>
          <w:tcPr>
            <w:tcW w:w="623" w:type="dxa"/>
          </w:tcPr>
          <w:p w:rsidR="00F42D8F" w:rsidRDefault="00F42D8F" w:rsidP="00F42D8F">
            <w:pPr>
              <w:pStyle w:val="ConsPlusNormal"/>
              <w:jc w:val="center"/>
            </w:pPr>
            <w:r>
              <w:t>3</w:t>
            </w:r>
          </w:p>
        </w:tc>
        <w:tc>
          <w:tcPr>
            <w:tcW w:w="623" w:type="dxa"/>
          </w:tcPr>
          <w:p w:rsidR="00F42D8F" w:rsidRDefault="00F42D8F" w:rsidP="00F42D8F">
            <w:pPr>
              <w:pStyle w:val="ConsPlusNormal"/>
              <w:jc w:val="center"/>
            </w:pPr>
            <w:r>
              <w:t>4</w:t>
            </w:r>
          </w:p>
        </w:tc>
        <w:tc>
          <w:tcPr>
            <w:tcW w:w="623" w:type="dxa"/>
          </w:tcPr>
          <w:p w:rsidR="00F42D8F" w:rsidRDefault="00F42D8F" w:rsidP="00F42D8F">
            <w:pPr>
              <w:pStyle w:val="ConsPlusNormal"/>
              <w:jc w:val="center"/>
            </w:pPr>
            <w:r>
              <w:t>5</w:t>
            </w:r>
          </w:p>
        </w:tc>
        <w:tc>
          <w:tcPr>
            <w:tcW w:w="623" w:type="dxa"/>
          </w:tcPr>
          <w:p w:rsidR="00F42D8F" w:rsidRDefault="00F42D8F" w:rsidP="00F42D8F">
            <w:pPr>
              <w:pStyle w:val="ConsPlusNormal"/>
              <w:jc w:val="center"/>
            </w:pPr>
            <w:r>
              <w:t>6</w:t>
            </w:r>
          </w:p>
        </w:tc>
        <w:tc>
          <w:tcPr>
            <w:tcW w:w="1304" w:type="dxa"/>
          </w:tcPr>
          <w:p w:rsidR="00F42D8F" w:rsidRDefault="00F42D8F" w:rsidP="00F42D8F">
            <w:pPr>
              <w:pStyle w:val="ConsPlusNormal"/>
              <w:jc w:val="center"/>
            </w:pPr>
            <w:r>
              <w:t>7</w:t>
            </w:r>
          </w:p>
        </w:tc>
        <w:tc>
          <w:tcPr>
            <w:tcW w:w="680" w:type="dxa"/>
          </w:tcPr>
          <w:p w:rsidR="00F42D8F" w:rsidRDefault="00F42D8F" w:rsidP="00F42D8F">
            <w:pPr>
              <w:pStyle w:val="ConsPlusNormal"/>
              <w:jc w:val="center"/>
            </w:pPr>
            <w:r>
              <w:t>8</w:t>
            </w:r>
          </w:p>
        </w:tc>
        <w:tc>
          <w:tcPr>
            <w:tcW w:w="680" w:type="dxa"/>
          </w:tcPr>
          <w:p w:rsidR="00F42D8F" w:rsidRDefault="00F42D8F" w:rsidP="00F42D8F">
            <w:pPr>
              <w:pStyle w:val="ConsPlusNormal"/>
              <w:jc w:val="center"/>
            </w:pPr>
            <w:r>
              <w:t>9</w:t>
            </w:r>
          </w:p>
        </w:tc>
        <w:tc>
          <w:tcPr>
            <w:tcW w:w="680" w:type="dxa"/>
          </w:tcPr>
          <w:p w:rsidR="00F42D8F" w:rsidRDefault="00F42D8F" w:rsidP="00F42D8F">
            <w:pPr>
              <w:pStyle w:val="ConsPlusNormal"/>
              <w:jc w:val="center"/>
            </w:pPr>
            <w:r>
              <w:t>10</w:t>
            </w:r>
          </w:p>
        </w:tc>
        <w:tc>
          <w:tcPr>
            <w:tcW w:w="624" w:type="dxa"/>
          </w:tcPr>
          <w:p w:rsidR="00F42D8F" w:rsidRDefault="00F42D8F" w:rsidP="00F42D8F">
            <w:pPr>
              <w:pStyle w:val="ConsPlusNormal"/>
              <w:jc w:val="center"/>
            </w:pPr>
            <w:r>
              <w:t>11</w:t>
            </w:r>
          </w:p>
        </w:tc>
      </w:tr>
      <w:tr w:rsidR="00F42D8F" w:rsidTr="00F42D8F">
        <w:tc>
          <w:tcPr>
            <w:tcW w:w="2330" w:type="dxa"/>
          </w:tcPr>
          <w:p w:rsidR="00F42D8F" w:rsidRDefault="00F42D8F" w:rsidP="00F42D8F">
            <w:pPr>
              <w:pStyle w:val="ConsPlusNormal"/>
            </w:pPr>
          </w:p>
        </w:tc>
        <w:tc>
          <w:tcPr>
            <w:tcW w:w="992" w:type="dxa"/>
          </w:tcPr>
          <w:p w:rsidR="00F42D8F" w:rsidRDefault="00F42D8F" w:rsidP="00F42D8F">
            <w:pPr>
              <w:pStyle w:val="ConsPlusNormal"/>
            </w:pPr>
          </w:p>
        </w:tc>
        <w:tc>
          <w:tcPr>
            <w:tcW w:w="623" w:type="dxa"/>
          </w:tcPr>
          <w:p w:rsidR="00F42D8F" w:rsidRDefault="00F42D8F" w:rsidP="00F42D8F">
            <w:pPr>
              <w:pStyle w:val="ConsPlusNormal"/>
            </w:pPr>
          </w:p>
        </w:tc>
        <w:tc>
          <w:tcPr>
            <w:tcW w:w="623" w:type="dxa"/>
          </w:tcPr>
          <w:p w:rsidR="00F42D8F" w:rsidRDefault="00F42D8F" w:rsidP="00F42D8F">
            <w:pPr>
              <w:pStyle w:val="ConsPlusNormal"/>
            </w:pPr>
          </w:p>
        </w:tc>
        <w:tc>
          <w:tcPr>
            <w:tcW w:w="623" w:type="dxa"/>
          </w:tcPr>
          <w:p w:rsidR="00F42D8F" w:rsidRDefault="00F42D8F" w:rsidP="00F42D8F">
            <w:pPr>
              <w:pStyle w:val="ConsPlusNormal"/>
            </w:pPr>
          </w:p>
        </w:tc>
        <w:tc>
          <w:tcPr>
            <w:tcW w:w="623" w:type="dxa"/>
          </w:tcPr>
          <w:p w:rsidR="00F42D8F" w:rsidRDefault="00F42D8F" w:rsidP="00F42D8F">
            <w:pPr>
              <w:pStyle w:val="ConsPlusNormal"/>
            </w:pPr>
          </w:p>
        </w:tc>
        <w:tc>
          <w:tcPr>
            <w:tcW w:w="1304" w:type="dxa"/>
          </w:tcPr>
          <w:p w:rsidR="00F42D8F" w:rsidRDefault="00F42D8F" w:rsidP="00F42D8F">
            <w:pPr>
              <w:pStyle w:val="ConsPlusNormal"/>
            </w:pPr>
          </w:p>
        </w:tc>
        <w:tc>
          <w:tcPr>
            <w:tcW w:w="680" w:type="dxa"/>
          </w:tcPr>
          <w:p w:rsidR="00F42D8F" w:rsidRDefault="00F42D8F" w:rsidP="00F42D8F">
            <w:pPr>
              <w:pStyle w:val="ConsPlusNormal"/>
            </w:pPr>
          </w:p>
        </w:tc>
        <w:tc>
          <w:tcPr>
            <w:tcW w:w="680" w:type="dxa"/>
          </w:tcPr>
          <w:p w:rsidR="00F42D8F" w:rsidRDefault="00F42D8F" w:rsidP="00F42D8F">
            <w:pPr>
              <w:pStyle w:val="ConsPlusNormal"/>
            </w:pPr>
          </w:p>
        </w:tc>
        <w:tc>
          <w:tcPr>
            <w:tcW w:w="680" w:type="dxa"/>
          </w:tcPr>
          <w:p w:rsidR="00F42D8F" w:rsidRDefault="00F42D8F" w:rsidP="00F42D8F">
            <w:pPr>
              <w:pStyle w:val="ConsPlusNormal"/>
            </w:pPr>
          </w:p>
        </w:tc>
        <w:tc>
          <w:tcPr>
            <w:tcW w:w="624" w:type="dxa"/>
          </w:tcPr>
          <w:p w:rsidR="00F42D8F" w:rsidRDefault="00F42D8F" w:rsidP="00F42D8F">
            <w:pPr>
              <w:pStyle w:val="ConsPlusNormal"/>
            </w:pPr>
          </w:p>
        </w:tc>
      </w:tr>
      <w:tr w:rsidR="00F42D8F" w:rsidTr="00F42D8F">
        <w:tc>
          <w:tcPr>
            <w:tcW w:w="2330" w:type="dxa"/>
          </w:tcPr>
          <w:p w:rsidR="00F42D8F" w:rsidRDefault="00F42D8F" w:rsidP="00F42D8F">
            <w:pPr>
              <w:pStyle w:val="ConsPlusNormal"/>
              <w:jc w:val="center"/>
            </w:pPr>
            <w:r>
              <w:t>Всего</w:t>
            </w:r>
          </w:p>
        </w:tc>
        <w:tc>
          <w:tcPr>
            <w:tcW w:w="992" w:type="dxa"/>
          </w:tcPr>
          <w:p w:rsidR="00F42D8F" w:rsidRDefault="00F42D8F" w:rsidP="00F42D8F">
            <w:pPr>
              <w:pStyle w:val="ConsPlusNormal"/>
            </w:pPr>
          </w:p>
        </w:tc>
        <w:tc>
          <w:tcPr>
            <w:tcW w:w="623" w:type="dxa"/>
          </w:tcPr>
          <w:p w:rsidR="00F42D8F" w:rsidRDefault="00F42D8F" w:rsidP="00F42D8F">
            <w:pPr>
              <w:pStyle w:val="ConsPlusNormal"/>
            </w:pPr>
          </w:p>
        </w:tc>
        <w:tc>
          <w:tcPr>
            <w:tcW w:w="623" w:type="dxa"/>
          </w:tcPr>
          <w:p w:rsidR="00F42D8F" w:rsidRDefault="00F42D8F" w:rsidP="00F42D8F">
            <w:pPr>
              <w:pStyle w:val="ConsPlusNormal"/>
            </w:pPr>
          </w:p>
        </w:tc>
        <w:tc>
          <w:tcPr>
            <w:tcW w:w="623" w:type="dxa"/>
          </w:tcPr>
          <w:p w:rsidR="00F42D8F" w:rsidRDefault="00F42D8F" w:rsidP="00F42D8F">
            <w:pPr>
              <w:pStyle w:val="ConsPlusNormal"/>
            </w:pPr>
          </w:p>
        </w:tc>
        <w:tc>
          <w:tcPr>
            <w:tcW w:w="623" w:type="dxa"/>
          </w:tcPr>
          <w:p w:rsidR="00F42D8F" w:rsidRDefault="00F42D8F" w:rsidP="00F42D8F">
            <w:pPr>
              <w:pStyle w:val="ConsPlusNormal"/>
            </w:pPr>
          </w:p>
        </w:tc>
        <w:tc>
          <w:tcPr>
            <w:tcW w:w="1304" w:type="dxa"/>
          </w:tcPr>
          <w:p w:rsidR="00F42D8F" w:rsidRDefault="00F42D8F" w:rsidP="00F42D8F">
            <w:pPr>
              <w:pStyle w:val="ConsPlusNormal"/>
            </w:pPr>
          </w:p>
        </w:tc>
        <w:tc>
          <w:tcPr>
            <w:tcW w:w="680" w:type="dxa"/>
          </w:tcPr>
          <w:p w:rsidR="00F42D8F" w:rsidRDefault="00F42D8F" w:rsidP="00F42D8F">
            <w:pPr>
              <w:pStyle w:val="ConsPlusNormal"/>
            </w:pPr>
          </w:p>
        </w:tc>
        <w:tc>
          <w:tcPr>
            <w:tcW w:w="680" w:type="dxa"/>
          </w:tcPr>
          <w:p w:rsidR="00F42D8F" w:rsidRDefault="00F42D8F" w:rsidP="00F42D8F">
            <w:pPr>
              <w:pStyle w:val="ConsPlusNormal"/>
            </w:pPr>
          </w:p>
        </w:tc>
        <w:tc>
          <w:tcPr>
            <w:tcW w:w="680" w:type="dxa"/>
          </w:tcPr>
          <w:p w:rsidR="00F42D8F" w:rsidRDefault="00F42D8F" w:rsidP="00F42D8F">
            <w:pPr>
              <w:pStyle w:val="ConsPlusNormal"/>
            </w:pPr>
          </w:p>
        </w:tc>
        <w:tc>
          <w:tcPr>
            <w:tcW w:w="624" w:type="dxa"/>
          </w:tcPr>
          <w:p w:rsidR="00F42D8F" w:rsidRDefault="00F42D8F" w:rsidP="00F42D8F">
            <w:pPr>
              <w:pStyle w:val="ConsPlusNormal"/>
            </w:pPr>
          </w:p>
        </w:tc>
      </w:tr>
    </w:tbl>
    <w:p w:rsidR="00F42D8F" w:rsidRDefault="00F42D8F" w:rsidP="00F42D8F">
      <w:pPr>
        <w:pStyle w:val="ConsPlusNormal"/>
        <w:jc w:val="both"/>
      </w:pPr>
    </w:p>
    <w:p w:rsidR="00F42D8F" w:rsidRDefault="00F42D8F" w:rsidP="00F42D8F">
      <w:pPr>
        <w:pStyle w:val="ConsPlusNonformat"/>
        <w:jc w:val="both"/>
      </w:pPr>
      <w:r>
        <w:t>Начальник отдела              _____________________ _______________________</w:t>
      </w:r>
    </w:p>
    <w:p w:rsidR="00F42D8F" w:rsidRDefault="00F42D8F" w:rsidP="00F42D8F">
      <w:pPr>
        <w:pStyle w:val="ConsPlusNonformat"/>
        <w:jc w:val="both"/>
      </w:pPr>
      <w:r>
        <w:t xml:space="preserve">                                    (</w:t>
      </w:r>
      <w:proofErr w:type="gramStart"/>
      <w:r>
        <w:t xml:space="preserve">подпись)   </w:t>
      </w:r>
      <w:proofErr w:type="gramEnd"/>
      <w:r>
        <w:t xml:space="preserve">     (расшифровка подписи)</w:t>
      </w:r>
    </w:p>
    <w:p w:rsidR="00F42D8F" w:rsidRDefault="00F42D8F" w:rsidP="00F42D8F">
      <w:pPr>
        <w:pStyle w:val="ConsPlusNonformat"/>
        <w:jc w:val="both"/>
      </w:pPr>
    </w:p>
    <w:p w:rsidR="00F42D8F" w:rsidRDefault="00F42D8F" w:rsidP="00F42D8F">
      <w:pPr>
        <w:pStyle w:val="ConsPlusNonformat"/>
        <w:jc w:val="both"/>
      </w:pPr>
      <w:r>
        <w:t>Ответственный исполнитель     _____________________ _______________________</w:t>
      </w:r>
    </w:p>
    <w:p w:rsidR="00F42D8F" w:rsidRDefault="00F42D8F" w:rsidP="00F42D8F">
      <w:pPr>
        <w:pStyle w:val="ConsPlusNonformat"/>
        <w:jc w:val="both"/>
      </w:pPr>
      <w:r>
        <w:t xml:space="preserve">                                    (</w:t>
      </w:r>
      <w:proofErr w:type="gramStart"/>
      <w:r>
        <w:t xml:space="preserve">подпись)   </w:t>
      </w:r>
      <w:proofErr w:type="gramEnd"/>
      <w:r>
        <w:t xml:space="preserve">     (расшифровка подписи)</w:t>
      </w:r>
    </w:p>
    <w:p w:rsidR="00F42D8F" w:rsidRDefault="00F42D8F" w:rsidP="00F42D8F">
      <w:pPr>
        <w:pStyle w:val="ConsPlusNonformat"/>
        <w:jc w:val="both"/>
      </w:pPr>
    </w:p>
    <w:p w:rsidR="00F42D8F" w:rsidRDefault="00F42D8F" w:rsidP="00F42D8F">
      <w:pPr>
        <w:pStyle w:val="ConsPlusNonformat"/>
        <w:jc w:val="both"/>
      </w:pPr>
      <w:r>
        <w:t>"___" _______________ ____ года</w:t>
      </w:r>
    </w:p>
    <w:p w:rsidR="00F42D8F" w:rsidRDefault="00F42D8F" w:rsidP="00F42D8F">
      <w:pPr>
        <w:pStyle w:val="ConsPlusNormal"/>
        <w:jc w:val="both"/>
      </w:pPr>
    </w:p>
    <w:p w:rsidR="00F42D8F" w:rsidRDefault="00F42D8F" w:rsidP="00F42D8F">
      <w:pPr>
        <w:pStyle w:val="ConsPlusNormal"/>
        <w:jc w:val="both"/>
      </w:pPr>
    </w:p>
    <w:p w:rsidR="00F42D8F" w:rsidRDefault="00F42D8F" w:rsidP="00F42D8F">
      <w:pPr>
        <w:pStyle w:val="ConsPlusNormal"/>
        <w:jc w:val="both"/>
      </w:pPr>
    </w:p>
    <w:p w:rsidR="00F42D8F" w:rsidRDefault="00F42D8F" w:rsidP="00F42D8F">
      <w:pPr>
        <w:pStyle w:val="ConsPlusNormal"/>
        <w:jc w:val="both"/>
      </w:pPr>
    </w:p>
    <w:p w:rsidR="00F42D8F" w:rsidRPr="009F1772" w:rsidRDefault="00F42D8F" w:rsidP="00F42D8F">
      <w:pPr>
        <w:pStyle w:val="ConsPlusNormal"/>
        <w:jc w:val="right"/>
        <w:outlineLvl w:val="1"/>
        <w:rPr>
          <w:rFonts w:ascii="Times New Roman" w:hAnsi="Times New Roman" w:cs="Times New Roman"/>
        </w:rPr>
      </w:pPr>
      <w:r>
        <w:rPr>
          <w:rFonts w:ascii="Times New Roman" w:hAnsi="Times New Roman" w:cs="Times New Roman"/>
        </w:rPr>
        <w:t>Приложение №</w:t>
      </w:r>
      <w:r w:rsidRPr="009F1772">
        <w:rPr>
          <w:rFonts w:ascii="Times New Roman" w:hAnsi="Times New Roman" w:cs="Times New Roman"/>
        </w:rPr>
        <w:t xml:space="preserve"> </w:t>
      </w:r>
      <w:r>
        <w:rPr>
          <w:rFonts w:ascii="Times New Roman" w:hAnsi="Times New Roman" w:cs="Times New Roman"/>
        </w:rPr>
        <w:t>2</w:t>
      </w:r>
    </w:p>
    <w:p w:rsidR="00F42D8F" w:rsidRPr="009F1772" w:rsidRDefault="00F42D8F" w:rsidP="00F42D8F">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r>
        <w:rPr>
          <w:rFonts w:ascii="Times New Roman" w:hAnsi="Times New Roman" w:cs="Times New Roman"/>
        </w:rPr>
        <w:t xml:space="preserve"> </w:t>
      </w:r>
      <w:r w:rsidRPr="009F1772">
        <w:rPr>
          <w:rFonts w:ascii="Times New Roman" w:hAnsi="Times New Roman" w:cs="Times New Roman"/>
        </w:rPr>
        <w:t>сводной бюджетной росписи</w:t>
      </w:r>
    </w:p>
    <w:p w:rsidR="00F42D8F" w:rsidRDefault="00F42D8F" w:rsidP="00F42D8F">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w:t>
      </w:r>
      <w:r w:rsidR="00FE3C3E">
        <w:rPr>
          <w:rFonts w:ascii="Times New Roman" w:hAnsi="Times New Roman" w:cs="Times New Roman"/>
        </w:rPr>
        <w:t>Красночетайского</w:t>
      </w:r>
      <w:r>
        <w:rPr>
          <w:rFonts w:ascii="Times New Roman" w:hAnsi="Times New Roman" w:cs="Times New Roman"/>
        </w:rPr>
        <w:t xml:space="preserve"> муниципального округа Чувашской Республики</w:t>
      </w:r>
      <w:r w:rsidRPr="009F1772">
        <w:rPr>
          <w:rFonts w:ascii="Times New Roman" w:hAnsi="Times New Roman" w:cs="Times New Roman"/>
        </w:rPr>
        <w:t>,</w:t>
      </w:r>
    </w:p>
    <w:p w:rsidR="00F42D8F" w:rsidRDefault="00F42D8F" w:rsidP="00F42D8F">
      <w:pPr>
        <w:pStyle w:val="ConsPlusNormal"/>
        <w:jc w:val="right"/>
        <w:rPr>
          <w:rFonts w:ascii="Times New Roman" w:hAnsi="Times New Roman" w:cs="Times New Roman"/>
        </w:rPr>
      </w:pPr>
      <w:r>
        <w:rPr>
          <w:rFonts w:ascii="Times New Roman" w:hAnsi="Times New Roman" w:cs="Times New Roman"/>
        </w:rPr>
        <w:t>а также утверждения (изменения) лимитов бюджетных обязательств</w:t>
      </w:r>
    </w:p>
    <w:p w:rsidR="00F42D8F" w:rsidRDefault="00F42D8F" w:rsidP="00F42D8F">
      <w:pPr>
        <w:pStyle w:val="ConsPlusNormal"/>
        <w:jc w:val="right"/>
        <w:rPr>
          <w:rFonts w:ascii="Times New Roman" w:hAnsi="Times New Roman" w:cs="Times New Roman"/>
        </w:rPr>
      </w:pPr>
      <w:r w:rsidRPr="009F1772">
        <w:rPr>
          <w:rFonts w:ascii="Times New Roman" w:hAnsi="Times New Roman" w:cs="Times New Roman"/>
        </w:rPr>
        <w:t>бюджета</w:t>
      </w:r>
      <w:r>
        <w:rPr>
          <w:rFonts w:ascii="Times New Roman" w:hAnsi="Times New Roman" w:cs="Times New Roman"/>
        </w:rPr>
        <w:t xml:space="preserve"> </w:t>
      </w:r>
      <w:r w:rsidR="00FE3C3E">
        <w:rPr>
          <w:rFonts w:ascii="Times New Roman" w:hAnsi="Times New Roman" w:cs="Times New Roman"/>
        </w:rPr>
        <w:t>Красночетайского</w:t>
      </w:r>
      <w:r>
        <w:rPr>
          <w:rFonts w:ascii="Times New Roman" w:hAnsi="Times New Roman" w:cs="Times New Roman"/>
        </w:rPr>
        <w:t xml:space="preserve"> муниципального округа</w:t>
      </w:r>
      <w:r w:rsidRPr="00307096">
        <w:rPr>
          <w:rFonts w:ascii="Times New Roman" w:hAnsi="Times New Roman" w:cs="Times New Roman"/>
        </w:rPr>
        <w:t xml:space="preserve"> </w:t>
      </w:r>
      <w:r>
        <w:rPr>
          <w:rFonts w:ascii="Times New Roman" w:hAnsi="Times New Roman" w:cs="Times New Roman"/>
        </w:rPr>
        <w:t xml:space="preserve">Чувашской Республики, </w:t>
      </w:r>
      <w:r w:rsidRPr="009F1772">
        <w:rPr>
          <w:rFonts w:ascii="Times New Roman" w:hAnsi="Times New Roman" w:cs="Times New Roman"/>
        </w:rPr>
        <w:t xml:space="preserve"> </w:t>
      </w:r>
    </w:p>
    <w:p w:rsidR="00F42D8F" w:rsidRPr="009F1772" w:rsidRDefault="00F42D8F" w:rsidP="00F42D8F">
      <w:pPr>
        <w:pStyle w:val="ConsPlusNormal"/>
        <w:jc w:val="right"/>
        <w:rPr>
          <w:rFonts w:ascii="Times New Roman" w:hAnsi="Times New Roman" w:cs="Times New Roman"/>
        </w:rPr>
      </w:pPr>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 xml:space="preserve">го </w:t>
      </w:r>
      <w:r w:rsidRPr="009F1772">
        <w:rPr>
          <w:rFonts w:ascii="Times New Roman" w:hAnsi="Times New Roman" w:cs="Times New Roman"/>
        </w:rPr>
        <w:t xml:space="preserve">приказом </w:t>
      </w:r>
      <w:r>
        <w:rPr>
          <w:rFonts w:ascii="Times New Roman" w:hAnsi="Times New Roman" w:cs="Times New Roman"/>
        </w:rPr>
        <w:t xml:space="preserve">Финансового отдела </w:t>
      </w:r>
      <w:r w:rsidRPr="009F1772">
        <w:rPr>
          <w:rFonts w:ascii="Times New Roman" w:hAnsi="Times New Roman" w:cs="Times New Roman"/>
        </w:rPr>
        <w:t xml:space="preserve">от </w:t>
      </w:r>
      <w:r w:rsidR="007A0828">
        <w:rPr>
          <w:rFonts w:ascii="Times New Roman" w:hAnsi="Times New Roman" w:cs="Times New Roman"/>
        </w:rPr>
        <w:t>06</w:t>
      </w:r>
      <w:r w:rsidRPr="009F1772">
        <w:rPr>
          <w:rFonts w:ascii="Times New Roman" w:hAnsi="Times New Roman" w:cs="Times New Roman"/>
        </w:rPr>
        <w:t>.</w:t>
      </w:r>
      <w:r>
        <w:rPr>
          <w:rFonts w:ascii="Times New Roman" w:hAnsi="Times New Roman" w:cs="Times New Roman"/>
        </w:rPr>
        <w:t>0</w:t>
      </w:r>
      <w:r w:rsidR="007A0828">
        <w:rPr>
          <w:rFonts w:ascii="Times New Roman" w:hAnsi="Times New Roman" w:cs="Times New Roman"/>
        </w:rPr>
        <w:t>2</w:t>
      </w:r>
      <w:r w:rsidRPr="009F1772">
        <w:rPr>
          <w:rFonts w:ascii="Times New Roman" w:hAnsi="Times New Roman" w:cs="Times New Roman"/>
        </w:rPr>
        <w:t>.20</w:t>
      </w:r>
      <w:r>
        <w:rPr>
          <w:rFonts w:ascii="Times New Roman" w:hAnsi="Times New Roman" w:cs="Times New Roman"/>
        </w:rPr>
        <w:t>23</w:t>
      </w:r>
      <w:r w:rsidRPr="009F1772">
        <w:rPr>
          <w:rFonts w:ascii="Times New Roman" w:hAnsi="Times New Roman" w:cs="Times New Roman"/>
        </w:rPr>
        <w:t xml:space="preserve"> </w:t>
      </w:r>
      <w:r>
        <w:rPr>
          <w:rFonts w:ascii="Times New Roman" w:hAnsi="Times New Roman" w:cs="Times New Roman"/>
        </w:rPr>
        <w:t>№</w:t>
      </w:r>
      <w:r w:rsidRPr="009F1772">
        <w:rPr>
          <w:rFonts w:ascii="Times New Roman" w:hAnsi="Times New Roman" w:cs="Times New Roman"/>
        </w:rPr>
        <w:t xml:space="preserve"> </w:t>
      </w:r>
      <w:r w:rsidR="007A0828">
        <w:rPr>
          <w:rFonts w:ascii="Times New Roman" w:hAnsi="Times New Roman" w:cs="Times New Roman"/>
        </w:rPr>
        <w:t>10/п</w:t>
      </w:r>
    </w:p>
    <w:p w:rsidR="00F42D8F" w:rsidRDefault="00F42D8F" w:rsidP="00F42D8F">
      <w:pPr>
        <w:pStyle w:val="ConsPlusNormal"/>
        <w:jc w:val="both"/>
      </w:pPr>
    </w:p>
    <w:p w:rsidR="00F42D8F" w:rsidRDefault="00F42D8F" w:rsidP="00F42D8F">
      <w:pPr>
        <w:pStyle w:val="ConsPlusNonformat"/>
        <w:jc w:val="center"/>
      </w:pPr>
      <w:bookmarkStart w:id="18" w:name="P682"/>
      <w:bookmarkEnd w:id="18"/>
      <w:r>
        <w:t>Распределение бюджетных ассигнований</w:t>
      </w:r>
    </w:p>
    <w:p w:rsidR="00F42D8F" w:rsidRDefault="00F42D8F" w:rsidP="00F42D8F">
      <w:pPr>
        <w:pStyle w:val="ConsPlusNonformat"/>
        <w:jc w:val="center"/>
      </w:pPr>
      <w:r>
        <w:t xml:space="preserve">бюджета </w:t>
      </w:r>
      <w:r w:rsidR="00FE3C3E">
        <w:t>Красночетайского</w:t>
      </w:r>
      <w:r>
        <w:t xml:space="preserve"> муниципального округа Чувашской Республики</w:t>
      </w:r>
    </w:p>
    <w:p w:rsidR="00F42D8F" w:rsidRDefault="00F42D8F" w:rsidP="00F42D8F">
      <w:pPr>
        <w:pStyle w:val="ConsPlusNonformat"/>
        <w:jc w:val="center"/>
      </w:pPr>
      <w:r>
        <w:t>на ____ финансовый год и на плановый период ____ и _____ годов</w:t>
      </w:r>
    </w:p>
    <w:p w:rsidR="00F42D8F" w:rsidRDefault="00F42D8F" w:rsidP="00F42D8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9"/>
        <w:gridCol w:w="3061"/>
        <w:gridCol w:w="2438"/>
        <w:gridCol w:w="1417"/>
        <w:gridCol w:w="1618"/>
      </w:tblGrid>
      <w:tr w:rsidR="00F42D8F" w:rsidTr="00F42D8F">
        <w:tc>
          <w:tcPr>
            <w:tcW w:w="1309" w:type="dxa"/>
            <w:tcBorders>
              <w:top w:val="nil"/>
              <w:left w:val="nil"/>
              <w:bottom w:val="nil"/>
              <w:right w:val="nil"/>
            </w:tcBorders>
          </w:tcPr>
          <w:p w:rsidR="00F42D8F" w:rsidRDefault="00F42D8F" w:rsidP="00F42D8F">
            <w:pPr>
              <w:pStyle w:val="ConsPlusNormal"/>
            </w:pPr>
          </w:p>
        </w:tc>
        <w:tc>
          <w:tcPr>
            <w:tcW w:w="5499" w:type="dxa"/>
            <w:gridSpan w:val="2"/>
            <w:tcBorders>
              <w:top w:val="nil"/>
              <w:left w:val="nil"/>
              <w:bottom w:val="nil"/>
              <w:right w:val="nil"/>
            </w:tcBorders>
          </w:tcPr>
          <w:p w:rsidR="00F42D8F" w:rsidRDefault="00F42D8F" w:rsidP="00F42D8F">
            <w:pPr>
              <w:pStyle w:val="ConsPlusNormal"/>
            </w:pPr>
          </w:p>
        </w:tc>
        <w:tc>
          <w:tcPr>
            <w:tcW w:w="1417" w:type="dxa"/>
            <w:tcBorders>
              <w:top w:val="nil"/>
              <w:left w:val="nil"/>
              <w:bottom w:val="nil"/>
              <w:right w:val="single" w:sz="4" w:space="0" w:color="auto"/>
            </w:tcBorders>
          </w:tcPr>
          <w:p w:rsidR="00F42D8F" w:rsidRDefault="00F42D8F" w:rsidP="00F42D8F">
            <w:pPr>
              <w:pStyle w:val="ConsPlusNormal"/>
            </w:pPr>
          </w:p>
        </w:tc>
        <w:tc>
          <w:tcPr>
            <w:tcW w:w="1618" w:type="dxa"/>
            <w:tcBorders>
              <w:top w:val="single" w:sz="4" w:space="0" w:color="auto"/>
              <w:left w:val="single" w:sz="4" w:space="0" w:color="auto"/>
              <w:bottom w:val="single" w:sz="4" w:space="0" w:color="auto"/>
              <w:right w:val="single" w:sz="4" w:space="0" w:color="auto"/>
            </w:tcBorders>
          </w:tcPr>
          <w:p w:rsidR="00F42D8F" w:rsidRDefault="00F42D8F" w:rsidP="00F42D8F">
            <w:pPr>
              <w:pStyle w:val="ConsPlusNormal"/>
              <w:jc w:val="center"/>
            </w:pPr>
            <w:r>
              <w:t>КОДЫ</w:t>
            </w:r>
          </w:p>
        </w:tc>
      </w:tr>
      <w:tr w:rsidR="00F42D8F" w:rsidTr="00F42D8F">
        <w:tc>
          <w:tcPr>
            <w:tcW w:w="1309" w:type="dxa"/>
            <w:tcBorders>
              <w:top w:val="nil"/>
              <w:left w:val="nil"/>
              <w:bottom w:val="nil"/>
              <w:right w:val="nil"/>
            </w:tcBorders>
          </w:tcPr>
          <w:p w:rsidR="00F42D8F" w:rsidRDefault="00F42D8F" w:rsidP="00F42D8F">
            <w:pPr>
              <w:pStyle w:val="ConsPlusNormal"/>
            </w:pPr>
          </w:p>
        </w:tc>
        <w:tc>
          <w:tcPr>
            <w:tcW w:w="5499" w:type="dxa"/>
            <w:gridSpan w:val="2"/>
            <w:tcBorders>
              <w:top w:val="nil"/>
              <w:left w:val="nil"/>
              <w:bottom w:val="nil"/>
              <w:right w:val="nil"/>
            </w:tcBorders>
          </w:tcPr>
          <w:p w:rsidR="00F42D8F" w:rsidRDefault="00F42D8F" w:rsidP="00F42D8F">
            <w:pPr>
              <w:pStyle w:val="ConsPlusNormal"/>
            </w:pPr>
          </w:p>
        </w:tc>
        <w:tc>
          <w:tcPr>
            <w:tcW w:w="1417" w:type="dxa"/>
            <w:tcBorders>
              <w:top w:val="nil"/>
              <w:left w:val="nil"/>
              <w:bottom w:val="nil"/>
              <w:right w:val="single" w:sz="4" w:space="0" w:color="auto"/>
            </w:tcBorders>
          </w:tcPr>
          <w:p w:rsidR="00F42D8F" w:rsidRDefault="00F42D8F" w:rsidP="00F42D8F">
            <w:pPr>
              <w:pStyle w:val="ConsPlusNormal"/>
              <w:jc w:val="right"/>
            </w:pPr>
            <w:r>
              <w:t>Дата</w:t>
            </w:r>
          </w:p>
        </w:tc>
        <w:tc>
          <w:tcPr>
            <w:tcW w:w="1618" w:type="dxa"/>
            <w:tcBorders>
              <w:top w:val="single" w:sz="4" w:space="0" w:color="auto"/>
              <w:left w:val="single" w:sz="4" w:space="0" w:color="auto"/>
              <w:bottom w:val="single" w:sz="4" w:space="0" w:color="auto"/>
              <w:right w:val="single" w:sz="4" w:space="0" w:color="auto"/>
            </w:tcBorders>
          </w:tcPr>
          <w:p w:rsidR="00F42D8F" w:rsidRDefault="00F42D8F" w:rsidP="00F42D8F">
            <w:pPr>
              <w:pStyle w:val="ConsPlusNormal"/>
            </w:pPr>
          </w:p>
        </w:tc>
      </w:tr>
      <w:tr w:rsidR="00F42D8F" w:rsidTr="00F42D8F">
        <w:tc>
          <w:tcPr>
            <w:tcW w:w="4370" w:type="dxa"/>
            <w:gridSpan w:val="2"/>
            <w:tcBorders>
              <w:top w:val="nil"/>
              <w:left w:val="nil"/>
              <w:bottom w:val="nil"/>
              <w:right w:val="nil"/>
            </w:tcBorders>
          </w:tcPr>
          <w:p w:rsidR="00F42D8F" w:rsidRDefault="00F42D8F" w:rsidP="00F42D8F">
            <w:pPr>
              <w:pStyle w:val="ConsPlusNormal"/>
              <w:jc w:val="both"/>
            </w:pPr>
            <w:r>
              <w:lastRenderedPageBreak/>
              <w:t>Наименование главного распорядителя (главного администратора доходов, главного администратора источников)</w:t>
            </w:r>
          </w:p>
        </w:tc>
        <w:tc>
          <w:tcPr>
            <w:tcW w:w="2438" w:type="dxa"/>
            <w:tcBorders>
              <w:top w:val="nil"/>
              <w:left w:val="nil"/>
              <w:bottom w:val="nil"/>
              <w:right w:val="nil"/>
            </w:tcBorders>
          </w:tcPr>
          <w:p w:rsidR="00F42D8F" w:rsidRDefault="00F42D8F" w:rsidP="00F42D8F">
            <w:pPr>
              <w:pStyle w:val="ConsPlusNormal"/>
            </w:pPr>
          </w:p>
        </w:tc>
        <w:tc>
          <w:tcPr>
            <w:tcW w:w="1417" w:type="dxa"/>
            <w:tcBorders>
              <w:top w:val="nil"/>
              <w:left w:val="nil"/>
              <w:bottom w:val="nil"/>
              <w:right w:val="single" w:sz="4" w:space="0" w:color="auto"/>
            </w:tcBorders>
          </w:tcPr>
          <w:p w:rsidR="00F42D8F" w:rsidRDefault="00F42D8F" w:rsidP="00F42D8F">
            <w:pPr>
              <w:pStyle w:val="ConsPlusNormal"/>
              <w:jc w:val="right"/>
            </w:pPr>
            <w:r>
              <w:t>Глава по БК</w:t>
            </w:r>
          </w:p>
        </w:tc>
        <w:tc>
          <w:tcPr>
            <w:tcW w:w="1618" w:type="dxa"/>
            <w:tcBorders>
              <w:top w:val="single" w:sz="4" w:space="0" w:color="auto"/>
              <w:left w:val="single" w:sz="4" w:space="0" w:color="auto"/>
              <w:bottom w:val="single" w:sz="4" w:space="0" w:color="auto"/>
              <w:right w:val="single" w:sz="4" w:space="0" w:color="auto"/>
            </w:tcBorders>
          </w:tcPr>
          <w:p w:rsidR="00F42D8F" w:rsidRDefault="00F42D8F" w:rsidP="00F42D8F">
            <w:pPr>
              <w:pStyle w:val="ConsPlusNormal"/>
            </w:pPr>
          </w:p>
        </w:tc>
      </w:tr>
      <w:tr w:rsidR="00F42D8F" w:rsidTr="00F42D8F">
        <w:tc>
          <w:tcPr>
            <w:tcW w:w="1309" w:type="dxa"/>
            <w:tcBorders>
              <w:top w:val="nil"/>
              <w:left w:val="nil"/>
              <w:bottom w:val="nil"/>
              <w:right w:val="nil"/>
            </w:tcBorders>
          </w:tcPr>
          <w:p w:rsidR="00F42D8F" w:rsidRDefault="00F42D8F" w:rsidP="00F42D8F">
            <w:pPr>
              <w:pStyle w:val="ConsPlusNormal"/>
            </w:pPr>
          </w:p>
        </w:tc>
        <w:tc>
          <w:tcPr>
            <w:tcW w:w="5499" w:type="dxa"/>
            <w:gridSpan w:val="2"/>
            <w:tcBorders>
              <w:top w:val="nil"/>
              <w:left w:val="nil"/>
              <w:bottom w:val="nil"/>
              <w:right w:val="nil"/>
            </w:tcBorders>
          </w:tcPr>
          <w:p w:rsidR="00F42D8F" w:rsidRDefault="00F42D8F" w:rsidP="00F42D8F">
            <w:pPr>
              <w:pStyle w:val="ConsPlusNormal"/>
            </w:pPr>
          </w:p>
        </w:tc>
        <w:tc>
          <w:tcPr>
            <w:tcW w:w="1417" w:type="dxa"/>
            <w:tcBorders>
              <w:top w:val="nil"/>
              <w:left w:val="nil"/>
              <w:bottom w:val="nil"/>
              <w:right w:val="single" w:sz="4" w:space="0" w:color="auto"/>
            </w:tcBorders>
          </w:tcPr>
          <w:p w:rsidR="00F42D8F" w:rsidRDefault="00F42D8F" w:rsidP="00F42D8F">
            <w:pPr>
              <w:pStyle w:val="ConsPlusNormal"/>
              <w:jc w:val="right"/>
            </w:pPr>
            <w:r>
              <w:t>N лицевого счета</w:t>
            </w:r>
          </w:p>
        </w:tc>
        <w:tc>
          <w:tcPr>
            <w:tcW w:w="1618" w:type="dxa"/>
            <w:tcBorders>
              <w:top w:val="single" w:sz="4" w:space="0" w:color="auto"/>
              <w:left w:val="single" w:sz="4" w:space="0" w:color="auto"/>
              <w:bottom w:val="single" w:sz="4" w:space="0" w:color="auto"/>
              <w:right w:val="single" w:sz="4" w:space="0" w:color="auto"/>
            </w:tcBorders>
          </w:tcPr>
          <w:p w:rsidR="00F42D8F" w:rsidRDefault="00F42D8F" w:rsidP="00F42D8F">
            <w:pPr>
              <w:pStyle w:val="ConsPlusNormal"/>
            </w:pPr>
          </w:p>
        </w:tc>
      </w:tr>
      <w:tr w:rsidR="00F42D8F" w:rsidTr="00F42D8F">
        <w:tc>
          <w:tcPr>
            <w:tcW w:w="1309" w:type="dxa"/>
            <w:tcBorders>
              <w:top w:val="nil"/>
              <w:left w:val="nil"/>
              <w:bottom w:val="nil"/>
              <w:right w:val="nil"/>
            </w:tcBorders>
          </w:tcPr>
          <w:p w:rsidR="00F42D8F" w:rsidRDefault="00F42D8F" w:rsidP="00F42D8F">
            <w:pPr>
              <w:pStyle w:val="ConsPlusNormal"/>
              <w:jc w:val="both"/>
            </w:pPr>
            <w:r>
              <w:t>Основание:</w:t>
            </w:r>
          </w:p>
        </w:tc>
        <w:tc>
          <w:tcPr>
            <w:tcW w:w="5499" w:type="dxa"/>
            <w:gridSpan w:val="2"/>
            <w:tcBorders>
              <w:top w:val="nil"/>
              <w:left w:val="nil"/>
              <w:bottom w:val="single" w:sz="4" w:space="0" w:color="auto"/>
              <w:right w:val="nil"/>
            </w:tcBorders>
          </w:tcPr>
          <w:p w:rsidR="00F42D8F" w:rsidRDefault="00F42D8F" w:rsidP="00F42D8F">
            <w:pPr>
              <w:pStyle w:val="ConsPlusNormal"/>
            </w:pPr>
          </w:p>
        </w:tc>
        <w:tc>
          <w:tcPr>
            <w:tcW w:w="1417" w:type="dxa"/>
            <w:tcBorders>
              <w:top w:val="nil"/>
              <w:left w:val="nil"/>
              <w:bottom w:val="nil"/>
              <w:right w:val="single" w:sz="4" w:space="0" w:color="auto"/>
            </w:tcBorders>
          </w:tcPr>
          <w:p w:rsidR="00F42D8F" w:rsidRDefault="00F42D8F" w:rsidP="00F42D8F">
            <w:pPr>
              <w:pStyle w:val="ConsPlusNormal"/>
            </w:pPr>
          </w:p>
        </w:tc>
        <w:tc>
          <w:tcPr>
            <w:tcW w:w="1618" w:type="dxa"/>
            <w:vMerge w:val="restart"/>
            <w:tcBorders>
              <w:top w:val="single" w:sz="4" w:space="0" w:color="auto"/>
              <w:left w:val="single" w:sz="4" w:space="0" w:color="auto"/>
              <w:bottom w:val="single" w:sz="4" w:space="0" w:color="auto"/>
              <w:right w:val="single" w:sz="4" w:space="0" w:color="auto"/>
            </w:tcBorders>
          </w:tcPr>
          <w:p w:rsidR="00F42D8F" w:rsidRDefault="00F42D8F" w:rsidP="00F42D8F">
            <w:pPr>
              <w:pStyle w:val="ConsPlusNormal"/>
              <w:jc w:val="center"/>
            </w:pPr>
            <w:r>
              <w:t>x</w:t>
            </w:r>
          </w:p>
        </w:tc>
      </w:tr>
      <w:tr w:rsidR="00F42D8F" w:rsidTr="00F42D8F">
        <w:tc>
          <w:tcPr>
            <w:tcW w:w="1309" w:type="dxa"/>
            <w:tcBorders>
              <w:top w:val="nil"/>
              <w:left w:val="nil"/>
              <w:bottom w:val="nil"/>
              <w:right w:val="nil"/>
            </w:tcBorders>
          </w:tcPr>
          <w:p w:rsidR="00F42D8F" w:rsidRDefault="00F42D8F" w:rsidP="00F42D8F">
            <w:pPr>
              <w:pStyle w:val="ConsPlusNormal"/>
            </w:pPr>
          </w:p>
        </w:tc>
        <w:tc>
          <w:tcPr>
            <w:tcW w:w="5499" w:type="dxa"/>
            <w:gridSpan w:val="2"/>
            <w:tcBorders>
              <w:top w:val="single" w:sz="4" w:space="0" w:color="auto"/>
              <w:left w:val="nil"/>
              <w:bottom w:val="nil"/>
              <w:right w:val="nil"/>
            </w:tcBorders>
          </w:tcPr>
          <w:p w:rsidR="00F42D8F" w:rsidRDefault="00F42D8F" w:rsidP="00F42D8F">
            <w:pPr>
              <w:pStyle w:val="ConsPlusNormal"/>
              <w:jc w:val="center"/>
            </w:pPr>
            <w:r>
              <w:t>(наименование закона, решения №, дата)</w:t>
            </w:r>
          </w:p>
        </w:tc>
        <w:tc>
          <w:tcPr>
            <w:tcW w:w="1417" w:type="dxa"/>
            <w:tcBorders>
              <w:top w:val="nil"/>
              <w:left w:val="nil"/>
              <w:bottom w:val="nil"/>
              <w:right w:val="single" w:sz="4" w:space="0" w:color="auto"/>
            </w:tcBorders>
          </w:tcPr>
          <w:p w:rsidR="00F42D8F" w:rsidRDefault="00F42D8F" w:rsidP="00F42D8F">
            <w:pPr>
              <w:pStyle w:val="ConsPlusNormal"/>
            </w:pPr>
          </w:p>
        </w:tc>
        <w:tc>
          <w:tcPr>
            <w:tcW w:w="1618" w:type="dxa"/>
            <w:vMerge/>
            <w:tcBorders>
              <w:top w:val="single" w:sz="4" w:space="0" w:color="auto"/>
              <w:left w:val="single" w:sz="4" w:space="0" w:color="auto"/>
              <w:bottom w:val="single" w:sz="4" w:space="0" w:color="auto"/>
              <w:right w:val="single" w:sz="4" w:space="0" w:color="auto"/>
            </w:tcBorders>
          </w:tcPr>
          <w:p w:rsidR="00F42D8F" w:rsidRDefault="00F42D8F" w:rsidP="00F42D8F"/>
        </w:tc>
      </w:tr>
      <w:tr w:rsidR="00F42D8F" w:rsidTr="00F42D8F">
        <w:tc>
          <w:tcPr>
            <w:tcW w:w="1309" w:type="dxa"/>
            <w:tcBorders>
              <w:top w:val="nil"/>
              <w:left w:val="nil"/>
              <w:bottom w:val="nil"/>
              <w:right w:val="nil"/>
            </w:tcBorders>
          </w:tcPr>
          <w:p w:rsidR="00F42D8F" w:rsidRDefault="00F42D8F" w:rsidP="00F42D8F">
            <w:pPr>
              <w:pStyle w:val="ConsPlusNormal"/>
              <w:jc w:val="both"/>
            </w:pPr>
            <w:r>
              <w:t>Единица измерения:</w:t>
            </w:r>
          </w:p>
        </w:tc>
        <w:tc>
          <w:tcPr>
            <w:tcW w:w="5499" w:type="dxa"/>
            <w:gridSpan w:val="2"/>
            <w:tcBorders>
              <w:top w:val="nil"/>
              <w:left w:val="nil"/>
              <w:bottom w:val="nil"/>
              <w:right w:val="nil"/>
            </w:tcBorders>
          </w:tcPr>
          <w:p w:rsidR="00F42D8F" w:rsidRDefault="00F42D8F" w:rsidP="00F42D8F">
            <w:pPr>
              <w:pStyle w:val="ConsPlusNormal"/>
            </w:pPr>
            <w:r>
              <w:t>рублей</w:t>
            </w:r>
          </w:p>
        </w:tc>
        <w:tc>
          <w:tcPr>
            <w:tcW w:w="1417" w:type="dxa"/>
            <w:tcBorders>
              <w:top w:val="nil"/>
              <w:left w:val="nil"/>
              <w:bottom w:val="nil"/>
              <w:right w:val="single" w:sz="4" w:space="0" w:color="auto"/>
            </w:tcBorders>
          </w:tcPr>
          <w:p w:rsidR="00F42D8F" w:rsidRDefault="00F42D8F" w:rsidP="00F42D8F">
            <w:pPr>
              <w:pStyle w:val="ConsPlusNormal"/>
              <w:jc w:val="right"/>
            </w:pPr>
            <w:r>
              <w:t>по ОКЕИ</w:t>
            </w:r>
          </w:p>
        </w:tc>
        <w:tc>
          <w:tcPr>
            <w:tcW w:w="1618" w:type="dxa"/>
            <w:tcBorders>
              <w:top w:val="single" w:sz="4" w:space="0" w:color="auto"/>
              <w:left w:val="single" w:sz="4" w:space="0" w:color="auto"/>
              <w:bottom w:val="single" w:sz="4" w:space="0" w:color="auto"/>
              <w:right w:val="single" w:sz="4" w:space="0" w:color="auto"/>
            </w:tcBorders>
          </w:tcPr>
          <w:p w:rsidR="00F42D8F" w:rsidRDefault="002078BB" w:rsidP="00F42D8F">
            <w:pPr>
              <w:pStyle w:val="ConsPlusNormal"/>
              <w:jc w:val="center"/>
            </w:pPr>
            <w:hyperlink r:id="rId43" w:history="1">
              <w:r w:rsidR="00F42D8F">
                <w:rPr>
                  <w:color w:val="0000FF"/>
                </w:rPr>
                <w:t>383</w:t>
              </w:r>
            </w:hyperlink>
          </w:p>
        </w:tc>
      </w:tr>
    </w:tbl>
    <w:p w:rsidR="00F42D8F" w:rsidRDefault="00F42D8F" w:rsidP="00F42D8F">
      <w:pPr>
        <w:pStyle w:val="ConsPlusNormal"/>
        <w:jc w:val="both"/>
      </w:pPr>
    </w:p>
    <w:p w:rsidR="00F42D8F" w:rsidRDefault="00F42D8F" w:rsidP="00F42D8F">
      <w:pPr>
        <w:pStyle w:val="ConsPlusNonformat"/>
        <w:jc w:val="both"/>
      </w:pPr>
      <w:r>
        <w:t xml:space="preserve">                                 1. Доходы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1024"/>
        <w:gridCol w:w="964"/>
        <w:gridCol w:w="979"/>
        <w:gridCol w:w="1134"/>
        <w:gridCol w:w="964"/>
        <w:gridCol w:w="1077"/>
        <w:gridCol w:w="1134"/>
      </w:tblGrid>
      <w:tr w:rsidR="00F42D8F" w:rsidTr="00F42D8F">
        <w:tc>
          <w:tcPr>
            <w:tcW w:w="2472" w:type="dxa"/>
            <w:vMerge w:val="restart"/>
          </w:tcPr>
          <w:p w:rsidR="00F42D8F" w:rsidRDefault="00F42D8F" w:rsidP="00F42D8F">
            <w:pPr>
              <w:pStyle w:val="ConsPlusNormal"/>
              <w:jc w:val="center"/>
            </w:pPr>
            <w:r>
              <w:t>Наименование показателя</w:t>
            </w:r>
          </w:p>
        </w:tc>
        <w:tc>
          <w:tcPr>
            <w:tcW w:w="2967" w:type="dxa"/>
            <w:gridSpan w:val="3"/>
          </w:tcPr>
          <w:p w:rsidR="00F42D8F" w:rsidRDefault="00F42D8F" w:rsidP="00F42D8F">
            <w:pPr>
              <w:pStyle w:val="ConsPlusNormal"/>
              <w:jc w:val="center"/>
            </w:pPr>
            <w:r>
              <w:t>Код по бюджетной классификации</w:t>
            </w:r>
          </w:p>
        </w:tc>
        <w:tc>
          <w:tcPr>
            <w:tcW w:w="1134" w:type="dxa"/>
            <w:vMerge w:val="restart"/>
          </w:tcPr>
          <w:p w:rsidR="00F42D8F" w:rsidRDefault="00F42D8F" w:rsidP="00F42D8F">
            <w:pPr>
              <w:pStyle w:val="ConsPlusNormal"/>
              <w:jc w:val="center"/>
            </w:pPr>
            <w:r>
              <w:t>Код цели</w:t>
            </w:r>
          </w:p>
        </w:tc>
        <w:tc>
          <w:tcPr>
            <w:tcW w:w="964" w:type="dxa"/>
            <w:vMerge w:val="restart"/>
          </w:tcPr>
          <w:p w:rsidR="00F42D8F" w:rsidRDefault="00F42D8F" w:rsidP="00F42D8F">
            <w:pPr>
              <w:pStyle w:val="ConsPlusNormal"/>
              <w:jc w:val="center"/>
            </w:pPr>
            <w:r>
              <w:t>Сумма на n год</w:t>
            </w:r>
          </w:p>
        </w:tc>
        <w:tc>
          <w:tcPr>
            <w:tcW w:w="1077" w:type="dxa"/>
            <w:vMerge w:val="restart"/>
          </w:tcPr>
          <w:p w:rsidR="00F42D8F" w:rsidRDefault="00F42D8F" w:rsidP="00F42D8F">
            <w:pPr>
              <w:pStyle w:val="ConsPlusNormal"/>
              <w:jc w:val="center"/>
            </w:pPr>
            <w:r>
              <w:t>Сумма на n+1 год</w:t>
            </w:r>
          </w:p>
        </w:tc>
        <w:tc>
          <w:tcPr>
            <w:tcW w:w="1134" w:type="dxa"/>
            <w:vMerge w:val="restart"/>
          </w:tcPr>
          <w:p w:rsidR="00F42D8F" w:rsidRDefault="00F42D8F" w:rsidP="00F42D8F">
            <w:pPr>
              <w:pStyle w:val="ConsPlusNormal"/>
              <w:jc w:val="center"/>
            </w:pPr>
            <w:r>
              <w:t>Сумма на n+2 год</w:t>
            </w:r>
          </w:p>
        </w:tc>
      </w:tr>
      <w:tr w:rsidR="00F42D8F" w:rsidTr="00F42D8F">
        <w:tc>
          <w:tcPr>
            <w:tcW w:w="2472" w:type="dxa"/>
            <w:vMerge/>
          </w:tcPr>
          <w:p w:rsidR="00F42D8F" w:rsidRDefault="00F42D8F" w:rsidP="00F42D8F"/>
        </w:tc>
        <w:tc>
          <w:tcPr>
            <w:tcW w:w="1024" w:type="dxa"/>
          </w:tcPr>
          <w:p w:rsidR="00F42D8F" w:rsidRDefault="00F42D8F" w:rsidP="00F42D8F">
            <w:pPr>
              <w:pStyle w:val="ConsPlusNormal"/>
              <w:jc w:val="center"/>
            </w:pPr>
            <w:r>
              <w:t>главного администратора</w:t>
            </w:r>
          </w:p>
        </w:tc>
        <w:tc>
          <w:tcPr>
            <w:tcW w:w="964" w:type="dxa"/>
          </w:tcPr>
          <w:p w:rsidR="00F42D8F" w:rsidRDefault="00F42D8F" w:rsidP="00F42D8F">
            <w:pPr>
              <w:pStyle w:val="ConsPlusNormal"/>
              <w:jc w:val="center"/>
            </w:pPr>
            <w:r>
              <w:t>вида доходов</w:t>
            </w:r>
          </w:p>
        </w:tc>
        <w:tc>
          <w:tcPr>
            <w:tcW w:w="979" w:type="dxa"/>
          </w:tcPr>
          <w:p w:rsidR="00F42D8F" w:rsidRDefault="00F42D8F" w:rsidP="00F42D8F">
            <w:pPr>
              <w:pStyle w:val="ConsPlusNormal"/>
              <w:jc w:val="center"/>
            </w:pPr>
            <w:r>
              <w:t>подвида доходов</w:t>
            </w:r>
          </w:p>
        </w:tc>
        <w:tc>
          <w:tcPr>
            <w:tcW w:w="1134" w:type="dxa"/>
            <w:vMerge/>
          </w:tcPr>
          <w:p w:rsidR="00F42D8F" w:rsidRDefault="00F42D8F" w:rsidP="00F42D8F"/>
        </w:tc>
        <w:tc>
          <w:tcPr>
            <w:tcW w:w="964" w:type="dxa"/>
            <w:vMerge/>
          </w:tcPr>
          <w:p w:rsidR="00F42D8F" w:rsidRDefault="00F42D8F" w:rsidP="00F42D8F"/>
        </w:tc>
        <w:tc>
          <w:tcPr>
            <w:tcW w:w="1077" w:type="dxa"/>
            <w:vMerge/>
          </w:tcPr>
          <w:p w:rsidR="00F42D8F" w:rsidRDefault="00F42D8F" w:rsidP="00F42D8F"/>
        </w:tc>
        <w:tc>
          <w:tcPr>
            <w:tcW w:w="1134" w:type="dxa"/>
            <w:vMerge/>
          </w:tcPr>
          <w:p w:rsidR="00F42D8F" w:rsidRDefault="00F42D8F" w:rsidP="00F42D8F"/>
        </w:tc>
      </w:tr>
      <w:tr w:rsidR="00F42D8F" w:rsidTr="00F42D8F">
        <w:tc>
          <w:tcPr>
            <w:tcW w:w="2472" w:type="dxa"/>
          </w:tcPr>
          <w:p w:rsidR="00F42D8F" w:rsidRDefault="00F42D8F" w:rsidP="00F42D8F">
            <w:pPr>
              <w:pStyle w:val="ConsPlusNormal"/>
              <w:jc w:val="center"/>
            </w:pPr>
            <w:r>
              <w:t>1</w:t>
            </w:r>
          </w:p>
        </w:tc>
        <w:tc>
          <w:tcPr>
            <w:tcW w:w="1024" w:type="dxa"/>
          </w:tcPr>
          <w:p w:rsidR="00F42D8F" w:rsidRDefault="00F42D8F" w:rsidP="00F42D8F">
            <w:pPr>
              <w:pStyle w:val="ConsPlusNormal"/>
              <w:jc w:val="center"/>
            </w:pPr>
            <w:r>
              <w:t>2</w:t>
            </w:r>
          </w:p>
        </w:tc>
        <w:tc>
          <w:tcPr>
            <w:tcW w:w="964" w:type="dxa"/>
          </w:tcPr>
          <w:p w:rsidR="00F42D8F" w:rsidRDefault="00F42D8F" w:rsidP="00F42D8F">
            <w:pPr>
              <w:pStyle w:val="ConsPlusNormal"/>
              <w:jc w:val="center"/>
            </w:pPr>
            <w:r>
              <w:t>3</w:t>
            </w:r>
          </w:p>
        </w:tc>
        <w:tc>
          <w:tcPr>
            <w:tcW w:w="979" w:type="dxa"/>
          </w:tcPr>
          <w:p w:rsidR="00F42D8F" w:rsidRDefault="00F42D8F" w:rsidP="00F42D8F">
            <w:pPr>
              <w:pStyle w:val="ConsPlusNormal"/>
              <w:jc w:val="center"/>
            </w:pPr>
            <w:r>
              <w:t>4</w:t>
            </w:r>
          </w:p>
        </w:tc>
        <w:tc>
          <w:tcPr>
            <w:tcW w:w="1134" w:type="dxa"/>
          </w:tcPr>
          <w:p w:rsidR="00F42D8F" w:rsidRDefault="00F42D8F" w:rsidP="00F42D8F">
            <w:pPr>
              <w:pStyle w:val="ConsPlusNormal"/>
              <w:jc w:val="center"/>
            </w:pPr>
            <w:r>
              <w:t>5</w:t>
            </w:r>
          </w:p>
        </w:tc>
        <w:tc>
          <w:tcPr>
            <w:tcW w:w="964" w:type="dxa"/>
          </w:tcPr>
          <w:p w:rsidR="00F42D8F" w:rsidRDefault="00F42D8F" w:rsidP="00F42D8F">
            <w:pPr>
              <w:pStyle w:val="ConsPlusNormal"/>
              <w:jc w:val="center"/>
            </w:pPr>
            <w:r>
              <w:t>6</w:t>
            </w:r>
          </w:p>
        </w:tc>
        <w:tc>
          <w:tcPr>
            <w:tcW w:w="1077" w:type="dxa"/>
          </w:tcPr>
          <w:p w:rsidR="00F42D8F" w:rsidRDefault="00F42D8F" w:rsidP="00F42D8F">
            <w:pPr>
              <w:pStyle w:val="ConsPlusNormal"/>
              <w:jc w:val="center"/>
            </w:pPr>
            <w:r>
              <w:t>7</w:t>
            </w:r>
          </w:p>
        </w:tc>
        <w:tc>
          <w:tcPr>
            <w:tcW w:w="1134" w:type="dxa"/>
          </w:tcPr>
          <w:p w:rsidR="00F42D8F" w:rsidRDefault="00F42D8F" w:rsidP="00F42D8F">
            <w:pPr>
              <w:pStyle w:val="ConsPlusNormal"/>
              <w:jc w:val="center"/>
            </w:pPr>
            <w:r>
              <w:t>8</w:t>
            </w:r>
          </w:p>
        </w:tc>
      </w:tr>
      <w:tr w:rsidR="00F42D8F" w:rsidTr="00F42D8F">
        <w:tc>
          <w:tcPr>
            <w:tcW w:w="2472" w:type="dxa"/>
          </w:tcPr>
          <w:p w:rsidR="00F42D8F" w:rsidRDefault="00F42D8F" w:rsidP="00F42D8F">
            <w:pPr>
              <w:pStyle w:val="ConsPlusNormal"/>
            </w:pPr>
          </w:p>
        </w:tc>
        <w:tc>
          <w:tcPr>
            <w:tcW w:w="1024" w:type="dxa"/>
          </w:tcPr>
          <w:p w:rsidR="00F42D8F" w:rsidRDefault="00F42D8F" w:rsidP="00F42D8F">
            <w:pPr>
              <w:pStyle w:val="ConsPlusNormal"/>
            </w:pPr>
          </w:p>
        </w:tc>
        <w:tc>
          <w:tcPr>
            <w:tcW w:w="964" w:type="dxa"/>
          </w:tcPr>
          <w:p w:rsidR="00F42D8F" w:rsidRDefault="00F42D8F" w:rsidP="00F42D8F">
            <w:pPr>
              <w:pStyle w:val="ConsPlusNormal"/>
            </w:pPr>
          </w:p>
        </w:tc>
        <w:tc>
          <w:tcPr>
            <w:tcW w:w="979" w:type="dxa"/>
          </w:tcPr>
          <w:p w:rsidR="00F42D8F" w:rsidRDefault="00F42D8F" w:rsidP="00F42D8F">
            <w:pPr>
              <w:pStyle w:val="ConsPlusNormal"/>
            </w:pPr>
          </w:p>
        </w:tc>
        <w:tc>
          <w:tcPr>
            <w:tcW w:w="1134" w:type="dxa"/>
          </w:tcPr>
          <w:p w:rsidR="00F42D8F" w:rsidRDefault="00F42D8F" w:rsidP="00F42D8F">
            <w:pPr>
              <w:pStyle w:val="ConsPlusNormal"/>
            </w:pPr>
          </w:p>
        </w:tc>
        <w:tc>
          <w:tcPr>
            <w:tcW w:w="964" w:type="dxa"/>
          </w:tcPr>
          <w:p w:rsidR="00F42D8F" w:rsidRDefault="00F42D8F" w:rsidP="00F42D8F">
            <w:pPr>
              <w:pStyle w:val="ConsPlusNormal"/>
            </w:pPr>
          </w:p>
        </w:tc>
        <w:tc>
          <w:tcPr>
            <w:tcW w:w="1077" w:type="dxa"/>
          </w:tcPr>
          <w:p w:rsidR="00F42D8F" w:rsidRDefault="00F42D8F" w:rsidP="00F42D8F">
            <w:pPr>
              <w:pStyle w:val="ConsPlusNormal"/>
            </w:pPr>
          </w:p>
        </w:tc>
        <w:tc>
          <w:tcPr>
            <w:tcW w:w="1134" w:type="dxa"/>
          </w:tcPr>
          <w:p w:rsidR="00F42D8F" w:rsidRDefault="00F42D8F" w:rsidP="00F42D8F">
            <w:pPr>
              <w:pStyle w:val="ConsPlusNormal"/>
            </w:pPr>
          </w:p>
        </w:tc>
      </w:tr>
      <w:tr w:rsidR="00F42D8F" w:rsidTr="00F42D8F">
        <w:tc>
          <w:tcPr>
            <w:tcW w:w="2472" w:type="dxa"/>
          </w:tcPr>
          <w:p w:rsidR="00F42D8F" w:rsidRDefault="00F42D8F" w:rsidP="00F42D8F">
            <w:pPr>
              <w:pStyle w:val="ConsPlusNormal"/>
              <w:jc w:val="center"/>
            </w:pPr>
            <w:r>
              <w:t>Всего</w:t>
            </w:r>
          </w:p>
        </w:tc>
        <w:tc>
          <w:tcPr>
            <w:tcW w:w="1024" w:type="dxa"/>
          </w:tcPr>
          <w:p w:rsidR="00F42D8F" w:rsidRDefault="00F42D8F" w:rsidP="00F42D8F">
            <w:pPr>
              <w:pStyle w:val="ConsPlusNormal"/>
            </w:pPr>
          </w:p>
        </w:tc>
        <w:tc>
          <w:tcPr>
            <w:tcW w:w="964" w:type="dxa"/>
          </w:tcPr>
          <w:p w:rsidR="00F42D8F" w:rsidRDefault="00F42D8F" w:rsidP="00F42D8F">
            <w:pPr>
              <w:pStyle w:val="ConsPlusNormal"/>
            </w:pPr>
          </w:p>
        </w:tc>
        <w:tc>
          <w:tcPr>
            <w:tcW w:w="979" w:type="dxa"/>
          </w:tcPr>
          <w:p w:rsidR="00F42D8F" w:rsidRDefault="00F42D8F" w:rsidP="00F42D8F">
            <w:pPr>
              <w:pStyle w:val="ConsPlusNormal"/>
            </w:pPr>
          </w:p>
        </w:tc>
        <w:tc>
          <w:tcPr>
            <w:tcW w:w="1134" w:type="dxa"/>
          </w:tcPr>
          <w:p w:rsidR="00F42D8F" w:rsidRDefault="00F42D8F" w:rsidP="00F42D8F">
            <w:pPr>
              <w:pStyle w:val="ConsPlusNormal"/>
            </w:pPr>
          </w:p>
        </w:tc>
        <w:tc>
          <w:tcPr>
            <w:tcW w:w="964" w:type="dxa"/>
          </w:tcPr>
          <w:p w:rsidR="00F42D8F" w:rsidRDefault="00F42D8F" w:rsidP="00F42D8F">
            <w:pPr>
              <w:pStyle w:val="ConsPlusNormal"/>
            </w:pPr>
          </w:p>
        </w:tc>
        <w:tc>
          <w:tcPr>
            <w:tcW w:w="1077" w:type="dxa"/>
          </w:tcPr>
          <w:p w:rsidR="00F42D8F" w:rsidRDefault="00F42D8F" w:rsidP="00F42D8F">
            <w:pPr>
              <w:pStyle w:val="ConsPlusNormal"/>
            </w:pPr>
          </w:p>
        </w:tc>
        <w:tc>
          <w:tcPr>
            <w:tcW w:w="1134" w:type="dxa"/>
          </w:tcPr>
          <w:p w:rsidR="00F42D8F" w:rsidRDefault="00F42D8F" w:rsidP="00F42D8F">
            <w:pPr>
              <w:pStyle w:val="ConsPlusNormal"/>
            </w:pPr>
          </w:p>
        </w:tc>
      </w:tr>
    </w:tbl>
    <w:p w:rsidR="00F42D8F" w:rsidRDefault="00F42D8F" w:rsidP="00F42D8F">
      <w:pPr>
        <w:pStyle w:val="ConsPlusNormal"/>
        <w:jc w:val="both"/>
      </w:pPr>
    </w:p>
    <w:p w:rsidR="00F42D8F" w:rsidRDefault="00F42D8F" w:rsidP="00F42D8F">
      <w:pPr>
        <w:pStyle w:val="ConsPlusNonformat"/>
        <w:jc w:val="both"/>
      </w:pPr>
      <w:r>
        <w:t xml:space="preserve">                                2. Расходы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709"/>
        <w:gridCol w:w="510"/>
        <w:gridCol w:w="567"/>
        <w:gridCol w:w="624"/>
        <w:gridCol w:w="623"/>
        <w:gridCol w:w="1134"/>
        <w:gridCol w:w="619"/>
        <w:gridCol w:w="624"/>
        <w:gridCol w:w="680"/>
        <w:gridCol w:w="680"/>
        <w:gridCol w:w="680"/>
      </w:tblGrid>
      <w:tr w:rsidR="00F42D8F" w:rsidTr="00F42D8F">
        <w:tc>
          <w:tcPr>
            <w:tcW w:w="2330" w:type="dxa"/>
            <w:vMerge w:val="restart"/>
          </w:tcPr>
          <w:p w:rsidR="00F42D8F" w:rsidRDefault="00F42D8F" w:rsidP="00F42D8F">
            <w:pPr>
              <w:pStyle w:val="ConsPlusNormal"/>
              <w:jc w:val="center"/>
            </w:pPr>
            <w:r>
              <w:t>Наименование показателя</w:t>
            </w:r>
          </w:p>
        </w:tc>
        <w:tc>
          <w:tcPr>
            <w:tcW w:w="3033" w:type="dxa"/>
            <w:gridSpan w:val="5"/>
          </w:tcPr>
          <w:p w:rsidR="00F42D8F" w:rsidRDefault="00F42D8F" w:rsidP="00F42D8F">
            <w:pPr>
              <w:pStyle w:val="ConsPlusNormal"/>
              <w:jc w:val="center"/>
            </w:pPr>
            <w:r>
              <w:t>Код по бюджетной классификации</w:t>
            </w:r>
          </w:p>
        </w:tc>
        <w:tc>
          <w:tcPr>
            <w:tcW w:w="1134" w:type="dxa"/>
            <w:vMerge w:val="restart"/>
          </w:tcPr>
          <w:p w:rsidR="00F42D8F" w:rsidRDefault="00F42D8F" w:rsidP="00F42D8F">
            <w:pPr>
              <w:pStyle w:val="ConsPlusNormal"/>
              <w:jc w:val="center"/>
            </w:pPr>
            <w:r>
              <w:t>Код классификации операции сектора государственного управления</w:t>
            </w:r>
          </w:p>
        </w:tc>
        <w:tc>
          <w:tcPr>
            <w:tcW w:w="619" w:type="dxa"/>
            <w:vMerge w:val="restart"/>
          </w:tcPr>
          <w:p w:rsidR="00F42D8F" w:rsidRDefault="00F42D8F" w:rsidP="00F42D8F">
            <w:pPr>
              <w:pStyle w:val="ConsPlusNormal"/>
              <w:jc w:val="center"/>
            </w:pPr>
            <w:r>
              <w:t>Код цели</w:t>
            </w:r>
          </w:p>
        </w:tc>
        <w:tc>
          <w:tcPr>
            <w:tcW w:w="624" w:type="dxa"/>
            <w:vMerge w:val="restart"/>
          </w:tcPr>
          <w:p w:rsidR="00F42D8F" w:rsidRDefault="00F42D8F" w:rsidP="00F42D8F">
            <w:pPr>
              <w:pStyle w:val="ConsPlusNormal"/>
              <w:jc w:val="center"/>
            </w:pPr>
            <w:r>
              <w:t>Региональный код цели</w:t>
            </w:r>
          </w:p>
        </w:tc>
        <w:tc>
          <w:tcPr>
            <w:tcW w:w="680" w:type="dxa"/>
            <w:vMerge w:val="restart"/>
          </w:tcPr>
          <w:p w:rsidR="00F42D8F" w:rsidRDefault="00F42D8F" w:rsidP="00F42D8F">
            <w:pPr>
              <w:pStyle w:val="ConsPlusNormal"/>
              <w:jc w:val="center"/>
            </w:pPr>
            <w:r>
              <w:t>Сумма на n год</w:t>
            </w:r>
          </w:p>
        </w:tc>
        <w:tc>
          <w:tcPr>
            <w:tcW w:w="680" w:type="dxa"/>
            <w:vMerge w:val="restart"/>
          </w:tcPr>
          <w:p w:rsidR="00F42D8F" w:rsidRDefault="00F42D8F" w:rsidP="00F42D8F">
            <w:pPr>
              <w:pStyle w:val="ConsPlusNormal"/>
              <w:jc w:val="center"/>
            </w:pPr>
            <w:r>
              <w:t>Сумма на n+1 год</w:t>
            </w:r>
          </w:p>
        </w:tc>
        <w:tc>
          <w:tcPr>
            <w:tcW w:w="680" w:type="dxa"/>
            <w:vMerge w:val="restart"/>
          </w:tcPr>
          <w:p w:rsidR="00F42D8F" w:rsidRDefault="00F42D8F" w:rsidP="00F42D8F">
            <w:pPr>
              <w:pStyle w:val="ConsPlusNormal"/>
              <w:jc w:val="center"/>
            </w:pPr>
            <w:r>
              <w:t>Сумма на n+2 год</w:t>
            </w:r>
          </w:p>
        </w:tc>
      </w:tr>
      <w:tr w:rsidR="00F42D8F" w:rsidTr="00F42D8F">
        <w:tc>
          <w:tcPr>
            <w:tcW w:w="2330" w:type="dxa"/>
            <w:vMerge/>
          </w:tcPr>
          <w:p w:rsidR="00F42D8F" w:rsidRDefault="00F42D8F" w:rsidP="00F42D8F"/>
        </w:tc>
        <w:tc>
          <w:tcPr>
            <w:tcW w:w="709" w:type="dxa"/>
          </w:tcPr>
          <w:p w:rsidR="00F42D8F" w:rsidRDefault="00F42D8F" w:rsidP="00F42D8F">
            <w:pPr>
              <w:pStyle w:val="ConsPlusNormal"/>
              <w:jc w:val="center"/>
            </w:pPr>
            <w:r>
              <w:t>главного распорядителя</w:t>
            </w:r>
          </w:p>
        </w:tc>
        <w:tc>
          <w:tcPr>
            <w:tcW w:w="510" w:type="dxa"/>
          </w:tcPr>
          <w:p w:rsidR="00F42D8F" w:rsidRDefault="00F42D8F" w:rsidP="00F42D8F">
            <w:pPr>
              <w:pStyle w:val="ConsPlusNormal"/>
              <w:jc w:val="center"/>
            </w:pPr>
            <w:r>
              <w:t>раздела</w:t>
            </w:r>
          </w:p>
        </w:tc>
        <w:tc>
          <w:tcPr>
            <w:tcW w:w="567" w:type="dxa"/>
          </w:tcPr>
          <w:p w:rsidR="00F42D8F" w:rsidRDefault="00F42D8F" w:rsidP="00F42D8F">
            <w:pPr>
              <w:pStyle w:val="ConsPlusNormal"/>
              <w:jc w:val="center"/>
            </w:pPr>
            <w:r>
              <w:t>подраздела</w:t>
            </w:r>
          </w:p>
        </w:tc>
        <w:tc>
          <w:tcPr>
            <w:tcW w:w="624" w:type="dxa"/>
          </w:tcPr>
          <w:p w:rsidR="00F42D8F" w:rsidRDefault="00F42D8F" w:rsidP="00F42D8F">
            <w:pPr>
              <w:pStyle w:val="ConsPlusNormal"/>
              <w:jc w:val="center"/>
            </w:pPr>
            <w:r>
              <w:t>целевой статьи</w:t>
            </w:r>
          </w:p>
        </w:tc>
        <w:tc>
          <w:tcPr>
            <w:tcW w:w="623" w:type="dxa"/>
          </w:tcPr>
          <w:p w:rsidR="00F42D8F" w:rsidRDefault="00F42D8F" w:rsidP="00F42D8F">
            <w:pPr>
              <w:pStyle w:val="ConsPlusNormal"/>
              <w:jc w:val="center"/>
            </w:pPr>
            <w:r>
              <w:t>вида расходов</w:t>
            </w:r>
          </w:p>
        </w:tc>
        <w:tc>
          <w:tcPr>
            <w:tcW w:w="1134" w:type="dxa"/>
            <w:vMerge/>
          </w:tcPr>
          <w:p w:rsidR="00F42D8F" w:rsidRDefault="00F42D8F" w:rsidP="00F42D8F"/>
        </w:tc>
        <w:tc>
          <w:tcPr>
            <w:tcW w:w="619" w:type="dxa"/>
            <w:vMerge/>
          </w:tcPr>
          <w:p w:rsidR="00F42D8F" w:rsidRDefault="00F42D8F" w:rsidP="00F42D8F"/>
        </w:tc>
        <w:tc>
          <w:tcPr>
            <w:tcW w:w="624" w:type="dxa"/>
            <w:vMerge/>
          </w:tcPr>
          <w:p w:rsidR="00F42D8F" w:rsidRDefault="00F42D8F" w:rsidP="00F42D8F"/>
        </w:tc>
        <w:tc>
          <w:tcPr>
            <w:tcW w:w="680" w:type="dxa"/>
            <w:vMerge/>
          </w:tcPr>
          <w:p w:rsidR="00F42D8F" w:rsidRDefault="00F42D8F" w:rsidP="00F42D8F"/>
        </w:tc>
        <w:tc>
          <w:tcPr>
            <w:tcW w:w="680" w:type="dxa"/>
            <w:vMerge/>
          </w:tcPr>
          <w:p w:rsidR="00F42D8F" w:rsidRDefault="00F42D8F" w:rsidP="00F42D8F"/>
        </w:tc>
        <w:tc>
          <w:tcPr>
            <w:tcW w:w="680" w:type="dxa"/>
            <w:vMerge/>
          </w:tcPr>
          <w:p w:rsidR="00F42D8F" w:rsidRDefault="00F42D8F" w:rsidP="00F42D8F"/>
        </w:tc>
      </w:tr>
      <w:tr w:rsidR="00F42D8F" w:rsidTr="00F42D8F">
        <w:tc>
          <w:tcPr>
            <w:tcW w:w="2330" w:type="dxa"/>
          </w:tcPr>
          <w:p w:rsidR="00F42D8F" w:rsidRDefault="00F42D8F" w:rsidP="00F42D8F">
            <w:pPr>
              <w:pStyle w:val="ConsPlusNormal"/>
              <w:jc w:val="center"/>
            </w:pPr>
            <w:r>
              <w:t>1</w:t>
            </w:r>
          </w:p>
        </w:tc>
        <w:tc>
          <w:tcPr>
            <w:tcW w:w="709" w:type="dxa"/>
          </w:tcPr>
          <w:p w:rsidR="00F42D8F" w:rsidRDefault="00F42D8F" w:rsidP="00F42D8F">
            <w:pPr>
              <w:pStyle w:val="ConsPlusNormal"/>
              <w:jc w:val="center"/>
            </w:pPr>
            <w:r>
              <w:t>2</w:t>
            </w:r>
          </w:p>
        </w:tc>
        <w:tc>
          <w:tcPr>
            <w:tcW w:w="510" w:type="dxa"/>
          </w:tcPr>
          <w:p w:rsidR="00F42D8F" w:rsidRDefault="00F42D8F" w:rsidP="00F42D8F">
            <w:pPr>
              <w:pStyle w:val="ConsPlusNormal"/>
              <w:jc w:val="center"/>
            </w:pPr>
            <w:r>
              <w:t>3</w:t>
            </w:r>
          </w:p>
        </w:tc>
        <w:tc>
          <w:tcPr>
            <w:tcW w:w="567" w:type="dxa"/>
          </w:tcPr>
          <w:p w:rsidR="00F42D8F" w:rsidRDefault="00F42D8F" w:rsidP="00F42D8F">
            <w:pPr>
              <w:pStyle w:val="ConsPlusNormal"/>
              <w:jc w:val="center"/>
            </w:pPr>
            <w:r>
              <w:t>4</w:t>
            </w:r>
          </w:p>
        </w:tc>
        <w:tc>
          <w:tcPr>
            <w:tcW w:w="624" w:type="dxa"/>
          </w:tcPr>
          <w:p w:rsidR="00F42D8F" w:rsidRDefault="00F42D8F" w:rsidP="00F42D8F">
            <w:pPr>
              <w:pStyle w:val="ConsPlusNormal"/>
              <w:jc w:val="center"/>
            </w:pPr>
            <w:r>
              <w:t>5</w:t>
            </w:r>
          </w:p>
        </w:tc>
        <w:tc>
          <w:tcPr>
            <w:tcW w:w="623" w:type="dxa"/>
          </w:tcPr>
          <w:p w:rsidR="00F42D8F" w:rsidRDefault="00F42D8F" w:rsidP="00F42D8F">
            <w:pPr>
              <w:pStyle w:val="ConsPlusNormal"/>
              <w:jc w:val="center"/>
            </w:pPr>
            <w:r>
              <w:t>6</w:t>
            </w:r>
          </w:p>
        </w:tc>
        <w:tc>
          <w:tcPr>
            <w:tcW w:w="1134" w:type="dxa"/>
          </w:tcPr>
          <w:p w:rsidR="00F42D8F" w:rsidRDefault="00F42D8F" w:rsidP="00F42D8F">
            <w:pPr>
              <w:pStyle w:val="ConsPlusNormal"/>
              <w:jc w:val="center"/>
            </w:pPr>
            <w:r>
              <w:t>7</w:t>
            </w:r>
          </w:p>
        </w:tc>
        <w:tc>
          <w:tcPr>
            <w:tcW w:w="619" w:type="dxa"/>
          </w:tcPr>
          <w:p w:rsidR="00F42D8F" w:rsidRDefault="00F42D8F" w:rsidP="00F42D8F">
            <w:pPr>
              <w:pStyle w:val="ConsPlusNormal"/>
              <w:jc w:val="center"/>
            </w:pPr>
            <w:r>
              <w:t>8</w:t>
            </w:r>
          </w:p>
        </w:tc>
        <w:tc>
          <w:tcPr>
            <w:tcW w:w="624" w:type="dxa"/>
          </w:tcPr>
          <w:p w:rsidR="00F42D8F" w:rsidRDefault="00F42D8F" w:rsidP="00F42D8F">
            <w:pPr>
              <w:pStyle w:val="ConsPlusNormal"/>
              <w:jc w:val="center"/>
            </w:pPr>
            <w:r>
              <w:t>9</w:t>
            </w:r>
          </w:p>
        </w:tc>
        <w:tc>
          <w:tcPr>
            <w:tcW w:w="680" w:type="dxa"/>
          </w:tcPr>
          <w:p w:rsidR="00F42D8F" w:rsidRDefault="00F42D8F" w:rsidP="00F42D8F">
            <w:pPr>
              <w:pStyle w:val="ConsPlusNormal"/>
              <w:jc w:val="center"/>
            </w:pPr>
            <w:r>
              <w:t>10</w:t>
            </w:r>
          </w:p>
        </w:tc>
        <w:tc>
          <w:tcPr>
            <w:tcW w:w="680" w:type="dxa"/>
          </w:tcPr>
          <w:p w:rsidR="00F42D8F" w:rsidRDefault="00F42D8F" w:rsidP="00F42D8F">
            <w:pPr>
              <w:pStyle w:val="ConsPlusNormal"/>
              <w:jc w:val="center"/>
            </w:pPr>
            <w:r>
              <w:t>11</w:t>
            </w:r>
          </w:p>
        </w:tc>
        <w:tc>
          <w:tcPr>
            <w:tcW w:w="680" w:type="dxa"/>
          </w:tcPr>
          <w:p w:rsidR="00F42D8F" w:rsidRDefault="00F42D8F" w:rsidP="00F42D8F">
            <w:pPr>
              <w:pStyle w:val="ConsPlusNormal"/>
              <w:jc w:val="center"/>
            </w:pPr>
            <w:r>
              <w:t>12</w:t>
            </w:r>
          </w:p>
        </w:tc>
      </w:tr>
      <w:tr w:rsidR="00F42D8F" w:rsidTr="00F42D8F">
        <w:tc>
          <w:tcPr>
            <w:tcW w:w="2330" w:type="dxa"/>
          </w:tcPr>
          <w:p w:rsidR="00F42D8F" w:rsidRDefault="00F42D8F" w:rsidP="00F42D8F">
            <w:pPr>
              <w:pStyle w:val="ConsPlusNormal"/>
            </w:pPr>
          </w:p>
        </w:tc>
        <w:tc>
          <w:tcPr>
            <w:tcW w:w="709" w:type="dxa"/>
          </w:tcPr>
          <w:p w:rsidR="00F42D8F" w:rsidRDefault="00F42D8F" w:rsidP="00F42D8F">
            <w:pPr>
              <w:pStyle w:val="ConsPlusNormal"/>
            </w:pPr>
          </w:p>
        </w:tc>
        <w:tc>
          <w:tcPr>
            <w:tcW w:w="510" w:type="dxa"/>
          </w:tcPr>
          <w:p w:rsidR="00F42D8F" w:rsidRDefault="00F42D8F" w:rsidP="00F42D8F">
            <w:pPr>
              <w:pStyle w:val="ConsPlusNormal"/>
            </w:pPr>
          </w:p>
        </w:tc>
        <w:tc>
          <w:tcPr>
            <w:tcW w:w="567" w:type="dxa"/>
          </w:tcPr>
          <w:p w:rsidR="00F42D8F" w:rsidRDefault="00F42D8F" w:rsidP="00F42D8F">
            <w:pPr>
              <w:pStyle w:val="ConsPlusNormal"/>
            </w:pPr>
          </w:p>
        </w:tc>
        <w:tc>
          <w:tcPr>
            <w:tcW w:w="624" w:type="dxa"/>
          </w:tcPr>
          <w:p w:rsidR="00F42D8F" w:rsidRDefault="00F42D8F" w:rsidP="00F42D8F">
            <w:pPr>
              <w:pStyle w:val="ConsPlusNormal"/>
            </w:pPr>
          </w:p>
        </w:tc>
        <w:tc>
          <w:tcPr>
            <w:tcW w:w="623" w:type="dxa"/>
          </w:tcPr>
          <w:p w:rsidR="00F42D8F" w:rsidRDefault="00F42D8F" w:rsidP="00F42D8F">
            <w:pPr>
              <w:pStyle w:val="ConsPlusNormal"/>
            </w:pPr>
          </w:p>
        </w:tc>
        <w:tc>
          <w:tcPr>
            <w:tcW w:w="1134" w:type="dxa"/>
          </w:tcPr>
          <w:p w:rsidR="00F42D8F" w:rsidRDefault="00F42D8F" w:rsidP="00F42D8F">
            <w:pPr>
              <w:pStyle w:val="ConsPlusNormal"/>
            </w:pPr>
          </w:p>
        </w:tc>
        <w:tc>
          <w:tcPr>
            <w:tcW w:w="619" w:type="dxa"/>
          </w:tcPr>
          <w:p w:rsidR="00F42D8F" w:rsidRDefault="00F42D8F" w:rsidP="00F42D8F">
            <w:pPr>
              <w:pStyle w:val="ConsPlusNormal"/>
            </w:pPr>
          </w:p>
        </w:tc>
        <w:tc>
          <w:tcPr>
            <w:tcW w:w="624" w:type="dxa"/>
          </w:tcPr>
          <w:p w:rsidR="00F42D8F" w:rsidRDefault="00F42D8F" w:rsidP="00F42D8F">
            <w:pPr>
              <w:pStyle w:val="ConsPlusNormal"/>
            </w:pPr>
          </w:p>
        </w:tc>
        <w:tc>
          <w:tcPr>
            <w:tcW w:w="680" w:type="dxa"/>
          </w:tcPr>
          <w:p w:rsidR="00F42D8F" w:rsidRDefault="00F42D8F" w:rsidP="00F42D8F">
            <w:pPr>
              <w:pStyle w:val="ConsPlusNormal"/>
            </w:pPr>
          </w:p>
        </w:tc>
        <w:tc>
          <w:tcPr>
            <w:tcW w:w="680" w:type="dxa"/>
          </w:tcPr>
          <w:p w:rsidR="00F42D8F" w:rsidRDefault="00F42D8F" w:rsidP="00F42D8F">
            <w:pPr>
              <w:pStyle w:val="ConsPlusNormal"/>
            </w:pPr>
          </w:p>
        </w:tc>
        <w:tc>
          <w:tcPr>
            <w:tcW w:w="680" w:type="dxa"/>
          </w:tcPr>
          <w:p w:rsidR="00F42D8F" w:rsidRDefault="00F42D8F" w:rsidP="00F42D8F">
            <w:pPr>
              <w:pStyle w:val="ConsPlusNormal"/>
            </w:pPr>
          </w:p>
        </w:tc>
      </w:tr>
      <w:tr w:rsidR="00F42D8F" w:rsidTr="00F42D8F">
        <w:tc>
          <w:tcPr>
            <w:tcW w:w="2330" w:type="dxa"/>
          </w:tcPr>
          <w:p w:rsidR="00F42D8F" w:rsidRDefault="00F42D8F" w:rsidP="00F42D8F">
            <w:pPr>
              <w:pStyle w:val="ConsPlusNormal"/>
            </w:pPr>
          </w:p>
        </w:tc>
        <w:tc>
          <w:tcPr>
            <w:tcW w:w="709" w:type="dxa"/>
          </w:tcPr>
          <w:p w:rsidR="00F42D8F" w:rsidRDefault="00F42D8F" w:rsidP="00F42D8F">
            <w:pPr>
              <w:pStyle w:val="ConsPlusNormal"/>
            </w:pPr>
          </w:p>
        </w:tc>
        <w:tc>
          <w:tcPr>
            <w:tcW w:w="510" w:type="dxa"/>
          </w:tcPr>
          <w:p w:rsidR="00F42D8F" w:rsidRDefault="00F42D8F" w:rsidP="00F42D8F">
            <w:pPr>
              <w:pStyle w:val="ConsPlusNormal"/>
            </w:pPr>
          </w:p>
        </w:tc>
        <w:tc>
          <w:tcPr>
            <w:tcW w:w="567" w:type="dxa"/>
          </w:tcPr>
          <w:p w:rsidR="00F42D8F" w:rsidRDefault="00F42D8F" w:rsidP="00F42D8F">
            <w:pPr>
              <w:pStyle w:val="ConsPlusNormal"/>
            </w:pPr>
          </w:p>
        </w:tc>
        <w:tc>
          <w:tcPr>
            <w:tcW w:w="624" w:type="dxa"/>
          </w:tcPr>
          <w:p w:rsidR="00F42D8F" w:rsidRDefault="00F42D8F" w:rsidP="00F42D8F">
            <w:pPr>
              <w:pStyle w:val="ConsPlusNormal"/>
            </w:pPr>
          </w:p>
        </w:tc>
        <w:tc>
          <w:tcPr>
            <w:tcW w:w="623" w:type="dxa"/>
          </w:tcPr>
          <w:p w:rsidR="00F42D8F" w:rsidRDefault="00F42D8F" w:rsidP="00F42D8F">
            <w:pPr>
              <w:pStyle w:val="ConsPlusNormal"/>
            </w:pPr>
          </w:p>
        </w:tc>
        <w:tc>
          <w:tcPr>
            <w:tcW w:w="1134" w:type="dxa"/>
          </w:tcPr>
          <w:p w:rsidR="00F42D8F" w:rsidRDefault="00F42D8F" w:rsidP="00F42D8F">
            <w:pPr>
              <w:pStyle w:val="ConsPlusNormal"/>
            </w:pPr>
          </w:p>
        </w:tc>
        <w:tc>
          <w:tcPr>
            <w:tcW w:w="619" w:type="dxa"/>
          </w:tcPr>
          <w:p w:rsidR="00F42D8F" w:rsidRDefault="00F42D8F" w:rsidP="00F42D8F">
            <w:pPr>
              <w:pStyle w:val="ConsPlusNormal"/>
            </w:pPr>
          </w:p>
        </w:tc>
        <w:tc>
          <w:tcPr>
            <w:tcW w:w="624" w:type="dxa"/>
          </w:tcPr>
          <w:p w:rsidR="00F42D8F" w:rsidRDefault="00F42D8F" w:rsidP="00F42D8F">
            <w:pPr>
              <w:pStyle w:val="ConsPlusNormal"/>
            </w:pPr>
          </w:p>
        </w:tc>
        <w:tc>
          <w:tcPr>
            <w:tcW w:w="680" w:type="dxa"/>
          </w:tcPr>
          <w:p w:rsidR="00F42D8F" w:rsidRDefault="00F42D8F" w:rsidP="00F42D8F">
            <w:pPr>
              <w:pStyle w:val="ConsPlusNormal"/>
            </w:pPr>
          </w:p>
        </w:tc>
        <w:tc>
          <w:tcPr>
            <w:tcW w:w="680" w:type="dxa"/>
          </w:tcPr>
          <w:p w:rsidR="00F42D8F" w:rsidRDefault="00F42D8F" w:rsidP="00F42D8F">
            <w:pPr>
              <w:pStyle w:val="ConsPlusNormal"/>
            </w:pPr>
          </w:p>
        </w:tc>
        <w:tc>
          <w:tcPr>
            <w:tcW w:w="680" w:type="dxa"/>
          </w:tcPr>
          <w:p w:rsidR="00F42D8F" w:rsidRDefault="00F42D8F" w:rsidP="00F42D8F">
            <w:pPr>
              <w:pStyle w:val="ConsPlusNormal"/>
            </w:pPr>
          </w:p>
        </w:tc>
      </w:tr>
    </w:tbl>
    <w:p w:rsidR="00F42D8F" w:rsidRDefault="00F42D8F" w:rsidP="00F42D8F">
      <w:pPr>
        <w:pStyle w:val="ConsPlusNormal"/>
        <w:jc w:val="both"/>
      </w:pPr>
    </w:p>
    <w:p w:rsidR="00F42D8F" w:rsidRDefault="00F42D8F" w:rsidP="00F42D8F">
      <w:pPr>
        <w:pStyle w:val="ConsPlusNonformat"/>
        <w:jc w:val="both"/>
      </w:pPr>
      <w:r>
        <w:t xml:space="preserve">               3. Источники финансирования дефицита бюджета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1020"/>
        <w:gridCol w:w="567"/>
        <w:gridCol w:w="709"/>
        <w:gridCol w:w="567"/>
        <w:gridCol w:w="604"/>
        <w:gridCol w:w="1474"/>
        <w:gridCol w:w="799"/>
        <w:gridCol w:w="799"/>
        <w:gridCol w:w="799"/>
      </w:tblGrid>
      <w:tr w:rsidR="00F42D8F" w:rsidTr="00F42D8F">
        <w:tc>
          <w:tcPr>
            <w:tcW w:w="2472" w:type="dxa"/>
            <w:vMerge w:val="restart"/>
          </w:tcPr>
          <w:p w:rsidR="00F42D8F" w:rsidRDefault="00F42D8F" w:rsidP="00F42D8F">
            <w:pPr>
              <w:pStyle w:val="ConsPlusNormal"/>
              <w:jc w:val="center"/>
            </w:pPr>
            <w:r>
              <w:t>Наименование показателя</w:t>
            </w:r>
          </w:p>
        </w:tc>
        <w:tc>
          <w:tcPr>
            <w:tcW w:w="3467" w:type="dxa"/>
            <w:gridSpan w:val="5"/>
          </w:tcPr>
          <w:p w:rsidR="00F42D8F" w:rsidRDefault="00F42D8F" w:rsidP="00F42D8F">
            <w:pPr>
              <w:pStyle w:val="ConsPlusNormal"/>
              <w:jc w:val="center"/>
            </w:pPr>
            <w:r>
              <w:t>Код по бюджетной классификации</w:t>
            </w:r>
          </w:p>
        </w:tc>
        <w:tc>
          <w:tcPr>
            <w:tcW w:w="1474" w:type="dxa"/>
            <w:vMerge w:val="restart"/>
          </w:tcPr>
          <w:p w:rsidR="00F42D8F" w:rsidRDefault="00F42D8F" w:rsidP="00F42D8F">
            <w:pPr>
              <w:pStyle w:val="ConsPlusNormal"/>
              <w:jc w:val="center"/>
            </w:pPr>
            <w:r>
              <w:t>Код классификации операции сектора государственного управления</w:t>
            </w:r>
          </w:p>
        </w:tc>
        <w:tc>
          <w:tcPr>
            <w:tcW w:w="799" w:type="dxa"/>
            <w:vMerge w:val="restart"/>
          </w:tcPr>
          <w:p w:rsidR="00F42D8F" w:rsidRDefault="00F42D8F" w:rsidP="00F42D8F">
            <w:pPr>
              <w:pStyle w:val="ConsPlusNormal"/>
              <w:jc w:val="center"/>
            </w:pPr>
            <w:r>
              <w:t>Сумма на n год</w:t>
            </w:r>
          </w:p>
        </w:tc>
        <w:tc>
          <w:tcPr>
            <w:tcW w:w="799" w:type="dxa"/>
            <w:vMerge w:val="restart"/>
          </w:tcPr>
          <w:p w:rsidR="00F42D8F" w:rsidRDefault="00F42D8F" w:rsidP="00F42D8F">
            <w:pPr>
              <w:pStyle w:val="ConsPlusNormal"/>
              <w:jc w:val="center"/>
            </w:pPr>
            <w:r>
              <w:t>Сумма на n+1 год</w:t>
            </w:r>
          </w:p>
        </w:tc>
        <w:tc>
          <w:tcPr>
            <w:tcW w:w="799" w:type="dxa"/>
            <w:vMerge w:val="restart"/>
          </w:tcPr>
          <w:p w:rsidR="00F42D8F" w:rsidRDefault="00F42D8F" w:rsidP="00F42D8F">
            <w:pPr>
              <w:pStyle w:val="ConsPlusNormal"/>
              <w:jc w:val="center"/>
            </w:pPr>
            <w:r>
              <w:t>Сумма на n+2 год</w:t>
            </w:r>
          </w:p>
        </w:tc>
      </w:tr>
      <w:tr w:rsidR="00F42D8F" w:rsidTr="00F42D8F">
        <w:tc>
          <w:tcPr>
            <w:tcW w:w="2472" w:type="dxa"/>
            <w:vMerge/>
          </w:tcPr>
          <w:p w:rsidR="00F42D8F" w:rsidRDefault="00F42D8F" w:rsidP="00F42D8F"/>
        </w:tc>
        <w:tc>
          <w:tcPr>
            <w:tcW w:w="1020" w:type="dxa"/>
          </w:tcPr>
          <w:p w:rsidR="00F42D8F" w:rsidRDefault="00F42D8F" w:rsidP="00F42D8F">
            <w:pPr>
              <w:pStyle w:val="ConsPlusNormal"/>
              <w:jc w:val="center"/>
            </w:pPr>
            <w:r>
              <w:t>главного администратора</w:t>
            </w:r>
          </w:p>
        </w:tc>
        <w:tc>
          <w:tcPr>
            <w:tcW w:w="567" w:type="dxa"/>
          </w:tcPr>
          <w:p w:rsidR="00F42D8F" w:rsidRDefault="00F42D8F" w:rsidP="00F42D8F">
            <w:pPr>
              <w:pStyle w:val="ConsPlusNormal"/>
              <w:jc w:val="center"/>
            </w:pPr>
            <w:r>
              <w:t>группы</w:t>
            </w:r>
          </w:p>
        </w:tc>
        <w:tc>
          <w:tcPr>
            <w:tcW w:w="709" w:type="dxa"/>
          </w:tcPr>
          <w:p w:rsidR="00F42D8F" w:rsidRDefault="00F42D8F" w:rsidP="00F42D8F">
            <w:pPr>
              <w:pStyle w:val="ConsPlusNormal"/>
              <w:jc w:val="center"/>
            </w:pPr>
            <w:r>
              <w:t>подгруппы</w:t>
            </w:r>
          </w:p>
        </w:tc>
        <w:tc>
          <w:tcPr>
            <w:tcW w:w="567" w:type="dxa"/>
          </w:tcPr>
          <w:p w:rsidR="00F42D8F" w:rsidRDefault="00F42D8F" w:rsidP="00F42D8F">
            <w:pPr>
              <w:pStyle w:val="ConsPlusNormal"/>
              <w:jc w:val="center"/>
            </w:pPr>
            <w:r>
              <w:t>статьи</w:t>
            </w:r>
          </w:p>
        </w:tc>
        <w:tc>
          <w:tcPr>
            <w:tcW w:w="604" w:type="dxa"/>
          </w:tcPr>
          <w:p w:rsidR="00F42D8F" w:rsidRDefault="00F42D8F" w:rsidP="00F42D8F">
            <w:pPr>
              <w:pStyle w:val="ConsPlusNormal"/>
              <w:jc w:val="center"/>
            </w:pPr>
            <w:r>
              <w:t>вида</w:t>
            </w:r>
          </w:p>
        </w:tc>
        <w:tc>
          <w:tcPr>
            <w:tcW w:w="1474" w:type="dxa"/>
            <w:vMerge/>
          </w:tcPr>
          <w:p w:rsidR="00F42D8F" w:rsidRDefault="00F42D8F" w:rsidP="00F42D8F"/>
        </w:tc>
        <w:tc>
          <w:tcPr>
            <w:tcW w:w="799" w:type="dxa"/>
            <w:vMerge/>
          </w:tcPr>
          <w:p w:rsidR="00F42D8F" w:rsidRDefault="00F42D8F" w:rsidP="00F42D8F"/>
        </w:tc>
        <w:tc>
          <w:tcPr>
            <w:tcW w:w="799" w:type="dxa"/>
            <w:vMerge/>
          </w:tcPr>
          <w:p w:rsidR="00F42D8F" w:rsidRDefault="00F42D8F" w:rsidP="00F42D8F"/>
        </w:tc>
        <w:tc>
          <w:tcPr>
            <w:tcW w:w="799" w:type="dxa"/>
            <w:vMerge/>
          </w:tcPr>
          <w:p w:rsidR="00F42D8F" w:rsidRDefault="00F42D8F" w:rsidP="00F42D8F"/>
        </w:tc>
      </w:tr>
      <w:tr w:rsidR="00F42D8F" w:rsidTr="00F42D8F">
        <w:tc>
          <w:tcPr>
            <w:tcW w:w="2472" w:type="dxa"/>
          </w:tcPr>
          <w:p w:rsidR="00F42D8F" w:rsidRDefault="00F42D8F" w:rsidP="00F42D8F">
            <w:pPr>
              <w:pStyle w:val="ConsPlusNormal"/>
              <w:jc w:val="center"/>
            </w:pPr>
            <w:r>
              <w:t>1</w:t>
            </w:r>
          </w:p>
        </w:tc>
        <w:tc>
          <w:tcPr>
            <w:tcW w:w="1020" w:type="dxa"/>
          </w:tcPr>
          <w:p w:rsidR="00F42D8F" w:rsidRDefault="00F42D8F" w:rsidP="00F42D8F">
            <w:pPr>
              <w:pStyle w:val="ConsPlusNormal"/>
              <w:jc w:val="center"/>
            </w:pPr>
            <w:r>
              <w:t>2</w:t>
            </w:r>
          </w:p>
        </w:tc>
        <w:tc>
          <w:tcPr>
            <w:tcW w:w="567" w:type="dxa"/>
          </w:tcPr>
          <w:p w:rsidR="00F42D8F" w:rsidRDefault="00F42D8F" w:rsidP="00F42D8F">
            <w:pPr>
              <w:pStyle w:val="ConsPlusNormal"/>
              <w:jc w:val="center"/>
            </w:pPr>
            <w:r>
              <w:t>3</w:t>
            </w:r>
          </w:p>
        </w:tc>
        <w:tc>
          <w:tcPr>
            <w:tcW w:w="709" w:type="dxa"/>
          </w:tcPr>
          <w:p w:rsidR="00F42D8F" w:rsidRDefault="00F42D8F" w:rsidP="00F42D8F">
            <w:pPr>
              <w:pStyle w:val="ConsPlusNormal"/>
              <w:jc w:val="center"/>
            </w:pPr>
            <w:r>
              <w:t>4</w:t>
            </w:r>
          </w:p>
        </w:tc>
        <w:tc>
          <w:tcPr>
            <w:tcW w:w="567" w:type="dxa"/>
          </w:tcPr>
          <w:p w:rsidR="00F42D8F" w:rsidRDefault="00F42D8F" w:rsidP="00F42D8F">
            <w:pPr>
              <w:pStyle w:val="ConsPlusNormal"/>
              <w:jc w:val="center"/>
            </w:pPr>
            <w:r>
              <w:t>5</w:t>
            </w:r>
          </w:p>
        </w:tc>
        <w:tc>
          <w:tcPr>
            <w:tcW w:w="604" w:type="dxa"/>
          </w:tcPr>
          <w:p w:rsidR="00F42D8F" w:rsidRDefault="00F42D8F" w:rsidP="00F42D8F">
            <w:pPr>
              <w:pStyle w:val="ConsPlusNormal"/>
              <w:jc w:val="center"/>
            </w:pPr>
            <w:r>
              <w:t>6</w:t>
            </w:r>
          </w:p>
        </w:tc>
        <w:tc>
          <w:tcPr>
            <w:tcW w:w="1474" w:type="dxa"/>
          </w:tcPr>
          <w:p w:rsidR="00F42D8F" w:rsidRDefault="00F42D8F" w:rsidP="00F42D8F">
            <w:pPr>
              <w:pStyle w:val="ConsPlusNormal"/>
              <w:jc w:val="center"/>
            </w:pPr>
            <w:r>
              <w:t>7</w:t>
            </w:r>
          </w:p>
        </w:tc>
        <w:tc>
          <w:tcPr>
            <w:tcW w:w="799" w:type="dxa"/>
          </w:tcPr>
          <w:p w:rsidR="00F42D8F" w:rsidRDefault="00F42D8F" w:rsidP="00F42D8F">
            <w:pPr>
              <w:pStyle w:val="ConsPlusNormal"/>
              <w:jc w:val="center"/>
            </w:pPr>
            <w:r>
              <w:t>8</w:t>
            </w:r>
          </w:p>
        </w:tc>
        <w:tc>
          <w:tcPr>
            <w:tcW w:w="799" w:type="dxa"/>
          </w:tcPr>
          <w:p w:rsidR="00F42D8F" w:rsidRDefault="00F42D8F" w:rsidP="00F42D8F">
            <w:pPr>
              <w:pStyle w:val="ConsPlusNormal"/>
              <w:jc w:val="center"/>
            </w:pPr>
            <w:r>
              <w:t>9</w:t>
            </w:r>
          </w:p>
        </w:tc>
        <w:tc>
          <w:tcPr>
            <w:tcW w:w="799" w:type="dxa"/>
          </w:tcPr>
          <w:p w:rsidR="00F42D8F" w:rsidRDefault="00F42D8F" w:rsidP="00F42D8F">
            <w:pPr>
              <w:pStyle w:val="ConsPlusNormal"/>
              <w:jc w:val="center"/>
            </w:pPr>
            <w:r>
              <w:t>10</w:t>
            </w:r>
          </w:p>
        </w:tc>
      </w:tr>
      <w:tr w:rsidR="00F42D8F" w:rsidTr="00F42D8F">
        <w:tc>
          <w:tcPr>
            <w:tcW w:w="2472" w:type="dxa"/>
          </w:tcPr>
          <w:p w:rsidR="00F42D8F" w:rsidRDefault="00F42D8F" w:rsidP="00F42D8F">
            <w:pPr>
              <w:pStyle w:val="ConsPlusNormal"/>
            </w:pPr>
          </w:p>
        </w:tc>
        <w:tc>
          <w:tcPr>
            <w:tcW w:w="1020" w:type="dxa"/>
          </w:tcPr>
          <w:p w:rsidR="00F42D8F" w:rsidRDefault="00F42D8F" w:rsidP="00F42D8F">
            <w:pPr>
              <w:pStyle w:val="ConsPlusNormal"/>
            </w:pPr>
          </w:p>
        </w:tc>
        <w:tc>
          <w:tcPr>
            <w:tcW w:w="567" w:type="dxa"/>
          </w:tcPr>
          <w:p w:rsidR="00F42D8F" w:rsidRDefault="00F42D8F" w:rsidP="00F42D8F">
            <w:pPr>
              <w:pStyle w:val="ConsPlusNormal"/>
            </w:pPr>
          </w:p>
        </w:tc>
        <w:tc>
          <w:tcPr>
            <w:tcW w:w="709" w:type="dxa"/>
          </w:tcPr>
          <w:p w:rsidR="00F42D8F" w:rsidRDefault="00F42D8F" w:rsidP="00F42D8F">
            <w:pPr>
              <w:pStyle w:val="ConsPlusNormal"/>
            </w:pPr>
          </w:p>
        </w:tc>
        <w:tc>
          <w:tcPr>
            <w:tcW w:w="567" w:type="dxa"/>
          </w:tcPr>
          <w:p w:rsidR="00F42D8F" w:rsidRDefault="00F42D8F" w:rsidP="00F42D8F">
            <w:pPr>
              <w:pStyle w:val="ConsPlusNormal"/>
            </w:pPr>
          </w:p>
        </w:tc>
        <w:tc>
          <w:tcPr>
            <w:tcW w:w="604" w:type="dxa"/>
          </w:tcPr>
          <w:p w:rsidR="00F42D8F" w:rsidRDefault="00F42D8F" w:rsidP="00F42D8F">
            <w:pPr>
              <w:pStyle w:val="ConsPlusNormal"/>
            </w:pPr>
          </w:p>
        </w:tc>
        <w:tc>
          <w:tcPr>
            <w:tcW w:w="1474" w:type="dxa"/>
          </w:tcPr>
          <w:p w:rsidR="00F42D8F" w:rsidRDefault="00F42D8F" w:rsidP="00F42D8F">
            <w:pPr>
              <w:pStyle w:val="ConsPlusNormal"/>
            </w:pPr>
          </w:p>
        </w:tc>
        <w:tc>
          <w:tcPr>
            <w:tcW w:w="799" w:type="dxa"/>
          </w:tcPr>
          <w:p w:rsidR="00F42D8F" w:rsidRDefault="00F42D8F" w:rsidP="00F42D8F">
            <w:pPr>
              <w:pStyle w:val="ConsPlusNormal"/>
            </w:pPr>
          </w:p>
        </w:tc>
        <w:tc>
          <w:tcPr>
            <w:tcW w:w="799" w:type="dxa"/>
          </w:tcPr>
          <w:p w:rsidR="00F42D8F" w:rsidRDefault="00F42D8F" w:rsidP="00F42D8F">
            <w:pPr>
              <w:pStyle w:val="ConsPlusNormal"/>
            </w:pPr>
          </w:p>
        </w:tc>
        <w:tc>
          <w:tcPr>
            <w:tcW w:w="799" w:type="dxa"/>
          </w:tcPr>
          <w:p w:rsidR="00F42D8F" w:rsidRDefault="00F42D8F" w:rsidP="00F42D8F">
            <w:pPr>
              <w:pStyle w:val="ConsPlusNormal"/>
            </w:pPr>
          </w:p>
        </w:tc>
      </w:tr>
      <w:tr w:rsidR="00F42D8F" w:rsidTr="00F42D8F">
        <w:tc>
          <w:tcPr>
            <w:tcW w:w="2472" w:type="dxa"/>
          </w:tcPr>
          <w:p w:rsidR="00F42D8F" w:rsidRDefault="00F42D8F" w:rsidP="00F42D8F">
            <w:pPr>
              <w:pStyle w:val="ConsPlusNormal"/>
              <w:jc w:val="center"/>
            </w:pPr>
            <w:r>
              <w:t>Всего</w:t>
            </w:r>
          </w:p>
        </w:tc>
        <w:tc>
          <w:tcPr>
            <w:tcW w:w="1020" w:type="dxa"/>
          </w:tcPr>
          <w:p w:rsidR="00F42D8F" w:rsidRDefault="00F42D8F" w:rsidP="00F42D8F">
            <w:pPr>
              <w:pStyle w:val="ConsPlusNormal"/>
            </w:pPr>
          </w:p>
        </w:tc>
        <w:tc>
          <w:tcPr>
            <w:tcW w:w="567" w:type="dxa"/>
          </w:tcPr>
          <w:p w:rsidR="00F42D8F" w:rsidRDefault="00F42D8F" w:rsidP="00F42D8F">
            <w:pPr>
              <w:pStyle w:val="ConsPlusNormal"/>
            </w:pPr>
          </w:p>
        </w:tc>
        <w:tc>
          <w:tcPr>
            <w:tcW w:w="709" w:type="dxa"/>
          </w:tcPr>
          <w:p w:rsidR="00F42D8F" w:rsidRDefault="00F42D8F" w:rsidP="00F42D8F">
            <w:pPr>
              <w:pStyle w:val="ConsPlusNormal"/>
            </w:pPr>
          </w:p>
        </w:tc>
        <w:tc>
          <w:tcPr>
            <w:tcW w:w="567" w:type="dxa"/>
          </w:tcPr>
          <w:p w:rsidR="00F42D8F" w:rsidRDefault="00F42D8F" w:rsidP="00F42D8F">
            <w:pPr>
              <w:pStyle w:val="ConsPlusNormal"/>
            </w:pPr>
          </w:p>
        </w:tc>
        <w:tc>
          <w:tcPr>
            <w:tcW w:w="604" w:type="dxa"/>
          </w:tcPr>
          <w:p w:rsidR="00F42D8F" w:rsidRDefault="00F42D8F" w:rsidP="00F42D8F">
            <w:pPr>
              <w:pStyle w:val="ConsPlusNormal"/>
            </w:pPr>
          </w:p>
        </w:tc>
        <w:tc>
          <w:tcPr>
            <w:tcW w:w="1474" w:type="dxa"/>
          </w:tcPr>
          <w:p w:rsidR="00F42D8F" w:rsidRDefault="00F42D8F" w:rsidP="00F42D8F">
            <w:pPr>
              <w:pStyle w:val="ConsPlusNormal"/>
            </w:pPr>
          </w:p>
        </w:tc>
        <w:tc>
          <w:tcPr>
            <w:tcW w:w="799" w:type="dxa"/>
          </w:tcPr>
          <w:p w:rsidR="00F42D8F" w:rsidRDefault="00F42D8F" w:rsidP="00F42D8F">
            <w:pPr>
              <w:pStyle w:val="ConsPlusNormal"/>
            </w:pPr>
          </w:p>
        </w:tc>
        <w:tc>
          <w:tcPr>
            <w:tcW w:w="799" w:type="dxa"/>
          </w:tcPr>
          <w:p w:rsidR="00F42D8F" w:rsidRDefault="00F42D8F" w:rsidP="00F42D8F">
            <w:pPr>
              <w:pStyle w:val="ConsPlusNormal"/>
            </w:pPr>
          </w:p>
        </w:tc>
        <w:tc>
          <w:tcPr>
            <w:tcW w:w="799" w:type="dxa"/>
          </w:tcPr>
          <w:p w:rsidR="00F42D8F" w:rsidRDefault="00F42D8F" w:rsidP="00F42D8F">
            <w:pPr>
              <w:pStyle w:val="ConsPlusNormal"/>
            </w:pPr>
          </w:p>
        </w:tc>
      </w:tr>
    </w:tbl>
    <w:p w:rsidR="00F42D8F" w:rsidRDefault="00F42D8F" w:rsidP="00F42D8F">
      <w:pPr>
        <w:pStyle w:val="ConsPlusNormal"/>
        <w:jc w:val="both"/>
      </w:pPr>
    </w:p>
    <w:p w:rsidR="00F42D8F" w:rsidRDefault="00F42D8F" w:rsidP="00F42D8F">
      <w:pPr>
        <w:pStyle w:val="ConsPlusNonformat"/>
        <w:jc w:val="both"/>
      </w:pPr>
      <w:r>
        <w:t>Руководитель                  _____________________ _______________________</w:t>
      </w:r>
    </w:p>
    <w:p w:rsidR="00F42D8F" w:rsidRDefault="00F42D8F" w:rsidP="00F42D8F">
      <w:pPr>
        <w:pStyle w:val="ConsPlusNonformat"/>
        <w:jc w:val="both"/>
      </w:pPr>
      <w:r>
        <w:t xml:space="preserve">                                    (</w:t>
      </w:r>
      <w:proofErr w:type="gramStart"/>
      <w:r>
        <w:t xml:space="preserve">подпись)   </w:t>
      </w:r>
      <w:proofErr w:type="gramEnd"/>
      <w:r>
        <w:t xml:space="preserve">     (расшифровка подписи)</w:t>
      </w:r>
    </w:p>
    <w:p w:rsidR="00F42D8F" w:rsidRDefault="00F42D8F" w:rsidP="00F42D8F">
      <w:pPr>
        <w:pStyle w:val="ConsPlusNonformat"/>
        <w:jc w:val="both"/>
      </w:pPr>
    </w:p>
    <w:p w:rsidR="00F42D8F" w:rsidRDefault="00F42D8F" w:rsidP="00F42D8F">
      <w:pPr>
        <w:pStyle w:val="ConsPlusNonformat"/>
        <w:jc w:val="both"/>
      </w:pPr>
      <w:r>
        <w:t>Главный бухгалтер             _____________________ _______________________</w:t>
      </w:r>
    </w:p>
    <w:p w:rsidR="00F42D8F" w:rsidRDefault="00F42D8F" w:rsidP="00F42D8F">
      <w:pPr>
        <w:pStyle w:val="ConsPlusNonformat"/>
        <w:jc w:val="both"/>
      </w:pPr>
      <w:r>
        <w:t xml:space="preserve">                                    (</w:t>
      </w:r>
      <w:proofErr w:type="gramStart"/>
      <w:r>
        <w:t xml:space="preserve">подпись)   </w:t>
      </w:r>
      <w:proofErr w:type="gramEnd"/>
      <w:r>
        <w:t xml:space="preserve">     (расшифровка подписи)</w:t>
      </w:r>
    </w:p>
    <w:p w:rsidR="00F42D8F" w:rsidRDefault="00F42D8F" w:rsidP="00F42D8F">
      <w:pPr>
        <w:pStyle w:val="ConsPlusNonformat"/>
        <w:jc w:val="both"/>
      </w:pPr>
    </w:p>
    <w:p w:rsidR="00F42D8F" w:rsidRDefault="00F42D8F" w:rsidP="00F42D8F">
      <w:pPr>
        <w:pStyle w:val="ConsPlusNonformat"/>
        <w:jc w:val="both"/>
      </w:pPr>
      <w:r>
        <w:t>"___" _______________ ____ года</w:t>
      </w:r>
    </w:p>
    <w:p w:rsidR="00F42D8F" w:rsidRDefault="00F42D8F" w:rsidP="00F42D8F">
      <w:pPr>
        <w:pStyle w:val="ConsPlusNormal"/>
        <w:jc w:val="both"/>
      </w:pPr>
    </w:p>
    <w:p w:rsidR="00F42D8F" w:rsidRDefault="00F42D8F" w:rsidP="00F42D8F">
      <w:pPr>
        <w:pStyle w:val="ConsPlusNormal"/>
        <w:jc w:val="both"/>
      </w:pPr>
    </w:p>
    <w:p w:rsidR="00F42D8F" w:rsidRDefault="00F42D8F" w:rsidP="00F42D8F">
      <w:pPr>
        <w:pStyle w:val="ConsPlusNormal"/>
        <w:jc w:val="both"/>
      </w:pPr>
    </w:p>
    <w:p w:rsidR="00F42D8F" w:rsidRDefault="00F42D8F" w:rsidP="00F42D8F">
      <w:pPr>
        <w:pStyle w:val="ConsPlusNormal"/>
        <w:jc w:val="both"/>
      </w:pPr>
    </w:p>
    <w:p w:rsidR="00F42D8F" w:rsidRDefault="00F42D8F" w:rsidP="00F42D8F">
      <w:pPr>
        <w:pStyle w:val="ConsPlusNormal"/>
        <w:jc w:val="both"/>
      </w:pPr>
    </w:p>
    <w:p w:rsidR="00F42D8F" w:rsidRDefault="00F42D8F" w:rsidP="00F42D8F">
      <w:pPr>
        <w:pStyle w:val="ConsPlusNormal"/>
        <w:jc w:val="both"/>
      </w:pPr>
    </w:p>
    <w:p w:rsidR="00F42D8F" w:rsidRDefault="00F42D8F" w:rsidP="00F42D8F">
      <w:pPr>
        <w:pStyle w:val="ConsPlusNormal"/>
        <w:jc w:val="both"/>
      </w:pPr>
    </w:p>
    <w:p w:rsidR="00F42D8F" w:rsidRPr="009F1772" w:rsidRDefault="00F42D8F" w:rsidP="00F42D8F">
      <w:pPr>
        <w:pStyle w:val="ConsPlusNormal"/>
        <w:jc w:val="right"/>
        <w:outlineLvl w:val="1"/>
        <w:rPr>
          <w:rFonts w:ascii="Times New Roman" w:hAnsi="Times New Roman" w:cs="Times New Roman"/>
        </w:rPr>
      </w:pPr>
      <w:r>
        <w:rPr>
          <w:rFonts w:ascii="Times New Roman" w:hAnsi="Times New Roman" w:cs="Times New Roman"/>
        </w:rPr>
        <w:t>Приложение №</w:t>
      </w:r>
      <w:r w:rsidRPr="009F1772">
        <w:rPr>
          <w:rFonts w:ascii="Times New Roman" w:hAnsi="Times New Roman" w:cs="Times New Roman"/>
        </w:rPr>
        <w:t xml:space="preserve"> </w:t>
      </w:r>
      <w:r>
        <w:rPr>
          <w:rFonts w:ascii="Times New Roman" w:hAnsi="Times New Roman" w:cs="Times New Roman"/>
        </w:rPr>
        <w:t>3</w:t>
      </w:r>
    </w:p>
    <w:p w:rsidR="00F42D8F" w:rsidRPr="009F1772" w:rsidRDefault="00F42D8F" w:rsidP="00F42D8F">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r>
        <w:rPr>
          <w:rFonts w:ascii="Times New Roman" w:hAnsi="Times New Roman" w:cs="Times New Roman"/>
        </w:rPr>
        <w:t xml:space="preserve"> </w:t>
      </w:r>
      <w:r w:rsidRPr="009F1772">
        <w:rPr>
          <w:rFonts w:ascii="Times New Roman" w:hAnsi="Times New Roman" w:cs="Times New Roman"/>
        </w:rPr>
        <w:t>сводной бюджетной росписи</w:t>
      </w:r>
    </w:p>
    <w:p w:rsidR="00F42D8F" w:rsidRDefault="00F42D8F" w:rsidP="00F42D8F">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w:t>
      </w:r>
      <w:r w:rsidR="00FE3C3E">
        <w:rPr>
          <w:rFonts w:ascii="Times New Roman" w:hAnsi="Times New Roman" w:cs="Times New Roman"/>
        </w:rPr>
        <w:t>Красночетайского</w:t>
      </w:r>
      <w:r>
        <w:rPr>
          <w:rFonts w:ascii="Times New Roman" w:hAnsi="Times New Roman" w:cs="Times New Roman"/>
        </w:rPr>
        <w:t xml:space="preserve"> муниципального округа Чувашской Республики</w:t>
      </w:r>
      <w:r w:rsidRPr="009F1772">
        <w:rPr>
          <w:rFonts w:ascii="Times New Roman" w:hAnsi="Times New Roman" w:cs="Times New Roman"/>
        </w:rPr>
        <w:t>,</w:t>
      </w:r>
    </w:p>
    <w:p w:rsidR="00F42D8F" w:rsidRDefault="00F42D8F" w:rsidP="00F42D8F">
      <w:pPr>
        <w:pStyle w:val="ConsPlusNormal"/>
        <w:jc w:val="right"/>
        <w:rPr>
          <w:rFonts w:ascii="Times New Roman" w:hAnsi="Times New Roman" w:cs="Times New Roman"/>
        </w:rPr>
      </w:pPr>
      <w:r>
        <w:rPr>
          <w:rFonts w:ascii="Times New Roman" w:hAnsi="Times New Roman" w:cs="Times New Roman"/>
        </w:rPr>
        <w:t>а также утверждения (изменения) лимитов бюджетных обязательств</w:t>
      </w:r>
    </w:p>
    <w:p w:rsidR="00F42D8F" w:rsidRDefault="00F42D8F" w:rsidP="00F42D8F">
      <w:pPr>
        <w:pStyle w:val="ConsPlusNormal"/>
        <w:jc w:val="right"/>
        <w:rPr>
          <w:rFonts w:ascii="Times New Roman" w:hAnsi="Times New Roman" w:cs="Times New Roman"/>
        </w:rPr>
      </w:pPr>
      <w:r w:rsidRPr="009F1772">
        <w:rPr>
          <w:rFonts w:ascii="Times New Roman" w:hAnsi="Times New Roman" w:cs="Times New Roman"/>
        </w:rPr>
        <w:t>бюджета</w:t>
      </w:r>
      <w:r>
        <w:rPr>
          <w:rFonts w:ascii="Times New Roman" w:hAnsi="Times New Roman" w:cs="Times New Roman"/>
        </w:rPr>
        <w:t xml:space="preserve"> </w:t>
      </w:r>
      <w:r w:rsidR="00FE3C3E">
        <w:rPr>
          <w:rFonts w:ascii="Times New Roman" w:hAnsi="Times New Roman" w:cs="Times New Roman"/>
        </w:rPr>
        <w:t>Красночетайского</w:t>
      </w:r>
      <w:r>
        <w:rPr>
          <w:rFonts w:ascii="Times New Roman" w:hAnsi="Times New Roman" w:cs="Times New Roman"/>
        </w:rPr>
        <w:t xml:space="preserve"> муниципального округа</w:t>
      </w:r>
      <w:r w:rsidRPr="00307096">
        <w:rPr>
          <w:rFonts w:ascii="Times New Roman" w:hAnsi="Times New Roman" w:cs="Times New Roman"/>
        </w:rPr>
        <w:t xml:space="preserve"> </w:t>
      </w:r>
      <w:r>
        <w:rPr>
          <w:rFonts w:ascii="Times New Roman" w:hAnsi="Times New Roman" w:cs="Times New Roman"/>
        </w:rPr>
        <w:t xml:space="preserve">Чувашской Республики, </w:t>
      </w:r>
      <w:r w:rsidRPr="009F1772">
        <w:rPr>
          <w:rFonts w:ascii="Times New Roman" w:hAnsi="Times New Roman" w:cs="Times New Roman"/>
        </w:rPr>
        <w:t xml:space="preserve"> </w:t>
      </w:r>
    </w:p>
    <w:p w:rsidR="00F42D8F" w:rsidRPr="009F1772" w:rsidRDefault="00F42D8F" w:rsidP="00F42D8F">
      <w:pPr>
        <w:pStyle w:val="ConsPlusNormal"/>
        <w:jc w:val="right"/>
        <w:rPr>
          <w:rFonts w:ascii="Times New Roman" w:hAnsi="Times New Roman" w:cs="Times New Roman"/>
        </w:rPr>
      </w:pPr>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 xml:space="preserve">го </w:t>
      </w:r>
      <w:r w:rsidRPr="009F1772">
        <w:rPr>
          <w:rFonts w:ascii="Times New Roman" w:hAnsi="Times New Roman" w:cs="Times New Roman"/>
        </w:rPr>
        <w:t xml:space="preserve">приказом </w:t>
      </w:r>
      <w:r>
        <w:rPr>
          <w:rFonts w:ascii="Times New Roman" w:hAnsi="Times New Roman" w:cs="Times New Roman"/>
        </w:rPr>
        <w:t xml:space="preserve">Финансового отдела </w:t>
      </w:r>
      <w:r w:rsidRPr="009F1772">
        <w:rPr>
          <w:rFonts w:ascii="Times New Roman" w:hAnsi="Times New Roman" w:cs="Times New Roman"/>
        </w:rPr>
        <w:t xml:space="preserve">от </w:t>
      </w:r>
      <w:r w:rsidR="007A0828">
        <w:rPr>
          <w:rFonts w:ascii="Times New Roman" w:hAnsi="Times New Roman" w:cs="Times New Roman"/>
        </w:rPr>
        <w:t>06</w:t>
      </w:r>
      <w:r w:rsidRPr="009F1772">
        <w:rPr>
          <w:rFonts w:ascii="Times New Roman" w:hAnsi="Times New Roman" w:cs="Times New Roman"/>
        </w:rPr>
        <w:t>.</w:t>
      </w:r>
      <w:r>
        <w:rPr>
          <w:rFonts w:ascii="Times New Roman" w:hAnsi="Times New Roman" w:cs="Times New Roman"/>
        </w:rPr>
        <w:t>0</w:t>
      </w:r>
      <w:r w:rsidR="007A0828">
        <w:rPr>
          <w:rFonts w:ascii="Times New Roman" w:hAnsi="Times New Roman" w:cs="Times New Roman"/>
        </w:rPr>
        <w:t>2</w:t>
      </w:r>
      <w:r w:rsidRPr="009F1772">
        <w:rPr>
          <w:rFonts w:ascii="Times New Roman" w:hAnsi="Times New Roman" w:cs="Times New Roman"/>
        </w:rPr>
        <w:t>.20</w:t>
      </w:r>
      <w:r>
        <w:rPr>
          <w:rFonts w:ascii="Times New Roman" w:hAnsi="Times New Roman" w:cs="Times New Roman"/>
        </w:rPr>
        <w:t>23</w:t>
      </w:r>
      <w:r w:rsidRPr="009F1772">
        <w:rPr>
          <w:rFonts w:ascii="Times New Roman" w:hAnsi="Times New Roman" w:cs="Times New Roman"/>
        </w:rPr>
        <w:t xml:space="preserve"> </w:t>
      </w:r>
      <w:r>
        <w:rPr>
          <w:rFonts w:ascii="Times New Roman" w:hAnsi="Times New Roman" w:cs="Times New Roman"/>
        </w:rPr>
        <w:t>№</w:t>
      </w:r>
      <w:r w:rsidRPr="009F1772">
        <w:rPr>
          <w:rFonts w:ascii="Times New Roman" w:hAnsi="Times New Roman" w:cs="Times New Roman"/>
        </w:rPr>
        <w:t xml:space="preserve"> </w:t>
      </w:r>
      <w:r w:rsidR="007A0828">
        <w:rPr>
          <w:rFonts w:ascii="Times New Roman" w:hAnsi="Times New Roman" w:cs="Times New Roman"/>
        </w:rPr>
        <w:t>10/п</w:t>
      </w:r>
    </w:p>
    <w:p w:rsidR="00F42D8F" w:rsidRDefault="00F42D8F" w:rsidP="00F42D8F">
      <w:pPr>
        <w:spacing w:after="1"/>
      </w:pPr>
    </w:p>
    <w:p w:rsidR="00F42D8F" w:rsidRDefault="00F42D8F" w:rsidP="00F42D8F">
      <w:pPr>
        <w:pStyle w:val="ConsPlusNormal"/>
        <w:jc w:val="both"/>
      </w:pPr>
    </w:p>
    <w:p w:rsidR="00F42D8F" w:rsidRDefault="00F42D8F" w:rsidP="00F42D8F">
      <w:pPr>
        <w:pStyle w:val="ConsPlusNonformat"/>
        <w:ind w:left="5103"/>
        <w:jc w:val="center"/>
      </w:pPr>
      <w:r>
        <w:t>УТВЕРЖДАЮ</w:t>
      </w:r>
    </w:p>
    <w:p w:rsidR="00F42D8F" w:rsidRDefault="00F42D8F" w:rsidP="00F42D8F">
      <w:pPr>
        <w:pStyle w:val="ConsPlusNonformat"/>
        <w:ind w:left="5103"/>
        <w:jc w:val="center"/>
      </w:pPr>
      <w:r>
        <w:t>Начальник финансового отдела</w:t>
      </w:r>
    </w:p>
    <w:p w:rsidR="00F42D8F" w:rsidRDefault="00FE3C3E" w:rsidP="00F42D8F">
      <w:pPr>
        <w:pStyle w:val="ConsPlusNonformat"/>
        <w:ind w:left="5103"/>
        <w:jc w:val="center"/>
      </w:pPr>
      <w:r>
        <w:t>Красночетайского</w:t>
      </w:r>
      <w:r w:rsidR="00F42D8F">
        <w:t xml:space="preserve"> муниципального округа Чувашской Республики</w:t>
      </w:r>
    </w:p>
    <w:p w:rsidR="00F42D8F" w:rsidRDefault="00F42D8F" w:rsidP="00F42D8F">
      <w:pPr>
        <w:pStyle w:val="ConsPlusNonformat"/>
        <w:ind w:left="5103"/>
        <w:jc w:val="center"/>
      </w:pPr>
      <w:r>
        <w:t>_________ _____________________</w:t>
      </w:r>
    </w:p>
    <w:p w:rsidR="00F42D8F" w:rsidRDefault="00F42D8F" w:rsidP="00F42D8F">
      <w:pPr>
        <w:pStyle w:val="ConsPlusNonformat"/>
        <w:ind w:left="5103"/>
        <w:jc w:val="center"/>
      </w:pPr>
      <w:r>
        <w:t>(подпись) (расшифровка подписи)</w:t>
      </w:r>
    </w:p>
    <w:p w:rsidR="00F42D8F" w:rsidRDefault="00F42D8F" w:rsidP="00F42D8F">
      <w:pPr>
        <w:pStyle w:val="ConsPlusNonformat"/>
        <w:ind w:left="5103"/>
        <w:jc w:val="center"/>
      </w:pPr>
      <w:r>
        <w:t>"___" _____________ 20 ___ г.</w:t>
      </w:r>
    </w:p>
    <w:p w:rsidR="00F42D8F" w:rsidRDefault="00F42D8F" w:rsidP="00F42D8F">
      <w:pPr>
        <w:pStyle w:val="ConsPlusNonformat"/>
        <w:jc w:val="both"/>
      </w:pPr>
    </w:p>
    <w:p w:rsidR="00F42D8F" w:rsidRDefault="00F42D8F" w:rsidP="00F42D8F">
      <w:pPr>
        <w:pStyle w:val="ConsPlusNonformat"/>
        <w:jc w:val="center"/>
      </w:pPr>
      <w:bookmarkStart w:id="19" w:name="P883"/>
      <w:bookmarkEnd w:id="19"/>
      <w:r>
        <w:t>Лимиты бюджетных обязательств</w:t>
      </w:r>
    </w:p>
    <w:p w:rsidR="00F42D8F" w:rsidRDefault="00F42D8F" w:rsidP="00F42D8F">
      <w:pPr>
        <w:pStyle w:val="ConsPlusNonformat"/>
        <w:jc w:val="center"/>
      </w:pPr>
      <w:r>
        <w:t xml:space="preserve">бюджета </w:t>
      </w:r>
      <w:r w:rsidR="00FE3C3E">
        <w:t>Красночетайского</w:t>
      </w:r>
      <w:r>
        <w:t xml:space="preserve"> муниципального округа</w:t>
      </w:r>
      <w:r w:rsidRPr="00307096">
        <w:t xml:space="preserve"> </w:t>
      </w:r>
      <w:r>
        <w:t>Чувашской Республики</w:t>
      </w:r>
    </w:p>
    <w:p w:rsidR="00F42D8F" w:rsidRDefault="00F42D8F" w:rsidP="00F42D8F">
      <w:pPr>
        <w:pStyle w:val="ConsPlusNonformat"/>
        <w:jc w:val="center"/>
      </w:pPr>
      <w:r>
        <w:t>на ____ финансовый год и на плановый период</w:t>
      </w:r>
    </w:p>
    <w:p w:rsidR="00F42D8F" w:rsidRDefault="00F42D8F" w:rsidP="00F42D8F">
      <w:pPr>
        <w:pStyle w:val="ConsPlusNonformat"/>
        <w:jc w:val="center"/>
      </w:pPr>
      <w:r>
        <w:t>____ и _____ годов</w:t>
      </w: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5159"/>
        <w:gridCol w:w="794"/>
        <w:gridCol w:w="844"/>
      </w:tblGrid>
      <w:tr w:rsidR="00F42D8F" w:rsidTr="00F42D8F">
        <w:tc>
          <w:tcPr>
            <w:tcW w:w="2268" w:type="dxa"/>
            <w:tcBorders>
              <w:top w:val="nil"/>
              <w:left w:val="nil"/>
              <w:bottom w:val="nil"/>
              <w:right w:val="nil"/>
            </w:tcBorders>
          </w:tcPr>
          <w:p w:rsidR="00F42D8F" w:rsidRDefault="00F42D8F" w:rsidP="00F42D8F">
            <w:pPr>
              <w:pStyle w:val="ConsPlusNormal"/>
            </w:pPr>
          </w:p>
        </w:tc>
        <w:tc>
          <w:tcPr>
            <w:tcW w:w="5159" w:type="dxa"/>
            <w:tcBorders>
              <w:top w:val="nil"/>
              <w:left w:val="nil"/>
              <w:bottom w:val="nil"/>
              <w:right w:val="nil"/>
            </w:tcBorders>
          </w:tcPr>
          <w:p w:rsidR="00F42D8F" w:rsidRDefault="00F42D8F" w:rsidP="00F42D8F">
            <w:pPr>
              <w:pStyle w:val="ConsPlusNormal"/>
            </w:pPr>
          </w:p>
        </w:tc>
        <w:tc>
          <w:tcPr>
            <w:tcW w:w="794" w:type="dxa"/>
            <w:tcBorders>
              <w:top w:val="nil"/>
              <w:left w:val="nil"/>
              <w:bottom w:val="nil"/>
              <w:right w:val="single" w:sz="4" w:space="0" w:color="auto"/>
            </w:tcBorders>
          </w:tcPr>
          <w:p w:rsidR="00F42D8F" w:rsidRDefault="00F42D8F" w:rsidP="00F42D8F">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F42D8F" w:rsidRDefault="00F42D8F" w:rsidP="00F42D8F">
            <w:pPr>
              <w:pStyle w:val="ConsPlusNormal"/>
              <w:jc w:val="center"/>
            </w:pPr>
            <w:r>
              <w:t>КОДЫ</w:t>
            </w:r>
          </w:p>
        </w:tc>
      </w:tr>
      <w:tr w:rsidR="00F42D8F" w:rsidTr="00F42D8F">
        <w:tc>
          <w:tcPr>
            <w:tcW w:w="2268" w:type="dxa"/>
            <w:tcBorders>
              <w:top w:val="nil"/>
              <w:left w:val="nil"/>
              <w:bottom w:val="nil"/>
              <w:right w:val="nil"/>
            </w:tcBorders>
          </w:tcPr>
          <w:p w:rsidR="00F42D8F" w:rsidRDefault="00F42D8F" w:rsidP="00F42D8F">
            <w:pPr>
              <w:pStyle w:val="ConsPlusNormal"/>
              <w:jc w:val="both"/>
            </w:pPr>
            <w:r>
              <w:t>Финансовый орган</w:t>
            </w:r>
          </w:p>
        </w:tc>
        <w:tc>
          <w:tcPr>
            <w:tcW w:w="5159" w:type="dxa"/>
            <w:tcBorders>
              <w:top w:val="nil"/>
              <w:left w:val="nil"/>
              <w:bottom w:val="single" w:sz="4" w:space="0" w:color="auto"/>
              <w:right w:val="nil"/>
            </w:tcBorders>
          </w:tcPr>
          <w:p w:rsidR="00F42D8F" w:rsidRDefault="00F42D8F" w:rsidP="00F42D8F">
            <w:pPr>
              <w:pStyle w:val="ConsPlusNormal"/>
              <w:jc w:val="center"/>
            </w:pPr>
            <w:r>
              <w:t xml:space="preserve">Финансовый отдел администрации </w:t>
            </w:r>
            <w:r w:rsidR="00FE3C3E">
              <w:t>Красночетайского</w:t>
            </w:r>
            <w:r>
              <w:t xml:space="preserve"> муниципального округа</w:t>
            </w:r>
          </w:p>
        </w:tc>
        <w:tc>
          <w:tcPr>
            <w:tcW w:w="794" w:type="dxa"/>
            <w:tcBorders>
              <w:top w:val="nil"/>
              <w:left w:val="nil"/>
              <w:bottom w:val="nil"/>
              <w:right w:val="single" w:sz="4" w:space="0" w:color="auto"/>
            </w:tcBorders>
          </w:tcPr>
          <w:p w:rsidR="00F42D8F" w:rsidRDefault="00F42D8F" w:rsidP="00F42D8F">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F42D8F" w:rsidRDefault="00F42D8F" w:rsidP="00F42D8F">
            <w:pPr>
              <w:pStyle w:val="ConsPlusNormal"/>
              <w:jc w:val="center"/>
            </w:pPr>
            <w:r>
              <w:t>x</w:t>
            </w:r>
          </w:p>
        </w:tc>
      </w:tr>
      <w:tr w:rsidR="00F42D8F" w:rsidTr="00F42D8F">
        <w:tc>
          <w:tcPr>
            <w:tcW w:w="2268" w:type="dxa"/>
            <w:tcBorders>
              <w:top w:val="nil"/>
              <w:left w:val="nil"/>
              <w:bottom w:val="nil"/>
              <w:right w:val="nil"/>
            </w:tcBorders>
          </w:tcPr>
          <w:p w:rsidR="00F42D8F" w:rsidRDefault="00F42D8F" w:rsidP="00F42D8F">
            <w:pPr>
              <w:pStyle w:val="ConsPlusNormal"/>
              <w:jc w:val="both"/>
            </w:pPr>
            <w:r>
              <w:t>Основание:</w:t>
            </w:r>
          </w:p>
        </w:tc>
        <w:tc>
          <w:tcPr>
            <w:tcW w:w="5159" w:type="dxa"/>
            <w:tcBorders>
              <w:top w:val="single" w:sz="4" w:space="0" w:color="auto"/>
              <w:left w:val="nil"/>
              <w:bottom w:val="single" w:sz="4" w:space="0" w:color="auto"/>
              <w:right w:val="nil"/>
            </w:tcBorders>
          </w:tcPr>
          <w:p w:rsidR="00F42D8F" w:rsidRDefault="00F42D8F" w:rsidP="00F42D8F">
            <w:pPr>
              <w:pStyle w:val="ConsPlusNormal"/>
            </w:pPr>
          </w:p>
        </w:tc>
        <w:tc>
          <w:tcPr>
            <w:tcW w:w="794" w:type="dxa"/>
            <w:tcBorders>
              <w:top w:val="nil"/>
              <w:left w:val="nil"/>
              <w:bottom w:val="nil"/>
              <w:right w:val="single" w:sz="4" w:space="0" w:color="auto"/>
            </w:tcBorders>
          </w:tcPr>
          <w:p w:rsidR="00F42D8F" w:rsidRDefault="00F42D8F" w:rsidP="00F42D8F">
            <w:pPr>
              <w:pStyle w:val="ConsPlusNormal"/>
            </w:pPr>
          </w:p>
        </w:tc>
        <w:tc>
          <w:tcPr>
            <w:tcW w:w="844" w:type="dxa"/>
            <w:vMerge w:val="restart"/>
            <w:tcBorders>
              <w:top w:val="single" w:sz="4" w:space="0" w:color="auto"/>
              <w:left w:val="single" w:sz="4" w:space="0" w:color="auto"/>
              <w:bottom w:val="single" w:sz="4" w:space="0" w:color="auto"/>
              <w:right w:val="single" w:sz="4" w:space="0" w:color="auto"/>
            </w:tcBorders>
          </w:tcPr>
          <w:p w:rsidR="00F42D8F" w:rsidRDefault="00F42D8F" w:rsidP="00F42D8F">
            <w:pPr>
              <w:pStyle w:val="ConsPlusNormal"/>
              <w:jc w:val="center"/>
            </w:pPr>
            <w:r>
              <w:t>x</w:t>
            </w:r>
          </w:p>
        </w:tc>
      </w:tr>
      <w:tr w:rsidR="00F42D8F" w:rsidTr="00F42D8F">
        <w:tc>
          <w:tcPr>
            <w:tcW w:w="2268" w:type="dxa"/>
            <w:tcBorders>
              <w:top w:val="nil"/>
              <w:left w:val="nil"/>
              <w:bottom w:val="nil"/>
              <w:right w:val="nil"/>
            </w:tcBorders>
          </w:tcPr>
          <w:p w:rsidR="00F42D8F" w:rsidRDefault="00F42D8F" w:rsidP="00F42D8F">
            <w:pPr>
              <w:pStyle w:val="ConsPlusNormal"/>
            </w:pPr>
          </w:p>
        </w:tc>
        <w:tc>
          <w:tcPr>
            <w:tcW w:w="5159" w:type="dxa"/>
            <w:tcBorders>
              <w:top w:val="single" w:sz="4" w:space="0" w:color="auto"/>
              <w:left w:val="nil"/>
              <w:bottom w:val="nil"/>
              <w:right w:val="nil"/>
            </w:tcBorders>
          </w:tcPr>
          <w:p w:rsidR="00F42D8F" w:rsidRDefault="00F42D8F" w:rsidP="00F42D8F">
            <w:pPr>
              <w:pStyle w:val="ConsPlusNormal"/>
              <w:jc w:val="center"/>
            </w:pPr>
            <w:r>
              <w:t>(наименование закона, решения №, дата)</w:t>
            </w:r>
          </w:p>
        </w:tc>
        <w:tc>
          <w:tcPr>
            <w:tcW w:w="794" w:type="dxa"/>
            <w:tcBorders>
              <w:top w:val="nil"/>
              <w:left w:val="nil"/>
              <w:bottom w:val="nil"/>
              <w:right w:val="single" w:sz="4" w:space="0" w:color="auto"/>
            </w:tcBorders>
          </w:tcPr>
          <w:p w:rsidR="00F42D8F" w:rsidRDefault="00F42D8F" w:rsidP="00F42D8F">
            <w:pPr>
              <w:pStyle w:val="ConsPlusNormal"/>
            </w:pPr>
          </w:p>
        </w:tc>
        <w:tc>
          <w:tcPr>
            <w:tcW w:w="844" w:type="dxa"/>
            <w:vMerge/>
            <w:tcBorders>
              <w:top w:val="single" w:sz="4" w:space="0" w:color="auto"/>
              <w:left w:val="single" w:sz="4" w:space="0" w:color="auto"/>
              <w:bottom w:val="single" w:sz="4" w:space="0" w:color="auto"/>
              <w:right w:val="single" w:sz="4" w:space="0" w:color="auto"/>
            </w:tcBorders>
          </w:tcPr>
          <w:p w:rsidR="00F42D8F" w:rsidRDefault="00F42D8F" w:rsidP="00F42D8F"/>
        </w:tc>
      </w:tr>
      <w:tr w:rsidR="00F42D8F" w:rsidTr="00F42D8F">
        <w:tc>
          <w:tcPr>
            <w:tcW w:w="2268" w:type="dxa"/>
            <w:tcBorders>
              <w:top w:val="nil"/>
              <w:left w:val="nil"/>
              <w:bottom w:val="nil"/>
              <w:right w:val="nil"/>
            </w:tcBorders>
          </w:tcPr>
          <w:p w:rsidR="00F42D8F" w:rsidRDefault="00F42D8F" w:rsidP="00F42D8F">
            <w:pPr>
              <w:pStyle w:val="ConsPlusNormal"/>
              <w:jc w:val="both"/>
            </w:pPr>
            <w:r>
              <w:t>Единица измерения:</w:t>
            </w:r>
          </w:p>
        </w:tc>
        <w:tc>
          <w:tcPr>
            <w:tcW w:w="5159" w:type="dxa"/>
            <w:tcBorders>
              <w:top w:val="nil"/>
              <w:left w:val="nil"/>
              <w:bottom w:val="nil"/>
              <w:right w:val="nil"/>
            </w:tcBorders>
          </w:tcPr>
          <w:p w:rsidR="00F42D8F" w:rsidRDefault="00F42D8F" w:rsidP="00F42D8F">
            <w:pPr>
              <w:pStyle w:val="ConsPlusNormal"/>
            </w:pPr>
            <w:r>
              <w:t>рублей</w:t>
            </w:r>
          </w:p>
        </w:tc>
        <w:tc>
          <w:tcPr>
            <w:tcW w:w="794" w:type="dxa"/>
            <w:tcBorders>
              <w:top w:val="nil"/>
              <w:left w:val="nil"/>
              <w:bottom w:val="nil"/>
              <w:right w:val="single" w:sz="4" w:space="0" w:color="auto"/>
            </w:tcBorders>
          </w:tcPr>
          <w:p w:rsidR="00F42D8F" w:rsidRDefault="00F42D8F" w:rsidP="00F42D8F">
            <w:pPr>
              <w:pStyle w:val="ConsPlusNormal"/>
              <w:jc w:val="right"/>
            </w:pPr>
            <w:r>
              <w:t>по ОКЕИ</w:t>
            </w:r>
          </w:p>
        </w:tc>
        <w:tc>
          <w:tcPr>
            <w:tcW w:w="844" w:type="dxa"/>
            <w:tcBorders>
              <w:top w:val="single" w:sz="4" w:space="0" w:color="auto"/>
              <w:left w:val="single" w:sz="4" w:space="0" w:color="auto"/>
              <w:bottom w:val="single" w:sz="4" w:space="0" w:color="auto"/>
              <w:right w:val="single" w:sz="4" w:space="0" w:color="auto"/>
            </w:tcBorders>
          </w:tcPr>
          <w:p w:rsidR="00F42D8F" w:rsidRDefault="002078BB" w:rsidP="00F42D8F">
            <w:pPr>
              <w:pStyle w:val="ConsPlusNormal"/>
              <w:jc w:val="center"/>
            </w:pPr>
            <w:hyperlink r:id="rId44" w:history="1">
              <w:r w:rsidR="00F42D8F">
                <w:rPr>
                  <w:color w:val="0000FF"/>
                </w:rPr>
                <w:t>383</w:t>
              </w:r>
            </w:hyperlink>
          </w:p>
        </w:tc>
      </w:tr>
    </w:tbl>
    <w:p w:rsidR="00F42D8F" w:rsidRDefault="00F42D8F" w:rsidP="00F42D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737"/>
        <w:gridCol w:w="567"/>
        <w:gridCol w:w="567"/>
        <w:gridCol w:w="624"/>
        <w:gridCol w:w="623"/>
        <w:gridCol w:w="1304"/>
        <w:gridCol w:w="680"/>
        <w:gridCol w:w="680"/>
        <w:gridCol w:w="680"/>
        <w:gridCol w:w="624"/>
      </w:tblGrid>
      <w:tr w:rsidR="00F42D8F" w:rsidTr="00F42D8F">
        <w:tc>
          <w:tcPr>
            <w:tcW w:w="2472" w:type="dxa"/>
            <w:vMerge w:val="restart"/>
          </w:tcPr>
          <w:p w:rsidR="00F42D8F" w:rsidRDefault="00F42D8F" w:rsidP="00F42D8F">
            <w:pPr>
              <w:pStyle w:val="ConsPlusNormal"/>
              <w:jc w:val="center"/>
            </w:pPr>
            <w:r>
              <w:t>Наименование показателя</w:t>
            </w:r>
          </w:p>
        </w:tc>
        <w:tc>
          <w:tcPr>
            <w:tcW w:w="3118" w:type="dxa"/>
            <w:gridSpan w:val="5"/>
          </w:tcPr>
          <w:p w:rsidR="00F42D8F" w:rsidRDefault="00F42D8F" w:rsidP="00F42D8F">
            <w:pPr>
              <w:pStyle w:val="ConsPlusNormal"/>
              <w:jc w:val="center"/>
            </w:pPr>
            <w:r>
              <w:t>Код по бюджетной классификации</w:t>
            </w:r>
          </w:p>
        </w:tc>
        <w:tc>
          <w:tcPr>
            <w:tcW w:w="1304" w:type="dxa"/>
            <w:vMerge w:val="restart"/>
          </w:tcPr>
          <w:p w:rsidR="00F42D8F" w:rsidRDefault="00F42D8F" w:rsidP="00F42D8F">
            <w:pPr>
              <w:pStyle w:val="ConsPlusNormal"/>
              <w:jc w:val="center"/>
            </w:pPr>
            <w:r>
              <w:t>Код классификации операции сектора государственного управления</w:t>
            </w:r>
          </w:p>
        </w:tc>
        <w:tc>
          <w:tcPr>
            <w:tcW w:w="680" w:type="dxa"/>
            <w:vMerge w:val="restart"/>
          </w:tcPr>
          <w:p w:rsidR="00F42D8F" w:rsidRDefault="00F42D8F" w:rsidP="00F42D8F">
            <w:pPr>
              <w:pStyle w:val="ConsPlusNormal"/>
              <w:jc w:val="center"/>
            </w:pPr>
            <w:r>
              <w:t>Сумма на n год</w:t>
            </w:r>
          </w:p>
        </w:tc>
        <w:tc>
          <w:tcPr>
            <w:tcW w:w="680" w:type="dxa"/>
            <w:vMerge w:val="restart"/>
          </w:tcPr>
          <w:p w:rsidR="00F42D8F" w:rsidRDefault="00F42D8F" w:rsidP="00F42D8F">
            <w:pPr>
              <w:pStyle w:val="ConsPlusNormal"/>
              <w:jc w:val="center"/>
            </w:pPr>
            <w:r>
              <w:t>Сумма на n+1 год</w:t>
            </w:r>
          </w:p>
        </w:tc>
        <w:tc>
          <w:tcPr>
            <w:tcW w:w="680" w:type="dxa"/>
            <w:vMerge w:val="restart"/>
          </w:tcPr>
          <w:p w:rsidR="00F42D8F" w:rsidRDefault="00F42D8F" w:rsidP="00F42D8F">
            <w:pPr>
              <w:pStyle w:val="ConsPlusNormal"/>
              <w:jc w:val="center"/>
            </w:pPr>
            <w:r>
              <w:t>Сумма на n+2 год</w:t>
            </w:r>
          </w:p>
        </w:tc>
        <w:tc>
          <w:tcPr>
            <w:tcW w:w="624" w:type="dxa"/>
            <w:vMerge w:val="restart"/>
          </w:tcPr>
          <w:p w:rsidR="00F42D8F" w:rsidRDefault="00F42D8F" w:rsidP="00F42D8F">
            <w:pPr>
              <w:pStyle w:val="ConsPlusNormal"/>
              <w:jc w:val="center"/>
            </w:pPr>
            <w:r>
              <w:t>Примечание</w:t>
            </w:r>
          </w:p>
        </w:tc>
      </w:tr>
      <w:tr w:rsidR="00F42D8F" w:rsidTr="00F42D8F">
        <w:tc>
          <w:tcPr>
            <w:tcW w:w="2472" w:type="dxa"/>
            <w:vMerge/>
          </w:tcPr>
          <w:p w:rsidR="00F42D8F" w:rsidRDefault="00F42D8F" w:rsidP="00F42D8F"/>
        </w:tc>
        <w:tc>
          <w:tcPr>
            <w:tcW w:w="737" w:type="dxa"/>
          </w:tcPr>
          <w:p w:rsidR="00F42D8F" w:rsidRDefault="00F42D8F" w:rsidP="00F42D8F">
            <w:pPr>
              <w:pStyle w:val="ConsPlusNormal"/>
              <w:jc w:val="center"/>
            </w:pPr>
            <w:r>
              <w:t>главного распорядителя</w:t>
            </w:r>
          </w:p>
        </w:tc>
        <w:tc>
          <w:tcPr>
            <w:tcW w:w="567" w:type="dxa"/>
          </w:tcPr>
          <w:p w:rsidR="00F42D8F" w:rsidRDefault="00F42D8F" w:rsidP="00F42D8F">
            <w:pPr>
              <w:pStyle w:val="ConsPlusNormal"/>
              <w:jc w:val="center"/>
            </w:pPr>
            <w:r>
              <w:t>раздела</w:t>
            </w:r>
          </w:p>
        </w:tc>
        <w:tc>
          <w:tcPr>
            <w:tcW w:w="567" w:type="dxa"/>
          </w:tcPr>
          <w:p w:rsidR="00F42D8F" w:rsidRDefault="00F42D8F" w:rsidP="00F42D8F">
            <w:pPr>
              <w:pStyle w:val="ConsPlusNormal"/>
              <w:jc w:val="center"/>
            </w:pPr>
            <w:r>
              <w:t>подраздела</w:t>
            </w:r>
          </w:p>
        </w:tc>
        <w:tc>
          <w:tcPr>
            <w:tcW w:w="624" w:type="dxa"/>
          </w:tcPr>
          <w:p w:rsidR="00F42D8F" w:rsidRDefault="00F42D8F" w:rsidP="00F42D8F">
            <w:pPr>
              <w:pStyle w:val="ConsPlusNormal"/>
              <w:jc w:val="center"/>
            </w:pPr>
            <w:r>
              <w:t>целевой статьи</w:t>
            </w:r>
          </w:p>
        </w:tc>
        <w:tc>
          <w:tcPr>
            <w:tcW w:w="623" w:type="dxa"/>
          </w:tcPr>
          <w:p w:rsidR="00F42D8F" w:rsidRDefault="00F42D8F" w:rsidP="00F42D8F">
            <w:pPr>
              <w:pStyle w:val="ConsPlusNormal"/>
              <w:jc w:val="center"/>
            </w:pPr>
            <w:r>
              <w:t>вида расходов</w:t>
            </w:r>
          </w:p>
        </w:tc>
        <w:tc>
          <w:tcPr>
            <w:tcW w:w="1304" w:type="dxa"/>
            <w:vMerge/>
          </w:tcPr>
          <w:p w:rsidR="00F42D8F" w:rsidRDefault="00F42D8F" w:rsidP="00F42D8F"/>
        </w:tc>
        <w:tc>
          <w:tcPr>
            <w:tcW w:w="680" w:type="dxa"/>
            <w:vMerge/>
          </w:tcPr>
          <w:p w:rsidR="00F42D8F" w:rsidRDefault="00F42D8F" w:rsidP="00F42D8F"/>
        </w:tc>
        <w:tc>
          <w:tcPr>
            <w:tcW w:w="680" w:type="dxa"/>
            <w:vMerge/>
          </w:tcPr>
          <w:p w:rsidR="00F42D8F" w:rsidRDefault="00F42D8F" w:rsidP="00F42D8F"/>
        </w:tc>
        <w:tc>
          <w:tcPr>
            <w:tcW w:w="680" w:type="dxa"/>
            <w:vMerge/>
          </w:tcPr>
          <w:p w:rsidR="00F42D8F" w:rsidRDefault="00F42D8F" w:rsidP="00F42D8F"/>
        </w:tc>
        <w:tc>
          <w:tcPr>
            <w:tcW w:w="624" w:type="dxa"/>
            <w:vMerge/>
          </w:tcPr>
          <w:p w:rsidR="00F42D8F" w:rsidRDefault="00F42D8F" w:rsidP="00F42D8F"/>
        </w:tc>
      </w:tr>
      <w:tr w:rsidR="00F42D8F" w:rsidTr="00F42D8F">
        <w:tc>
          <w:tcPr>
            <w:tcW w:w="2472" w:type="dxa"/>
          </w:tcPr>
          <w:p w:rsidR="00F42D8F" w:rsidRDefault="00F42D8F" w:rsidP="00F42D8F">
            <w:pPr>
              <w:pStyle w:val="ConsPlusNormal"/>
              <w:jc w:val="center"/>
            </w:pPr>
            <w:r>
              <w:t>1</w:t>
            </w:r>
          </w:p>
        </w:tc>
        <w:tc>
          <w:tcPr>
            <w:tcW w:w="737" w:type="dxa"/>
          </w:tcPr>
          <w:p w:rsidR="00F42D8F" w:rsidRDefault="00F42D8F" w:rsidP="00F42D8F">
            <w:pPr>
              <w:pStyle w:val="ConsPlusNormal"/>
              <w:jc w:val="center"/>
            </w:pPr>
            <w:r>
              <w:t>2</w:t>
            </w:r>
          </w:p>
        </w:tc>
        <w:tc>
          <w:tcPr>
            <w:tcW w:w="567" w:type="dxa"/>
          </w:tcPr>
          <w:p w:rsidR="00F42D8F" w:rsidRDefault="00F42D8F" w:rsidP="00F42D8F">
            <w:pPr>
              <w:pStyle w:val="ConsPlusNormal"/>
              <w:jc w:val="center"/>
            </w:pPr>
            <w:r>
              <w:t>3</w:t>
            </w:r>
          </w:p>
        </w:tc>
        <w:tc>
          <w:tcPr>
            <w:tcW w:w="567" w:type="dxa"/>
          </w:tcPr>
          <w:p w:rsidR="00F42D8F" w:rsidRDefault="00F42D8F" w:rsidP="00F42D8F">
            <w:pPr>
              <w:pStyle w:val="ConsPlusNormal"/>
              <w:jc w:val="center"/>
            </w:pPr>
            <w:r>
              <w:t>4</w:t>
            </w:r>
          </w:p>
        </w:tc>
        <w:tc>
          <w:tcPr>
            <w:tcW w:w="624" w:type="dxa"/>
          </w:tcPr>
          <w:p w:rsidR="00F42D8F" w:rsidRDefault="00F42D8F" w:rsidP="00F42D8F">
            <w:pPr>
              <w:pStyle w:val="ConsPlusNormal"/>
              <w:jc w:val="center"/>
            </w:pPr>
            <w:r>
              <w:t>5</w:t>
            </w:r>
          </w:p>
        </w:tc>
        <w:tc>
          <w:tcPr>
            <w:tcW w:w="623" w:type="dxa"/>
          </w:tcPr>
          <w:p w:rsidR="00F42D8F" w:rsidRDefault="00F42D8F" w:rsidP="00F42D8F">
            <w:pPr>
              <w:pStyle w:val="ConsPlusNormal"/>
              <w:jc w:val="center"/>
            </w:pPr>
            <w:r>
              <w:t>6</w:t>
            </w:r>
          </w:p>
        </w:tc>
        <w:tc>
          <w:tcPr>
            <w:tcW w:w="1304" w:type="dxa"/>
          </w:tcPr>
          <w:p w:rsidR="00F42D8F" w:rsidRDefault="00F42D8F" w:rsidP="00F42D8F">
            <w:pPr>
              <w:pStyle w:val="ConsPlusNormal"/>
              <w:jc w:val="center"/>
            </w:pPr>
            <w:r>
              <w:t>7</w:t>
            </w:r>
          </w:p>
        </w:tc>
        <w:tc>
          <w:tcPr>
            <w:tcW w:w="680" w:type="dxa"/>
          </w:tcPr>
          <w:p w:rsidR="00F42D8F" w:rsidRDefault="00F42D8F" w:rsidP="00F42D8F">
            <w:pPr>
              <w:pStyle w:val="ConsPlusNormal"/>
              <w:jc w:val="center"/>
            </w:pPr>
            <w:r>
              <w:t>8</w:t>
            </w:r>
          </w:p>
        </w:tc>
        <w:tc>
          <w:tcPr>
            <w:tcW w:w="680" w:type="dxa"/>
          </w:tcPr>
          <w:p w:rsidR="00F42D8F" w:rsidRDefault="00F42D8F" w:rsidP="00F42D8F">
            <w:pPr>
              <w:pStyle w:val="ConsPlusNormal"/>
              <w:jc w:val="center"/>
            </w:pPr>
            <w:r>
              <w:t>9</w:t>
            </w:r>
          </w:p>
        </w:tc>
        <w:tc>
          <w:tcPr>
            <w:tcW w:w="680" w:type="dxa"/>
          </w:tcPr>
          <w:p w:rsidR="00F42D8F" w:rsidRDefault="00F42D8F" w:rsidP="00F42D8F">
            <w:pPr>
              <w:pStyle w:val="ConsPlusNormal"/>
              <w:jc w:val="center"/>
            </w:pPr>
            <w:r>
              <w:t>10</w:t>
            </w:r>
          </w:p>
        </w:tc>
        <w:tc>
          <w:tcPr>
            <w:tcW w:w="624" w:type="dxa"/>
          </w:tcPr>
          <w:p w:rsidR="00F42D8F" w:rsidRDefault="00F42D8F" w:rsidP="00F42D8F">
            <w:pPr>
              <w:pStyle w:val="ConsPlusNormal"/>
              <w:jc w:val="center"/>
            </w:pPr>
            <w:r>
              <w:t>11</w:t>
            </w:r>
          </w:p>
        </w:tc>
      </w:tr>
      <w:tr w:rsidR="00F42D8F" w:rsidTr="00F42D8F">
        <w:tc>
          <w:tcPr>
            <w:tcW w:w="2472" w:type="dxa"/>
          </w:tcPr>
          <w:p w:rsidR="00F42D8F" w:rsidRDefault="00F42D8F" w:rsidP="00F42D8F">
            <w:pPr>
              <w:pStyle w:val="ConsPlusNormal"/>
            </w:pPr>
          </w:p>
        </w:tc>
        <w:tc>
          <w:tcPr>
            <w:tcW w:w="737" w:type="dxa"/>
          </w:tcPr>
          <w:p w:rsidR="00F42D8F" w:rsidRDefault="00F42D8F" w:rsidP="00F42D8F">
            <w:pPr>
              <w:pStyle w:val="ConsPlusNormal"/>
            </w:pPr>
          </w:p>
        </w:tc>
        <w:tc>
          <w:tcPr>
            <w:tcW w:w="567" w:type="dxa"/>
          </w:tcPr>
          <w:p w:rsidR="00F42D8F" w:rsidRDefault="00F42D8F" w:rsidP="00F42D8F">
            <w:pPr>
              <w:pStyle w:val="ConsPlusNormal"/>
            </w:pPr>
          </w:p>
        </w:tc>
        <w:tc>
          <w:tcPr>
            <w:tcW w:w="567" w:type="dxa"/>
          </w:tcPr>
          <w:p w:rsidR="00F42D8F" w:rsidRDefault="00F42D8F" w:rsidP="00F42D8F">
            <w:pPr>
              <w:pStyle w:val="ConsPlusNormal"/>
            </w:pPr>
          </w:p>
        </w:tc>
        <w:tc>
          <w:tcPr>
            <w:tcW w:w="624" w:type="dxa"/>
          </w:tcPr>
          <w:p w:rsidR="00F42D8F" w:rsidRDefault="00F42D8F" w:rsidP="00F42D8F">
            <w:pPr>
              <w:pStyle w:val="ConsPlusNormal"/>
            </w:pPr>
          </w:p>
        </w:tc>
        <w:tc>
          <w:tcPr>
            <w:tcW w:w="623" w:type="dxa"/>
          </w:tcPr>
          <w:p w:rsidR="00F42D8F" w:rsidRDefault="00F42D8F" w:rsidP="00F42D8F">
            <w:pPr>
              <w:pStyle w:val="ConsPlusNormal"/>
            </w:pPr>
          </w:p>
        </w:tc>
        <w:tc>
          <w:tcPr>
            <w:tcW w:w="1304" w:type="dxa"/>
          </w:tcPr>
          <w:p w:rsidR="00F42D8F" w:rsidRDefault="00F42D8F" w:rsidP="00F42D8F">
            <w:pPr>
              <w:pStyle w:val="ConsPlusNormal"/>
            </w:pPr>
          </w:p>
        </w:tc>
        <w:tc>
          <w:tcPr>
            <w:tcW w:w="680" w:type="dxa"/>
          </w:tcPr>
          <w:p w:rsidR="00F42D8F" w:rsidRDefault="00F42D8F" w:rsidP="00F42D8F">
            <w:pPr>
              <w:pStyle w:val="ConsPlusNormal"/>
            </w:pPr>
          </w:p>
        </w:tc>
        <w:tc>
          <w:tcPr>
            <w:tcW w:w="680" w:type="dxa"/>
          </w:tcPr>
          <w:p w:rsidR="00F42D8F" w:rsidRDefault="00F42D8F" w:rsidP="00F42D8F">
            <w:pPr>
              <w:pStyle w:val="ConsPlusNormal"/>
            </w:pPr>
          </w:p>
        </w:tc>
        <w:tc>
          <w:tcPr>
            <w:tcW w:w="680" w:type="dxa"/>
          </w:tcPr>
          <w:p w:rsidR="00F42D8F" w:rsidRDefault="00F42D8F" w:rsidP="00F42D8F">
            <w:pPr>
              <w:pStyle w:val="ConsPlusNormal"/>
            </w:pPr>
          </w:p>
        </w:tc>
        <w:tc>
          <w:tcPr>
            <w:tcW w:w="624" w:type="dxa"/>
          </w:tcPr>
          <w:p w:rsidR="00F42D8F" w:rsidRDefault="00F42D8F" w:rsidP="00F42D8F">
            <w:pPr>
              <w:pStyle w:val="ConsPlusNormal"/>
            </w:pPr>
          </w:p>
        </w:tc>
      </w:tr>
      <w:tr w:rsidR="00F42D8F" w:rsidTr="00F42D8F">
        <w:tc>
          <w:tcPr>
            <w:tcW w:w="2472" w:type="dxa"/>
          </w:tcPr>
          <w:p w:rsidR="00F42D8F" w:rsidRDefault="00F42D8F" w:rsidP="00F42D8F">
            <w:pPr>
              <w:pStyle w:val="ConsPlusNormal"/>
            </w:pPr>
          </w:p>
        </w:tc>
        <w:tc>
          <w:tcPr>
            <w:tcW w:w="737" w:type="dxa"/>
          </w:tcPr>
          <w:p w:rsidR="00F42D8F" w:rsidRDefault="00F42D8F" w:rsidP="00F42D8F">
            <w:pPr>
              <w:pStyle w:val="ConsPlusNormal"/>
            </w:pPr>
          </w:p>
        </w:tc>
        <w:tc>
          <w:tcPr>
            <w:tcW w:w="567" w:type="dxa"/>
          </w:tcPr>
          <w:p w:rsidR="00F42D8F" w:rsidRDefault="00F42D8F" w:rsidP="00F42D8F">
            <w:pPr>
              <w:pStyle w:val="ConsPlusNormal"/>
            </w:pPr>
          </w:p>
        </w:tc>
        <w:tc>
          <w:tcPr>
            <w:tcW w:w="567" w:type="dxa"/>
          </w:tcPr>
          <w:p w:rsidR="00F42D8F" w:rsidRDefault="00F42D8F" w:rsidP="00F42D8F">
            <w:pPr>
              <w:pStyle w:val="ConsPlusNormal"/>
            </w:pPr>
          </w:p>
        </w:tc>
        <w:tc>
          <w:tcPr>
            <w:tcW w:w="624" w:type="dxa"/>
          </w:tcPr>
          <w:p w:rsidR="00F42D8F" w:rsidRDefault="00F42D8F" w:rsidP="00F42D8F">
            <w:pPr>
              <w:pStyle w:val="ConsPlusNormal"/>
            </w:pPr>
          </w:p>
        </w:tc>
        <w:tc>
          <w:tcPr>
            <w:tcW w:w="623" w:type="dxa"/>
          </w:tcPr>
          <w:p w:rsidR="00F42D8F" w:rsidRDefault="00F42D8F" w:rsidP="00F42D8F">
            <w:pPr>
              <w:pStyle w:val="ConsPlusNormal"/>
            </w:pPr>
          </w:p>
        </w:tc>
        <w:tc>
          <w:tcPr>
            <w:tcW w:w="1304" w:type="dxa"/>
          </w:tcPr>
          <w:p w:rsidR="00F42D8F" w:rsidRDefault="00F42D8F" w:rsidP="00F42D8F">
            <w:pPr>
              <w:pStyle w:val="ConsPlusNormal"/>
            </w:pPr>
          </w:p>
        </w:tc>
        <w:tc>
          <w:tcPr>
            <w:tcW w:w="680" w:type="dxa"/>
          </w:tcPr>
          <w:p w:rsidR="00F42D8F" w:rsidRDefault="00F42D8F" w:rsidP="00F42D8F">
            <w:pPr>
              <w:pStyle w:val="ConsPlusNormal"/>
            </w:pPr>
          </w:p>
        </w:tc>
        <w:tc>
          <w:tcPr>
            <w:tcW w:w="680" w:type="dxa"/>
          </w:tcPr>
          <w:p w:rsidR="00F42D8F" w:rsidRDefault="00F42D8F" w:rsidP="00F42D8F">
            <w:pPr>
              <w:pStyle w:val="ConsPlusNormal"/>
            </w:pPr>
          </w:p>
        </w:tc>
        <w:tc>
          <w:tcPr>
            <w:tcW w:w="680" w:type="dxa"/>
          </w:tcPr>
          <w:p w:rsidR="00F42D8F" w:rsidRDefault="00F42D8F" w:rsidP="00F42D8F">
            <w:pPr>
              <w:pStyle w:val="ConsPlusNormal"/>
            </w:pPr>
          </w:p>
        </w:tc>
        <w:tc>
          <w:tcPr>
            <w:tcW w:w="624" w:type="dxa"/>
          </w:tcPr>
          <w:p w:rsidR="00F42D8F" w:rsidRDefault="00F42D8F" w:rsidP="00F42D8F">
            <w:pPr>
              <w:pStyle w:val="ConsPlusNormal"/>
            </w:pPr>
          </w:p>
        </w:tc>
      </w:tr>
    </w:tbl>
    <w:p w:rsidR="00F42D8F" w:rsidRDefault="00F42D8F" w:rsidP="00F42D8F">
      <w:pPr>
        <w:pStyle w:val="ConsPlusNormal"/>
        <w:jc w:val="both"/>
      </w:pPr>
    </w:p>
    <w:p w:rsidR="00F42D8F" w:rsidRDefault="00F42D8F" w:rsidP="00F42D8F">
      <w:pPr>
        <w:pStyle w:val="ConsPlusNonformat"/>
        <w:jc w:val="both"/>
      </w:pPr>
      <w:r>
        <w:t>Начальник отдела              _____________________ _______________________</w:t>
      </w:r>
    </w:p>
    <w:p w:rsidR="00F42D8F" w:rsidRDefault="00F42D8F" w:rsidP="00F42D8F">
      <w:pPr>
        <w:pStyle w:val="ConsPlusNonformat"/>
        <w:jc w:val="both"/>
      </w:pPr>
      <w:r>
        <w:t xml:space="preserve">                                    (</w:t>
      </w:r>
      <w:proofErr w:type="gramStart"/>
      <w:r>
        <w:t xml:space="preserve">подпись)   </w:t>
      </w:r>
      <w:proofErr w:type="gramEnd"/>
      <w:r>
        <w:t xml:space="preserve">     (расшифровка подписи)</w:t>
      </w:r>
    </w:p>
    <w:p w:rsidR="00F42D8F" w:rsidRDefault="00F42D8F" w:rsidP="00F42D8F">
      <w:pPr>
        <w:pStyle w:val="ConsPlusNonformat"/>
        <w:jc w:val="both"/>
      </w:pPr>
    </w:p>
    <w:p w:rsidR="00F42D8F" w:rsidRDefault="00F42D8F" w:rsidP="00F42D8F">
      <w:pPr>
        <w:pStyle w:val="ConsPlusNonformat"/>
        <w:jc w:val="both"/>
      </w:pPr>
      <w:r>
        <w:t>"___" _______________ 20__ года</w:t>
      </w:r>
    </w:p>
    <w:p w:rsidR="00F42D8F" w:rsidRDefault="00F42D8F" w:rsidP="00F42D8F">
      <w:pPr>
        <w:pStyle w:val="ConsPlusNormal"/>
        <w:jc w:val="both"/>
      </w:pPr>
    </w:p>
    <w:p w:rsidR="00F42D8F" w:rsidRDefault="00F42D8F" w:rsidP="00F42D8F">
      <w:pPr>
        <w:pStyle w:val="ConsPlusNormal"/>
        <w:jc w:val="both"/>
      </w:pPr>
    </w:p>
    <w:p w:rsidR="00F42D8F" w:rsidRPr="009F1772" w:rsidRDefault="00F42D8F" w:rsidP="00F42D8F">
      <w:pPr>
        <w:pStyle w:val="ConsPlusNormal"/>
        <w:jc w:val="right"/>
        <w:outlineLvl w:val="1"/>
        <w:rPr>
          <w:rFonts w:ascii="Times New Roman" w:hAnsi="Times New Roman" w:cs="Times New Roman"/>
        </w:rPr>
      </w:pPr>
      <w:r>
        <w:rPr>
          <w:rFonts w:ascii="Times New Roman" w:hAnsi="Times New Roman" w:cs="Times New Roman"/>
        </w:rPr>
        <w:t>Приложение №</w:t>
      </w:r>
      <w:r w:rsidRPr="009F1772">
        <w:rPr>
          <w:rFonts w:ascii="Times New Roman" w:hAnsi="Times New Roman" w:cs="Times New Roman"/>
        </w:rPr>
        <w:t xml:space="preserve"> </w:t>
      </w:r>
      <w:r>
        <w:rPr>
          <w:rFonts w:ascii="Times New Roman" w:hAnsi="Times New Roman" w:cs="Times New Roman"/>
        </w:rPr>
        <w:t>4</w:t>
      </w:r>
    </w:p>
    <w:p w:rsidR="00F42D8F" w:rsidRPr="009F1772" w:rsidRDefault="00F42D8F" w:rsidP="00F42D8F">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r>
        <w:rPr>
          <w:rFonts w:ascii="Times New Roman" w:hAnsi="Times New Roman" w:cs="Times New Roman"/>
        </w:rPr>
        <w:t xml:space="preserve"> </w:t>
      </w:r>
      <w:r w:rsidRPr="009F1772">
        <w:rPr>
          <w:rFonts w:ascii="Times New Roman" w:hAnsi="Times New Roman" w:cs="Times New Roman"/>
        </w:rPr>
        <w:t>сводной бюджетной росписи</w:t>
      </w:r>
    </w:p>
    <w:p w:rsidR="00F42D8F" w:rsidRDefault="00F42D8F" w:rsidP="00F42D8F">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w:t>
      </w:r>
      <w:r w:rsidR="00FE3C3E">
        <w:rPr>
          <w:rFonts w:ascii="Times New Roman" w:hAnsi="Times New Roman" w:cs="Times New Roman"/>
        </w:rPr>
        <w:t>Красночетайского</w:t>
      </w:r>
      <w:r>
        <w:rPr>
          <w:rFonts w:ascii="Times New Roman" w:hAnsi="Times New Roman" w:cs="Times New Roman"/>
        </w:rPr>
        <w:t xml:space="preserve"> муниципального округа Чувашской Республики</w:t>
      </w:r>
      <w:r w:rsidRPr="009F1772">
        <w:rPr>
          <w:rFonts w:ascii="Times New Roman" w:hAnsi="Times New Roman" w:cs="Times New Roman"/>
        </w:rPr>
        <w:t>,</w:t>
      </w:r>
    </w:p>
    <w:p w:rsidR="00F42D8F" w:rsidRDefault="00F42D8F" w:rsidP="00F42D8F">
      <w:pPr>
        <w:pStyle w:val="ConsPlusNormal"/>
        <w:jc w:val="right"/>
        <w:rPr>
          <w:rFonts w:ascii="Times New Roman" w:hAnsi="Times New Roman" w:cs="Times New Roman"/>
        </w:rPr>
      </w:pPr>
      <w:r>
        <w:rPr>
          <w:rFonts w:ascii="Times New Roman" w:hAnsi="Times New Roman" w:cs="Times New Roman"/>
        </w:rPr>
        <w:t>а также утверждения (изменения) лимитов бюджетных обязательств</w:t>
      </w:r>
    </w:p>
    <w:p w:rsidR="00F42D8F" w:rsidRDefault="00F42D8F" w:rsidP="00F42D8F">
      <w:pPr>
        <w:pStyle w:val="ConsPlusNormal"/>
        <w:jc w:val="right"/>
        <w:rPr>
          <w:rFonts w:ascii="Times New Roman" w:hAnsi="Times New Roman" w:cs="Times New Roman"/>
        </w:rPr>
      </w:pPr>
      <w:r w:rsidRPr="009F1772">
        <w:rPr>
          <w:rFonts w:ascii="Times New Roman" w:hAnsi="Times New Roman" w:cs="Times New Roman"/>
        </w:rPr>
        <w:t>бюджета</w:t>
      </w:r>
      <w:r>
        <w:rPr>
          <w:rFonts w:ascii="Times New Roman" w:hAnsi="Times New Roman" w:cs="Times New Roman"/>
        </w:rPr>
        <w:t xml:space="preserve"> </w:t>
      </w:r>
      <w:r w:rsidR="00FE3C3E">
        <w:rPr>
          <w:rFonts w:ascii="Times New Roman" w:hAnsi="Times New Roman" w:cs="Times New Roman"/>
        </w:rPr>
        <w:t>Красночетайского</w:t>
      </w:r>
      <w:r>
        <w:rPr>
          <w:rFonts w:ascii="Times New Roman" w:hAnsi="Times New Roman" w:cs="Times New Roman"/>
        </w:rPr>
        <w:t xml:space="preserve"> муниципального округа</w:t>
      </w:r>
      <w:r w:rsidRPr="00307096">
        <w:rPr>
          <w:rFonts w:ascii="Times New Roman" w:hAnsi="Times New Roman" w:cs="Times New Roman"/>
        </w:rPr>
        <w:t xml:space="preserve"> </w:t>
      </w:r>
      <w:r>
        <w:rPr>
          <w:rFonts w:ascii="Times New Roman" w:hAnsi="Times New Roman" w:cs="Times New Roman"/>
        </w:rPr>
        <w:t xml:space="preserve">Чувашской Республики, </w:t>
      </w:r>
      <w:r w:rsidRPr="009F1772">
        <w:rPr>
          <w:rFonts w:ascii="Times New Roman" w:hAnsi="Times New Roman" w:cs="Times New Roman"/>
        </w:rPr>
        <w:t xml:space="preserve"> </w:t>
      </w:r>
    </w:p>
    <w:p w:rsidR="00F42D8F" w:rsidRPr="009F1772" w:rsidRDefault="00F42D8F" w:rsidP="00F42D8F">
      <w:pPr>
        <w:pStyle w:val="ConsPlusNormal"/>
        <w:jc w:val="right"/>
        <w:rPr>
          <w:rFonts w:ascii="Times New Roman" w:hAnsi="Times New Roman" w:cs="Times New Roman"/>
        </w:rPr>
      </w:pPr>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 xml:space="preserve">го </w:t>
      </w:r>
      <w:r w:rsidRPr="009F1772">
        <w:rPr>
          <w:rFonts w:ascii="Times New Roman" w:hAnsi="Times New Roman" w:cs="Times New Roman"/>
        </w:rPr>
        <w:t xml:space="preserve">приказом </w:t>
      </w:r>
      <w:r>
        <w:rPr>
          <w:rFonts w:ascii="Times New Roman" w:hAnsi="Times New Roman" w:cs="Times New Roman"/>
        </w:rPr>
        <w:t xml:space="preserve">Финансового отдела </w:t>
      </w:r>
      <w:r w:rsidRPr="009F1772">
        <w:rPr>
          <w:rFonts w:ascii="Times New Roman" w:hAnsi="Times New Roman" w:cs="Times New Roman"/>
        </w:rPr>
        <w:t xml:space="preserve">от </w:t>
      </w:r>
      <w:r w:rsidR="007A0828">
        <w:rPr>
          <w:rFonts w:ascii="Times New Roman" w:hAnsi="Times New Roman" w:cs="Times New Roman"/>
        </w:rPr>
        <w:t>06</w:t>
      </w:r>
      <w:r w:rsidRPr="009F1772">
        <w:rPr>
          <w:rFonts w:ascii="Times New Roman" w:hAnsi="Times New Roman" w:cs="Times New Roman"/>
        </w:rPr>
        <w:t>.</w:t>
      </w:r>
      <w:r>
        <w:rPr>
          <w:rFonts w:ascii="Times New Roman" w:hAnsi="Times New Roman" w:cs="Times New Roman"/>
        </w:rPr>
        <w:t>0</w:t>
      </w:r>
      <w:r w:rsidR="007A0828">
        <w:rPr>
          <w:rFonts w:ascii="Times New Roman" w:hAnsi="Times New Roman" w:cs="Times New Roman"/>
        </w:rPr>
        <w:t>2</w:t>
      </w:r>
      <w:r w:rsidRPr="009F1772">
        <w:rPr>
          <w:rFonts w:ascii="Times New Roman" w:hAnsi="Times New Roman" w:cs="Times New Roman"/>
        </w:rPr>
        <w:t>.20</w:t>
      </w:r>
      <w:r>
        <w:rPr>
          <w:rFonts w:ascii="Times New Roman" w:hAnsi="Times New Roman" w:cs="Times New Roman"/>
        </w:rPr>
        <w:t>23</w:t>
      </w:r>
      <w:r w:rsidRPr="009F1772">
        <w:rPr>
          <w:rFonts w:ascii="Times New Roman" w:hAnsi="Times New Roman" w:cs="Times New Roman"/>
        </w:rPr>
        <w:t xml:space="preserve"> </w:t>
      </w:r>
      <w:r>
        <w:rPr>
          <w:rFonts w:ascii="Times New Roman" w:hAnsi="Times New Roman" w:cs="Times New Roman"/>
        </w:rPr>
        <w:t>№</w:t>
      </w:r>
      <w:r w:rsidRPr="009F1772">
        <w:rPr>
          <w:rFonts w:ascii="Times New Roman" w:hAnsi="Times New Roman" w:cs="Times New Roman"/>
        </w:rPr>
        <w:t xml:space="preserve"> </w:t>
      </w:r>
      <w:r w:rsidR="007A0828">
        <w:rPr>
          <w:rFonts w:ascii="Times New Roman" w:hAnsi="Times New Roman" w:cs="Times New Roman"/>
        </w:rPr>
        <w:t>10/п</w:t>
      </w:r>
    </w:p>
    <w:p w:rsidR="00F42D8F" w:rsidRDefault="00F42D8F" w:rsidP="00F42D8F">
      <w:pPr>
        <w:spacing w:after="1"/>
      </w:pPr>
    </w:p>
    <w:p w:rsidR="00F42D8F" w:rsidRDefault="00F42D8F" w:rsidP="00F42D8F">
      <w:pPr>
        <w:pStyle w:val="ConsPlusNormal"/>
        <w:jc w:val="both"/>
      </w:pPr>
    </w:p>
    <w:p w:rsidR="00F42D8F" w:rsidRDefault="00F42D8F" w:rsidP="00F42D8F">
      <w:pPr>
        <w:pStyle w:val="ConsPlusNonformat"/>
        <w:jc w:val="center"/>
      </w:pPr>
      <w:bookmarkStart w:id="20" w:name="P1047"/>
      <w:bookmarkEnd w:id="20"/>
      <w:r>
        <w:t>Справка</w:t>
      </w:r>
    </w:p>
    <w:p w:rsidR="00F42D8F" w:rsidRDefault="00F42D8F" w:rsidP="00F42D8F">
      <w:pPr>
        <w:pStyle w:val="ConsPlusNonformat"/>
        <w:jc w:val="center"/>
      </w:pPr>
      <w:r>
        <w:t>об изменении сводной бюджетной росписи</w:t>
      </w:r>
    </w:p>
    <w:p w:rsidR="00F42D8F" w:rsidRDefault="00F42D8F" w:rsidP="00F42D8F">
      <w:pPr>
        <w:pStyle w:val="ConsPlusNonformat"/>
        <w:jc w:val="center"/>
      </w:pPr>
      <w:r>
        <w:t xml:space="preserve">бюджета </w:t>
      </w:r>
      <w:r w:rsidR="00FE3C3E">
        <w:t>Красночетайского</w:t>
      </w:r>
      <w:r>
        <w:t xml:space="preserve"> муниципального округа Чувашской Республики</w:t>
      </w: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402"/>
        <w:gridCol w:w="1304"/>
        <w:gridCol w:w="1191"/>
      </w:tblGrid>
      <w:tr w:rsidR="00F42D8F" w:rsidTr="00F42D8F">
        <w:tc>
          <w:tcPr>
            <w:tcW w:w="7824" w:type="dxa"/>
            <w:gridSpan w:val="3"/>
            <w:tcBorders>
              <w:top w:val="nil"/>
              <w:left w:val="nil"/>
              <w:bottom w:val="nil"/>
            </w:tcBorders>
          </w:tcPr>
          <w:p w:rsidR="00F42D8F" w:rsidRDefault="00F42D8F" w:rsidP="00F42D8F">
            <w:pPr>
              <w:pStyle w:val="ConsPlusNormal"/>
            </w:pPr>
          </w:p>
        </w:tc>
        <w:tc>
          <w:tcPr>
            <w:tcW w:w="1191" w:type="dxa"/>
            <w:tcBorders>
              <w:top w:val="single" w:sz="4" w:space="0" w:color="auto"/>
              <w:bottom w:val="single" w:sz="4" w:space="0" w:color="auto"/>
            </w:tcBorders>
          </w:tcPr>
          <w:p w:rsidR="00F42D8F" w:rsidRDefault="00F42D8F" w:rsidP="00F42D8F">
            <w:pPr>
              <w:pStyle w:val="ConsPlusNormal"/>
              <w:jc w:val="center"/>
            </w:pPr>
            <w:r>
              <w:t>КОДЫ</w:t>
            </w:r>
          </w:p>
        </w:tc>
      </w:tr>
      <w:tr w:rsidR="00F42D8F" w:rsidTr="00F42D8F">
        <w:tblPrEx>
          <w:tblBorders>
            <w:insideV w:val="none" w:sz="0" w:space="0" w:color="auto"/>
          </w:tblBorders>
        </w:tblPrEx>
        <w:tc>
          <w:tcPr>
            <w:tcW w:w="6520" w:type="dxa"/>
            <w:gridSpan w:val="2"/>
            <w:tcBorders>
              <w:top w:val="nil"/>
              <w:left w:val="nil"/>
              <w:bottom w:val="nil"/>
              <w:right w:val="nil"/>
            </w:tcBorders>
          </w:tcPr>
          <w:p w:rsidR="00F42D8F" w:rsidRDefault="00F42D8F" w:rsidP="00F42D8F">
            <w:pPr>
              <w:pStyle w:val="ConsPlusNormal"/>
              <w:jc w:val="center"/>
            </w:pPr>
            <w:r>
              <w:t>"____" _____________ 20___ г.</w:t>
            </w:r>
          </w:p>
        </w:tc>
        <w:tc>
          <w:tcPr>
            <w:tcW w:w="1304" w:type="dxa"/>
            <w:tcBorders>
              <w:top w:val="nil"/>
              <w:left w:val="nil"/>
              <w:bottom w:val="nil"/>
              <w:right w:val="single" w:sz="4" w:space="0" w:color="auto"/>
            </w:tcBorders>
          </w:tcPr>
          <w:p w:rsidR="00F42D8F" w:rsidRDefault="00F42D8F" w:rsidP="00F42D8F">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F42D8F" w:rsidRDefault="00F42D8F" w:rsidP="00F42D8F">
            <w:pPr>
              <w:pStyle w:val="ConsPlusNormal"/>
            </w:pPr>
          </w:p>
        </w:tc>
      </w:tr>
      <w:tr w:rsidR="00F42D8F" w:rsidTr="00F42D8F">
        <w:tblPrEx>
          <w:tblBorders>
            <w:insideV w:val="none" w:sz="0" w:space="0" w:color="auto"/>
          </w:tblBorders>
        </w:tblPrEx>
        <w:tc>
          <w:tcPr>
            <w:tcW w:w="3118" w:type="dxa"/>
            <w:tcBorders>
              <w:top w:val="nil"/>
              <w:left w:val="nil"/>
              <w:bottom w:val="nil"/>
              <w:right w:val="nil"/>
            </w:tcBorders>
            <w:vAlign w:val="bottom"/>
          </w:tcPr>
          <w:p w:rsidR="00F42D8F" w:rsidRDefault="00F42D8F" w:rsidP="00F42D8F">
            <w:pPr>
              <w:pStyle w:val="ConsPlusNormal"/>
              <w:jc w:val="both"/>
            </w:pPr>
            <w:r>
              <w:t>Наименование главного распорядителя (главного администратора доходов, главного администратора источников)</w:t>
            </w:r>
          </w:p>
        </w:tc>
        <w:tc>
          <w:tcPr>
            <w:tcW w:w="3402" w:type="dxa"/>
            <w:tcBorders>
              <w:top w:val="nil"/>
              <w:left w:val="nil"/>
              <w:bottom w:val="single" w:sz="4" w:space="0" w:color="auto"/>
              <w:right w:val="nil"/>
            </w:tcBorders>
            <w:vAlign w:val="bottom"/>
          </w:tcPr>
          <w:p w:rsidR="00F42D8F" w:rsidRDefault="00F42D8F" w:rsidP="00F42D8F">
            <w:pPr>
              <w:pStyle w:val="ConsPlusNormal"/>
            </w:pPr>
          </w:p>
        </w:tc>
        <w:tc>
          <w:tcPr>
            <w:tcW w:w="1304" w:type="dxa"/>
            <w:tcBorders>
              <w:top w:val="nil"/>
              <w:left w:val="nil"/>
              <w:bottom w:val="nil"/>
              <w:right w:val="single" w:sz="4" w:space="0" w:color="auto"/>
            </w:tcBorders>
          </w:tcPr>
          <w:p w:rsidR="00F42D8F" w:rsidRDefault="00F42D8F" w:rsidP="00F42D8F">
            <w:pPr>
              <w:pStyle w:val="ConsPlusNormal"/>
              <w:jc w:val="right"/>
            </w:pPr>
            <w:r>
              <w:t>Код по БК</w:t>
            </w:r>
          </w:p>
        </w:tc>
        <w:tc>
          <w:tcPr>
            <w:tcW w:w="1191" w:type="dxa"/>
            <w:tcBorders>
              <w:top w:val="single" w:sz="4" w:space="0" w:color="auto"/>
              <w:left w:val="single" w:sz="4" w:space="0" w:color="auto"/>
              <w:bottom w:val="single" w:sz="4" w:space="0" w:color="auto"/>
              <w:right w:val="single" w:sz="4" w:space="0" w:color="auto"/>
            </w:tcBorders>
          </w:tcPr>
          <w:p w:rsidR="00F42D8F" w:rsidRDefault="00F42D8F" w:rsidP="00F42D8F">
            <w:pPr>
              <w:pStyle w:val="ConsPlusNormal"/>
            </w:pPr>
          </w:p>
        </w:tc>
      </w:tr>
      <w:tr w:rsidR="00F42D8F" w:rsidTr="00F42D8F">
        <w:tblPrEx>
          <w:tblBorders>
            <w:insideV w:val="none" w:sz="0" w:space="0" w:color="auto"/>
          </w:tblBorders>
        </w:tblPrEx>
        <w:tc>
          <w:tcPr>
            <w:tcW w:w="6520" w:type="dxa"/>
            <w:gridSpan w:val="2"/>
            <w:tcBorders>
              <w:top w:val="nil"/>
              <w:left w:val="nil"/>
              <w:bottom w:val="nil"/>
              <w:right w:val="nil"/>
            </w:tcBorders>
          </w:tcPr>
          <w:p w:rsidR="00F42D8F" w:rsidRDefault="00F42D8F" w:rsidP="00F42D8F">
            <w:pPr>
              <w:pStyle w:val="ConsPlusNormal"/>
            </w:pPr>
            <w:r>
              <w:t>Единица измерения: рублей</w:t>
            </w:r>
          </w:p>
        </w:tc>
        <w:tc>
          <w:tcPr>
            <w:tcW w:w="1304" w:type="dxa"/>
            <w:tcBorders>
              <w:top w:val="nil"/>
              <w:left w:val="nil"/>
              <w:bottom w:val="nil"/>
              <w:right w:val="single" w:sz="4" w:space="0" w:color="auto"/>
            </w:tcBorders>
          </w:tcPr>
          <w:p w:rsidR="00F42D8F" w:rsidRDefault="00F42D8F" w:rsidP="00F42D8F">
            <w:pPr>
              <w:pStyle w:val="ConsPlusNormal"/>
              <w:jc w:val="right"/>
            </w:pPr>
            <w:r>
              <w:t>Код по ОКЕИ</w:t>
            </w:r>
          </w:p>
        </w:tc>
        <w:tc>
          <w:tcPr>
            <w:tcW w:w="1191" w:type="dxa"/>
            <w:tcBorders>
              <w:top w:val="single" w:sz="4" w:space="0" w:color="auto"/>
              <w:left w:val="single" w:sz="4" w:space="0" w:color="auto"/>
              <w:bottom w:val="single" w:sz="4" w:space="0" w:color="auto"/>
              <w:right w:val="single" w:sz="4" w:space="0" w:color="auto"/>
            </w:tcBorders>
          </w:tcPr>
          <w:p w:rsidR="00F42D8F" w:rsidRDefault="002078BB" w:rsidP="00F42D8F">
            <w:pPr>
              <w:pStyle w:val="ConsPlusNormal"/>
              <w:jc w:val="center"/>
            </w:pPr>
            <w:hyperlink r:id="rId45" w:history="1">
              <w:r w:rsidR="00F42D8F">
                <w:rPr>
                  <w:color w:val="0000FF"/>
                </w:rPr>
                <w:t>383</w:t>
              </w:r>
            </w:hyperlink>
          </w:p>
        </w:tc>
      </w:tr>
    </w:tbl>
    <w:p w:rsidR="00F42D8F" w:rsidRDefault="00F42D8F" w:rsidP="00F42D8F">
      <w:pPr>
        <w:pStyle w:val="ConsPlusNormal"/>
        <w:jc w:val="both"/>
      </w:pPr>
    </w:p>
    <w:p w:rsidR="00F42D8F" w:rsidRDefault="00F42D8F" w:rsidP="00F42D8F">
      <w:pPr>
        <w:pStyle w:val="ConsPlusNonformat"/>
        <w:jc w:val="both"/>
      </w:pPr>
      <w:r>
        <w:t>Согласно __________________________________________________________________</w:t>
      </w:r>
    </w:p>
    <w:p w:rsidR="00F42D8F" w:rsidRDefault="00F42D8F" w:rsidP="00F42D8F">
      <w:pPr>
        <w:pStyle w:val="ConsPlusNonformat"/>
        <w:jc w:val="both"/>
      </w:pPr>
      <w:r>
        <w:t xml:space="preserve">          (дата, номер, подпункт, пункт, статья нормативного правого акта,</w:t>
      </w:r>
    </w:p>
    <w:p w:rsidR="00F42D8F" w:rsidRDefault="00F42D8F" w:rsidP="00F42D8F">
      <w:pPr>
        <w:pStyle w:val="ConsPlusNonformat"/>
        <w:jc w:val="both"/>
      </w:pPr>
      <w:r>
        <w:t>___________________________________________________________________________</w:t>
      </w:r>
    </w:p>
    <w:p w:rsidR="00F42D8F" w:rsidRDefault="00F42D8F" w:rsidP="00F42D8F">
      <w:pPr>
        <w:pStyle w:val="ConsPlusNonformat"/>
        <w:jc w:val="both"/>
      </w:pPr>
      <w:r>
        <w:t xml:space="preserve">     распоряжения, приказа, соглашения, запроса на изменение паспорта</w:t>
      </w:r>
    </w:p>
    <w:p w:rsidR="00F42D8F" w:rsidRDefault="00F42D8F" w:rsidP="00F42D8F">
      <w:pPr>
        <w:pStyle w:val="ConsPlusNonformat"/>
        <w:jc w:val="both"/>
      </w:pPr>
      <w:r>
        <w:t xml:space="preserve">   регионального проекта, являющегося основанием для внесения изменений)</w:t>
      </w:r>
    </w:p>
    <w:p w:rsidR="00F42D8F" w:rsidRDefault="00F42D8F" w:rsidP="00F42D8F">
      <w:pPr>
        <w:pStyle w:val="ConsPlusNonformat"/>
        <w:jc w:val="both"/>
      </w:pPr>
      <w:r>
        <w:t>от "____"_____________ ______ г. N _____ по вопросу _______________________</w:t>
      </w:r>
    </w:p>
    <w:p w:rsidR="00F42D8F" w:rsidRDefault="00F42D8F" w:rsidP="00F42D8F">
      <w:pPr>
        <w:pStyle w:val="ConsPlusNonformat"/>
        <w:jc w:val="both"/>
      </w:pPr>
      <w:r>
        <w:t>___________________________________________________________________________</w:t>
      </w:r>
    </w:p>
    <w:p w:rsidR="00F42D8F" w:rsidRDefault="00F42D8F" w:rsidP="00F42D8F">
      <w:pPr>
        <w:pStyle w:val="ConsPlusNonformat"/>
        <w:jc w:val="both"/>
      </w:pPr>
    </w:p>
    <w:p w:rsidR="00F42D8F" w:rsidRDefault="00F42D8F" w:rsidP="00F42D8F">
      <w:pPr>
        <w:pStyle w:val="ConsPlusNonformat"/>
        <w:jc w:val="both"/>
      </w:pPr>
      <w:r>
        <w:t xml:space="preserve">                                 1. Доходы</w:t>
      </w:r>
    </w:p>
    <w:p w:rsidR="00F42D8F" w:rsidRDefault="00F42D8F" w:rsidP="00F42D8F">
      <w:pPr>
        <w:pStyle w:val="ConsPlusNonformat"/>
        <w:jc w:val="both"/>
      </w:pPr>
      <w:r>
        <w:t xml:space="preserve">                      ┌────────────┐</w:t>
      </w:r>
    </w:p>
    <w:p w:rsidR="00F42D8F" w:rsidRDefault="00F42D8F" w:rsidP="00F42D8F">
      <w:pPr>
        <w:pStyle w:val="ConsPlusNonformat"/>
        <w:jc w:val="both"/>
      </w:pPr>
      <w:r>
        <w:t>Номер лицевого счета: │            │</w:t>
      </w:r>
    </w:p>
    <w:p w:rsidR="00F42D8F" w:rsidRDefault="00F42D8F" w:rsidP="00F42D8F">
      <w:pPr>
        <w:pStyle w:val="ConsPlusNonformat"/>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1433"/>
        <w:gridCol w:w="1119"/>
        <w:gridCol w:w="1134"/>
        <w:gridCol w:w="850"/>
        <w:gridCol w:w="850"/>
        <w:gridCol w:w="850"/>
        <w:gridCol w:w="964"/>
      </w:tblGrid>
      <w:tr w:rsidR="00F42D8F" w:rsidTr="00F42D8F">
        <w:tc>
          <w:tcPr>
            <w:tcW w:w="2472" w:type="dxa"/>
            <w:vMerge w:val="restart"/>
          </w:tcPr>
          <w:p w:rsidR="00F42D8F" w:rsidRDefault="00F42D8F" w:rsidP="00F42D8F">
            <w:pPr>
              <w:pStyle w:val="ConsPlusNormal"/>
              <w:jc w:val="center"/>
            </w:pPr>
            <w:r>
              <w:t>Наименование показателя</w:t>
            </w:r>
          </w:p>
        </w:tc>
        <w:tc>
          <w:tcPr>
            <w:tcW w:w="3686" w:type="dxa"/>
            <w:gridSpan w:val="3"/>
          </w:tcPr>
          <w:p w:rsidR="00F42D8F" w:rsidRDefault="00F42D8F" w:rsidP="00F42D8F">
            <w:pPr>
              <w:pStyle w:val="ConsPlusNormal"/>
              <w:jc w:val="center"/>
            </w:pPr>
            <w:r>
              <w:t>Код по бюджетной классификации</w:t>
            </w:r>
          </w:p>
        </w:tc>
        <w:tc>
          <w:tcPr>
            <w:tcW w:w="850" w:type="dxa"/>
            <w:vMerge w:val="restart"/>
          </w:tcPr>
          <w:p w:rsidR="00F42D8F" w:rsidRDefault="00F42D8F" w:rsidP="00F42D8F">
            <w:pPr>
              <w:pStyle w:val="ConsPlusNormal"/>
              <w:jc w:val="center"/>
            </w:pPr>
            <w:r>
              <w:t>Код цели</w:t>
            </w:r>
          </w:p>
        </w:tc>
        <w:tc>
          <w:tcPr>
            <w:tcW w:w="2664" w:type="dxa"/>
            <w:gridSpan w:val="3"/>
          </w:tcPr>
          <w:p w:rsidR="00F42D8F" w:rsidRDefault="00F42D8F" w:rsidP="00F42D8F">
            <w:pPr>
              <w:pStyle w:val="ConsPlusNormal"/>
              <w:jc w:val="center"/>
            </w:pPr>
            <w:r>
              <w:t>Сумма изменений (+, -)</w:t>
            </w:r>
          </w:p>
        </w:tc>
      </w:tr>
      <w:tr w:rsidR="00F42D8F" w:rsidTr="00F42D8F">
        <w:tc>
          <w:tcPr>
            <w:tcW w:w="2472" w:type="dxa"/>
            <w:vMerge/>
          </w:tcPr>
          <w:p w:rsidR="00F42D8F" w:rsidRDefault="00F42D8F" w:rsidP="00F42D8F"/>
        </w:tc>
        <w:tc>
          <w:tcPr>
            <w:tcW w:w="1433" w:type="dxa"/>
          </w:tcPr>
          <w:p w:rsidR="00F42D8F" w:rsidRDefault="00F42D8F" w:rsidP="00F42D8F">
            <w:pPr>
              <w:pStyle w:val="ConsPlusNormal"/>
              <w:jc w:val="center"/>
            </w:pPr>
            <w:r>
              <w:t>главного администратора</w:t>
            </w:r>
          </w:p>
        </w:tc>
        <w:tc>
          <w:tcPr>
            <w:tcW w:w="1119" w:type="dxa"/>
          </w:tcPr>
          <w:p w:rsidR="00F42D8F" w:rsidRDefault="00F42D8F" w:rsidP="00F42D8F">
            <w:pPr>
              <w:pStyle w:val="ConsPlusNormal"/>
              <w:jc w:val="center"/>
            </w:pPr>
            <w:r>
              <w:t>вида доходов</w:t>
            </w:r>
          </w:p>
        </w:tc>
        <w:tc>
          <w:tcPr>
            <w:tcW w:w="1134" w:type="dxa"/>
          </w:tcPr>
          <w:p w:rsidR="00F42D8F" w:rsidRDefault="00F42D8F" w:rsidP="00F42D8F">
            <w:pPr>
              <w:pStyle w:val="ConsPlusNormal"/>
              <w:jc w:val="center"/>
            </w:pPr>
            <w:r>
              <w:t>подвида доходов</w:t>
            </w:r>
          </w:p>
        </w:tc>
        <w:tc>
          <w:tcPr>
            <w:tcW w:w="850" w:type="dxa"/>
            <w:vMerge/>
          </w:tcPr>
          <w:p w:rsidR="00F42D8F" w:rsidRDefault="00F42D8F" w:rsidP="00F42D8F"/>
        </w:tc>
        <w:tc>
          <w:tcPr>
            <w:tcW w:w="850" w:type="dxa"/>
          </w:tcPr>
          <w:p w:rsidR="00F42D8F" w:rsidRDefault="00F42D8F" w:rsidP="00F42D8F">
            <w:pPr>
              <w:pStyle w:val="ConsPlusNormal"/>
              <w:jc w:val="center"/>
            </w:pPr>
            <w:r>
              <w:t>на n год</w:t>
            </w:r>
          </w:p>
        </w:tc>
        <w:tc>
          <w:tcPr>
            <w:tcW w:w="850" w:type="dxa"/>
          </w:tcPr>
          <w:p w:rsidR="00F42D8F" w:rsidRDefault="00F42D8F" w:rsidP="00F42D8F">
            <w:pPr>
              <w:pStyle w:val="ConsPlusNormal"/>
              <w:jc w:val="center"/>
            </w:pPr>
            <w:r>
              <w:t>на n+1 год</w:t>
            </w:r>
          </w:p>
        </w:tc>
        <w:tc>
          <w:tcPr>
            <w:tcW w:w="964" w:type="dxa"/>
          </w:tcPr>
          <w:p w:rsidR="00F42D8F" w:rsidRDefault="00F42D8F" w:rsidP="00F42D8F">
            <w:pPr>
              <w:pStyle w:val="ConsPlusNormal"/>
              <w:jc w:val="center"/>
            </w:pPr>
            <w:r>
              <w:t>на n+2 год</w:t>
            </w:r>
          </w:p>
        </w:tc>
      </w:tr>
      <w:tr w:rsidR="00F42D8F" w:rsidTr="00F42D8F">
        <w:tc>
          <w:tcPr>
            <w:tcW w:w="2472" w:type="dxa"/>
          </w:tcPr>
          <w:p w:rsidR="00F42D8F" w:rsidRDefault="00F42D8F" w:rsidP="00F42D8F">
            <w:pPr>
              <w:pStyle w:val="ConsPlusNormal"/>
              <w:jc w:val="center"/>
            </w:pPr>
            <w:r>
              <w:t>1</w:t>
            </w:r>
          </w:p>
        </w:tc>
        <w:tc>
          <w:tcPr>
            <w:tcW w:w="1433" w:type="dxa"/>
          </w:tcPr>
          <w:p w:rsidR="00F42D8F" w:rsidRDefault="00F42D8F" w:rsidP="00F42D8F">
            <w:pPr>
              <w:pStyle w:val="ConsPlusNormal"/>
              <w:jc w:val="center"/>
            </w:pPr>
            <w:r>
              <w:t>2</w:t>
            </w:r>
          </w:p>
        </w:tc>
        <w:tc>
          <w:tcPr>
            <w:tcW w:w="1119" w:type="dxa"/>
          </w:tcPr>
          <w:p w:rsidR="00F42D8F" w:rsidRDefault="00F42D8F" w:rsidP="00F42D8F">
            <w:pPr>
              <w:pStyle w:val="ConsPlusNormal"/>
              <w:jc w:val="center"/>
            </w:pPr>
            <w:r>
              <w:t>3</w:t>
            </w:r>
          </w:p>
        </w:tc>
        <w:tc>
          <w:tcPr>
            <w:tcW w:w="1134" w:type="dxa"/>
          </w:tcPr>
          <w:p w:rsidR="00F42D8F" w:rsidRDefault="00F42D8F" w:rsidP="00F42D8F">
            <w:pPr>
              <w:pStyle w:val="ConsPlusNormal"/>
              <w:jc w:val="center"/>
            </w:pPr>
            <w:r>
              <w:t>4</w:t>
            </w:r>
          </w:p>
        </w:tc>
        <w:tc>
          <w:tcPr>
            <w:tcW w:w="850" w:type="dxa"/>
          </w:tcPr>
          <w:p w:rsidR="00F42D8F" w:rsidRDefault="00F42D8F" w:rsidP="00F42D8F">
            <w:pPr>
              <w:pStyle w:val="ConsPlusNormal"/>
              <w:jc w:val="center"/>
            </w:pPr>
            <w:r>
              <w:t>5</w:t>
            </w:r>
          </w:p>
        </w:tc>
        <w:tc>
          <w:tcPr>
            <w:tcW w:w="850" w:type="dxa"/>
          </w:tcPr>
          <w:p w:rsidR="00F42D8F" w:rsidRDefault="00F42D8F" w:rsidP="00F42D8F">
            <w:pPr>
              <w:pStyle w:val="ConsPlusNormal"/>
              <w:jc w:val="center"/>
            </w:pPr>
            <w:r>
              <w:t>6</w:t>
            </w:r>
          </w:p>
        </w:tc>
        <w:tc>
          <w:tcPr>
            <w:tcW w:w="850" w:type="dxa"/>
          </w:tcPr>
          <w:p w:rsidR="00F42D8F" w:rsidRDefault="00F42D8F" w:rsidP="00F42D8F">
            <w:pPr>
              <w:pStyle w:val="ConsPlusNormal"/>
              <w:jc w:val="center"/>
            </w:pPr>
            <w:r>
              <w:t>7</w:t>
            </w:r>
          </w:p>
        </w:tc>
        <w:tc>
          <w:tcPr>
            <w:tcW w:w="964" w:type="dxa"/>
          </w:tcPr>
          <w:p w:rsidR="00F42D8F" w:rsidRDefault="00F42D8F" w:rsidP="00F42D8F">
            <w:pPr>
              <w:pStyle w:val="ConsPlusNormal"/>
              <w:jc w:val="center"/>
            </w:pPr>
            <w:r>
              <w:t>8</w:t>
            </w:r>
          </w:p>
        </w:tc>
      </w:tr>
      <w:tr w:rsidR="00F42D8F" w:rsidTr="00F42D8F">
        <w:tc>
          <w:tcPr>
            <w:tcW w:w="2472" w:type="dxa"/>
          </w:tcPr>
          <w:p w:rsidR="00F42D8F" w:rsidRDefault="00F42D8F" w:rsidP="00F42D8F">
            <w:pPr>
              <w:pStyle w:val="ConsPlusNormal"/>
            </w:pPr>
          </w:p>
        </w:tc>
        <w:tc>
          <w:tcPr>
            <w:tcW w:w="1433" w:type="dxa"/>
          </w:tcPr>
          <w:p w:rsidR="00F42D8F" w:rsidRDefault="00F42D8F" w:rsidP="00F42D8F">
            <w:pPr>
              <w:pStyle w:val="ConsPlusNormal"/>
            </w:pPr>
          </w:p>
        </w:tc>
        <w:tc>
          <w:tcPr>
            <w:tcW w:w="1119" w:type="dxa"/>
          </w:tcPr>
          <w:p w:rsidR="00F42D8F" w:rsidRDefault="00F42D8F" w:rsidP="00F42D8F">
            <w:pPr>
              <w:pStyle w:val="ConsPlusNormal"/>
            </w:pPr>
          </w:p>
        </w:tc>
        <w:tc>
          <w:tcPr>
            <w:tcW w:w="1134" w:type="dxa"/>
          </w:tcPr>
          <w:p w:rsidR="00F42D8F" w:rsidRDefault="00F42D8F" w:rsidP="00F42D8F">
            <w:pPr>
              <w:pStyle w:val="ConsPlusNormal"/>
            </w:pPr>
          </w:p>
        </w:tc>
        <w:tc>
          <w:tcPr>
            <w:tcW w:w="850" w:type="dxa"/>
          </w:tcPr>
          <w:p w:rsidR="00F42D8F" w:rsidRDefault="00F42D8F" w:rsidP="00F42D8F">
            <w:pPr>
              <w:pStyle w:val="ConsPlusNormal"/>
            </w:pPr>
          </w:p>
        </w:tc>
        <w:tc>
          <w:tcPr>
            <w:tcW w:w="850" w:type="dxa"/>
          </w:tcPr>
          <w:p w:rsidR="00F42D8F" w:rsidRDefault="00F42D8F" w:rsidP="00F42D8F">
            <w:pPr>
              <w:pStyle w:val="ConsPlusNormal"/>
            </w:pPr>
          </w:p>
        </w:tc>
        <w:tc>
          <w:tcPr>
            <w:tcW w:w="850" w:type="dxa"/>
          </w:tcPr>
          <w:p w:rsidR="00F42D8F" w:rsidRDefault="00F42D8F" w:rsidP="00F42D8F">
            <w:pPr>
              <w:pStyle w:val="ConsPlusNormal"/>
            </w:pPr>
          </w:p>
        </w:tc>
        <w:tc>
          <w:tcPr>
            <w:tcW w:w="964" w:type="dxa"/>
          </w:tcPr>
          <w:p w:rsidR="00F42D8F" w:rsidRDefault="00F42D8F" w:rsidP="00F42D8F">
            <w:pPr>
              <w:pStyle w:val="ConsPlusNormal"/>
            </w:pPr>
          </w:p>
        </w:tc>
      </w:tr>
      <w:tr w:rsidR="00F42D8F" w:rsidTr="00F42D8F">
        <w:tc>
          <w:tcPr>
            <w:tcW w:w="2472" w:type="dxa"/>
          </w:tcPr>
          <w:p w:rsidR="00F42D8F" w:rsidRDefault="00F42D8F" w:rsidP="00F42D8F">
            <w:pPr>
              <w:pStyle w:val="ConsPlusNormal"/>
            </w:pPr>
          </w:p>
        </w:tc>
        <w:tc>
          <w:tcPr>
            <w:tcW w:w="1433" w:type="dxa"/>
          </w:tcPr>
          <w:p w:rsidR="00F42D8F" w:rsidRDefault="00F42D8F" w:rsidP="00F42D8F">
            <w:pPr>
              <w:pStyle w:val="ConsPlusNormal"/>
            </w:pPr>
          </w:p>
        </w:tc>
        <w:tc>
          <w:tcPr>
            <w:tcW w:w="1119" w:type="dxa"/>
          </w:tcPr>
          <w:p w:rsidR="00F42D8F" w:rsidRDefault="00F42D8F" w:rsidP="00F42D8F">
            <w:pPr>
              <w:pStyle w:val="ConsPlusNormal"/>
            </w:pPr>
          </w:p>
        </w:tc>
        <w:tc>
          <w:tcPr>
            <w:tcW w:w="1134" w:type="dxa"/>
          </w:tcPr>
          <w:p w:rsidR="00F42D8F" w:rsidRDefault="00F42D8F" w:rsidP="00F42D8F">
            <w:pPr>
              <w:pStyle w:val="ConsPlusNormal"/>
            </w:pPr>
          </w:p>
        </w:tc>
        <w:tc>
          <w:tcPr>
            <w:tcW w:w="850" w:type="dxa"/>
          </w:tcPr>
          <w:p w:rsidR="00F42D8F" w:rsidRDefault="00F42D8F" w:rsidP="00F42D8F">
            <w:pPr>
              <w:pStyle w:val="ConsPlusNormal"/>
            </w:pPr>
          </w:p>
        </w:tc>
        <w:tc>
          <w:tcPr>
            <w:tcW w:w="850" w:type="dxa"/>
          </w:tcPr>
          <w:p w:rsidR="00F42D8F" w:rsidRDefault="00F42D8F" w:rsidP="00F42D8F">
            <w:pPr>
              <w:pStyle w:val="ConsPlusNormal"/>
            </w:pPr>
          </w:p>
        </w:tc>
        <w:tc>
          <w:tcPr>
            <w:tcW w:w="850" w:type="dxa"/>
          </w:tcPr>
          <w:p w:rsidR="00F42D8F" w:rsidRDefault="00F42D8F" w:rsidP="00F42D8F">
            <w:pPr>
              <w:pStyle w:val="ConsPlusNormal"/>
            </w:pPr>
          </w:p>
        </w:tc>
        <w:tc>
          <w:tcPr>
            <w:tcW w:w="964" w:type="dxa"/>
          </w:tcPr>
          <w:p w:rsidR="00F42D8F" w:rsidRDefault="00F42D8F" w:rsidP="00F42D8F">
            <w:pPr>
              <w:pStyle w:val="ConsPlusNormal"/>
            </w:pPr>
          </w:p>
        </w:tc>
      </w:tr>
      <w:tr w:rsidR="00F42D8F" w:rsidTr="00F42D8F">
        <w:tc>
          <w:tcPr>
            <w:tcW w:w="2472" w:type="dxa"/>
          </w:tcPr>
          <w:p w:rsidR="00F42D8F" w:rsidRDefault="00F42D8F" w:rsidP="00F42D8F">
            <w:pPr>
              <w:pStyle w:val="ConsPlusNormal"/>
            </w:pPr>
          </w:p>
        </w:tc>
        <w:tc>
          <w:tcPr>
            <w:tcW w:w="1433" w:type="dxa"/>
          </w:tcPr>
          <w:p w:rsidR="00F42D8F" w:rsidRDefault="00F42D8F" w:rsidP="00F42D8F">
            <w:pPr>
              <w:pStyle w:val="ConsPlusNormal"/>
            </w:pPr>
          </w:p>
        </w:tc>
        <w:tc>
          <w:tcPr>
            <w:tcW w:w="1119" w:type="dxa"/>
          </w:tcPr>
          <w:p w:rsidR="00F42D8F" w:rsidRDefault="00F42D8F" w:rsidP="00F42D8F">
            <w:pPr>
              <w:pStyle w:val="ConsPlusNormal"/>
            </w:pPr>
          </w:p>
        </w:tc>
        <w:tc>
          <w:tcPr>
            <w:tcW w:w="1134" w:type="dxa"/>
          </w:tcPr>
          <w:p w:rsidR="00F42D8F" w:rsidRDefault="00F42D8F" w:rsidP="00F42D8F">
            <w:pPr>
              <w:pStyle w:val="ConsPlusNormal"/>
            </w:pPr>
          </w:p>
        </w:tc>
        <w:tc>
          <w:tcPr>
            <w:tcW w:w="850" w:type="dxa"/>
          </w:tcPr>
          <w:p w:rsidR="00F42D8F" w:rsidRDefault="00F42D8F" w:rsidP="00F42D8F">
            <w:pPr>
              <w:pStyle w:val="ConsPlusNormal"/>
            </w:pPr>
          </w:p>
        </w:tc>
        <w:tc>
          <w:tcPr>
            <w:tcW w:w="850" w:type="dxa"/>
          </w:tcPr>
          <w:p w:rsidR="00F42D8F" w:rsidRDefault="00F42D8F" w:rsidP="00F42D8F">
            <w:pPr>
              <w:pStyle w:val="ConsPlusNormal"/>
            </w:pPr>
          </w:p>
        </w:tc>
        <w:tc>
          <w:tcPr>
            <w:tcW w:w="850" w:type="dxa"/>
          </w:tcPr>
          <w:p w:rsidR="00F42D8F" w:rsidRDefault="00F42D8F" w:rsidP="00F42D8F">
            <w:pPr>
              <w:pStyle w:val="ConsPlusNormal"/>
            </w:pPr>
          </w:p>
        </w:tc>
        <w:tc>
          <w:tcPr>
            <w:tcW w:w="964" w:type="dxa"/>
          </w:tcPr>
          <w:p w:rsidR="00F42D8F" w:rsidRDefault="00F42D8F" w:rsidP="00F42D8F">
            <w:pPr>
              <w:pStyle w:val="ConsPlusNormal"/>
            </w:pPr>
          </w:p>
        </w:tc>
      </w:tr>
      <w:tr w:rsidR="00F42D8F" w:rsidTr="00F42D8F">
        <w:tc>
          <w:tcPr>
            <w:tcW w:w="2472" w:type="dxa"/>
          </w:tcPr>
          <w:p w:rsidR="00F42D8F" w:rsidRDefault="00F42D8F" w:rsidP="00F42D8F">
            <w:pPr>
              <w:pStyle w:val="ConsPlusNormal"/>
              <w:jc w:val="center"/>
            </w:pPr>
            <w:r>
              <w:t>Всего</w:t>
            </w:r>
          </w:p>
        </w:tc>
        <w:tc>
          <w:tcPr>
            <w:tcW w:w="1433" w:type="dxa"/>
          </w:tcPr>
          <w:p w:rsidR="00F42D8F" w:rsidRDefault="00F42D8F" w:rsidP="00F42D8F">
            <w:pPr>
              <w:pStyle w:val="ConsPlusNormal"/>
            </w:pPr>
          </w:p>
        </w:tc>
        <w:tc>
          <w:tcPr>
            <w:tcW w:w="1119" w:type="dxa"/>
          </w:tcPr>
          <w:p w:rsidR="00F42D8F" w:rsidRDefault="00F42D8F" w:rsidP="00F42D8F">
            <w:pPr>
              <w:pStyle w:val="ConsPlusNormal"/>
            </w:pPr>
          </w:p>
        </w:tc>
        <w:tc>
          <w:tcPr>
            <w:tcW w:w="1134" w:type="dxa"/>
          </w:tcPr>
          <w:p w:rsidR="00F42D8F" w:rsidRDefault="00F42D8F" w:rsidP="00F42D8F">
            <w:pPr>
              <w:pStyle w:val="ConsPlusNormal"/>
            </w:pPr>
          </w:p>
        </w:tc>
        <w:tc>
          <w:tcPr>
            <w:tcW w:w="850" w:type="dxa"/>
          </w:tcPr>
          <w:p w:rsidR="00F42D8F" w:rsidRDefault="00F42D8F" w:rsidP="00F42D8F">
            <w:pPr>
              <w:pStyle w:val="ConsPlusNormal"/>
            </w:pPr>
          </w:p>
        </w:tc>
        <w:tc>
          <w:tcPr>
            <w:tcW w:w="850" w:type="dxa"/>
          </w:tcPr>
          <w:p w:rsidR="00F42D8F" w:rsidRDefault="00F42D8F" w:rsidP="00F42D8F">
            <w:pPr>
              <w:pStyle w:val="ConsPlusNormal"/>
            </w:pPr>
          </w:p>
        </w:tc>
        <w:tc>
          <w:tcPr>
            <w:tcW w:w="850" w:type="dxa"/>
          </w:tcPr>
          <w:p w:rsidR="00F42D8F" w:rsidRDefault="00F42D8F" w:rsidP="00F42D8F">
            <w:pPr>
              <w:pStyle w:val="ConsPlusNormal"/>
            </w:pPr>
          </w:p>
        </w:tc>
        <w:tc>
          <w:tcPr>
            <w:tcW w:w="964" w:type="dxa"/>
          </w:tcPr>
          <w:p w:rsidR="00F42D8F" w:rsidRDefault="00F42D8F" w:rsidP="00F42D8F">
            <w:pPr>
              <w:pStyle w:val="ConsPlusNormal"/>
            </w:pPr>
          </w:p>
        </w:tc>
      </w:tr>
    </w:tbl>
    <w:p w:rsidR="00F42D8F" w:rsidRDefault="00F42D8F" w:rsidP="00F42D8F">
      <w:pPr>
        <w:pStyle w:val="ConsPlusNonformat"/>
        <w:jc w:val="both"/>
      </w:pPr>
      <w:r>
        <w:t xml:space="preserve">                   2. Бюджетные ассигнования по расходам</w:t>
      </w:r>
    </w:p>
    <w:p w:rsidR="00F42D8F" w:rsidRDefault="00F42D8F" w:rsidP="00F42D8F">
      <w:pPr>
        <w:pStyle w:val="ConsPlusNonformat"/>
        <w:jc w:val="both"/>
      </w:pPr>
      <w:r>
        <w:t xml:space="preserve">                      ┌────────────┐</w:t>
      </w:r>
    </w:p>
    <w:p w:rsidR="00F42D8F" w:rsidRDefault="00F42D8F" w:rsidP="00F42D8F">
      <w:pPr>
        <w:pStyle w:val="ConsPlusNonformat"/>
        <w:jc w:val="both"/>
      </w:pPr>
      <w:r>
        <w:t>Номер лицевого счета: │            │</w:t>
      </w:r>
    </w:p>
    <w:p w:rsidR="00F42D8F" w:rsidRDefault="00F42D8F" w:rsidP="00F42D8F">
      <w:pPr>
        <w:pStyle w:val="ConsPlusNonformat"/>
        <w:jc w:val="both"/>
      </w:pPr>
      <w:r>
        <w:t xml:space="preserve">                      └────────────┘</w:t>
      </w:r>
    </w:p>
    <w:p w:rsidR="00F42D8F" w:rsidRDefault="00F42D8F" w:rsidP="00F42D8F">
      <w:pPr>
        <w:sectPr w:rsidR="00F42D8F" w:rsidSect="00DB63C8">
          <w:pgSz w:w="11906" w:h="16838" w:code="9"/>
          <w:pgMar w:top="851" w:right="567" w:bottom="851"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1134"/>
        <w:gridCol w:w="1417"/>
        <w:gridCol w:w="1276"/>
        <w:gridCol w:w="1134"/>
        <w:gridCol w:w="1984"/>
        <w:gridCol w:w="851"/>
        <w:gridCol w:w="1559"/>
        <w:gridCol w:w="992"/>
        <w:gridCol w:w="993"/>
        <w:gridCol w:w="992"/>
      </w:tblGrid>
      <w:tr w:rsidR="00F42D8F" w:rsidTr="00F42D8F">
        <w:tc>
          <w:tcPr>
            <w:tcW w:w="7150" w:type="dxa"/>
            <w:gridSpan w:val="5"/>
          </w:tcPr>
          <w:p w:rsidR="00F42D8F" w:rsidRDefault="00F42D8F" w:rsidP="00F42D8F">
            <w:pPr>
              <w:pStyle w:val="ConsPlusNormal"/>
              <w:jc w:val="center"/>
            </w:pPr>
            <w:r>
              <w:lastRenderedPageBreak/>
              <w:t>Код по бюджетной классификации</w:t>
            </w:r>
          </w:p>
        </w:tc>
        <w:tc>
          <w:tcPr>
            <w:tcW w:w="1984" w:type="dxa"/>
            <w:vMerge w:val="restart"/>
          </w:tcPr>
          <w:p w:rsidR="00F42D8F" w:rsidRDefault="00F42D8F" w:rsidP="00F42D8F">
            <w:pPr>
              <w:pStyle w:val="ConsPlusNormal"/>
              <w:jc w:val="center"/>
            </w:pPr>
            <w:r>
              <w:t>Код классификации операции сектора государственного управления</w:t>
            </w:r>
          </w:p>
        </w:tc>
        <w:tc>
          <w:tcPr>
            <w:tcW w:w="851" w:type="dxa"/>
            <w:vMerge w:val="restart"/>
          </w:tcPr>
          <w:p w:rsidR="00F42D8F" w:rsidRDefault="00F42D8F" w:rsidP="00F42D8F">
            <w:pPr>
              <w:pStyle w:val="ConsPlusNormal"/>
              <w:jc w:val="center"/>
            </w:pPr>
            <w:r>
              <w:t>Код цели</w:t>
            </w:r>
          </w:p>
        </w:tc>
        <w:tc>
          <w:tcPr>
            <w:tcW w:w="1559" w:type="dxa"/>
            <w:vMerge w:val="restart"/>
          </w:tcPr>
          <w:p w:rsidR="00F42D8F" w:rsidRDefault="00F42D8F" w:rsidP="00F42D8F">
            <w:pPr>
              <w:pStyle w:val="ConsPlusNormal"/>
              <w:jc w:val="center"/>
            </w:pPr>
            <w:r>
              <w:t>Региональный код цели</w:t>
            </w:r>
          </w:p>
        </w:tc>
        <w:tc>
          <w:tcPr>
            <w:tcW w:w="2977" w:type="dxa"/>
            <w:gridSpan w:val="3"/>
          </w:tcPr>
          <w:p w:rsidR="00F42D8F" w:rsidRDefault="00F42D8F" w:rsidP="00F42D8F">
            <w:pPr>
              <w:pStyle w:val="ConsPlusNormal"/>
              <w:jc w:val="center"/>
            </w:pPr>
            <w:r>
              <w:t>Сумма изменений (+, -)</w:t>
            </w:r>
          </w:p>
        </w:tc>
      </w:tr>
      <w:tr w:rsidR="00F42D8F" w:rsidTr="00F42D8F">
        <w:tc>
          <w:tcPr>
            <w:tcW w:w="2189" w:type="dxa"/>
          </w:tcPr>
          <w:p w:rsidR="00F42D8F" w:rsidRDefault="00F42D8F" w:rsidP="00F42D8F">
            <w:pPr>
              <w:pStyle w:val="ConsPlusNormal"/>
              <w:jc w:val="center"/>
            </w:pPr>
            <w:r>
              <w:t>главного распорядителя</w:t>
            </w:r>
          </w:p>
        </w:tc>
        <w:tc>
          <w:tcPr>
            <w:tcW w:w="1134" w:type="dxa"/>
          </w:tcPr>
          <w:p w:rsidR="00F42D8F" w:rsidRDefault="00F42D8F" w:rsidP="00F42D8F">
            <w:pPr>
              <w:pStyle w:val="ConsPlusNormal"/>
              <w:jc w:val="center"/>
            </w:pPr>
            <w:r>
              <w:t>раздела</w:t>
            </w:r>
          </w:p>
        </w:tc>
        <w:tc>
          <w:tcPr>
            <w:tcW w:w="1417" w:type="dxa"/>
          </w:tcPr>
          <w:p w:rsidR="00F42D8F" w:rsidRDefault="00F42D8F" w:rsidP="00F42D8F">
            <w:pPr>
              <w:pStyle w:val="ConsPlusNormal"/>
              <w:jc w:val="center"/>
            </w:pPr>
            <w:r>
              <w:t>подраздела</w:t>
            </w:r>
          </w:p>
        </w:tc>
        <w:tc>
          <w:tcPr>
            <w:tcW w:w="1276" w:type="dxa"/>
          </w:tcPr>
          <w:p w:rsidR="00F42D8F" w:rsidRDefault="00F42D8F" w:rsidP="00F42D8F">
            <w:pPr>
              <w:pStyle w:val="ConsPlusNormal"/>
              <w:jc w:val="center"/>
            </w:pPr>
            <w:r>
              <w:t>целевой статьи</w:t>
            </w:r>
          </w:p>
        </w:tc>
        <w:tc>
          <w:tcPr>
            <w:tcW w:w="1134" w:type="dxa"/>
          </w:tcPr>
          <w:p w:rsidR="00F42D8F" w:rsidRDefault="00F42D8F" w:rsidP="00F42D8F">
            <w:pPr>
              <w:pStyle w:val="ConsPlusNormal"/>
              <w:jc w:val="center"/>
            </w:pPr>
            <w:r>
              <w:t>вида расходов</w:t>
            </w:r>
          </w:p>
        </w:tc>
        <w:tc>
          <w:tcPr>
            <w:tcW w:w="1984" w:type="dxa"/>
            <w:vMerge/>
          </w:tcPr>
          <w:p w:rsidR="00F42D8F" w:rsidRDefault="00F42D8F" w:rsidP="00F42D8F"/>
        </w:tc>
        <w:tc>
          <w:tcPr>
            <w:tcW w:w="851" w:type="dxa"/>
            <w:vMerge/>
          </w:tcPr>
          <w:p w:rsidR="00F42D8F" w:rsidRDefault="00F42D8F" w:rsidP="00F42D8F"/>
        </w:tc>
        <w:tc>
          <w:tcPr>
            <w:tcW w:w="1559" w:type="dxa"/>
            <w:vMerge/>
          </w:tcPr>
          <w:p w:rsidR="00F42D8F" w:rsidRDefault="00F42D8F" w:rsidP="00F42D8F"/>
        </w:tc>
        <w:tc>
          <w:tcPr>
            <w:tcW w:w="992" w:type="dxa"/>
          </w:tcPr>
          <w:p w:rsidR="00F42D8F" w:rsidRDefault="00F42D8F" w:rsidP="00F42D8F">
            <w:pPr>
              <w:pStyle w:val="ConsPlusNormal"/>
              <w:jc w:val="center"/>
            </w:pPr>
            <w:r>
              <w:t>на n год</w:t>
            </w:r>
          </w:p>
        </w:tc>
        <w:tc>
          <w:tcPr>
            <w:tcW w:w="993" w:type="dxa"/>
          </w:tcPr>
          <w:p w:rsidR="00F42D8F" w:rsidRDefault="00F42D8F" w:rsidP="00F42D8F">
            <w:pPr>
              <w:pStyle w:val="ConsPlusNormal"/>
              <w:jc w:val="center"/>
            </w:pPr>
            <w:r>
              <w:t>на n+1 год</w:t>
            </w:r>
          </w:p>
        </w:tc>
        <w:tc>
          <w:tcPr>
            <w:tcW w:w="992" w:type="dxa"/>
          </w:tcPr>
          <w:p w:rsidR="00F42D8F" w:rsidRDefault="00F42D8F" w:rsidP="00F42D8F">
            <w:pPr>
              <w:pStyle w:val="ConsPlusNormal"/>
              <w:jc w:val="center"/>
            </w:pPr>
            <w:r>
              <w:t>на n+2 год</w:t>
            </w:r>
          </w:p>
        </w:tc>
      </w:tr>
      <w:tr w:rsidR="00F42D8F" w:rsidTr="00F42D8F">
        <w:tc>
          <w:tcPr>
            <w:tcW w:w="2189" w:type="dxa"/>
          </w:tcPr>
          <w:p w:rsidR="00F42D8F" w:rsidRDefault="00F42D8F" w:rsidP="00F42D8F">
            <w:pPr>
              <w:pStyle w:val="ConsPlusNormal"/>
              <w:jc w:val="center"/>
            </w:pPr>
            <w:r>
              <w:t>1</w:t>
            </w:r>
          </w:p>
        </w:tc>
        <w:tc>
          <w:tcPr>
            <w:tcW w:w="1134" w:type="dxa"/>
          </w:tcPr>
          <w:p w:rsidR="00F42D8F" w:rsidRDefault="00F42D8F" w:rsidP="00F42D8F">
            <w:pPr>
              <w:pStyle w:val="ConsPlusNormal"/>
              <w:jc w:val="center"/>
            </w:pPr>
            <w:r>
              <w:t>2</w:t>
            </w:r>
          </w:p>
        </w:tc>
        <w:tc>
          <w:tcPr>
            <w:tcW w:w="1417" w:type="dxa"/>
          </w:tcPr>
          <w:p w:rsidR="00F42D8F" w:rsidRDefault="00F42D8F" w:rsidP="00F42D8F">
            <w:pPr>
              <w:pStyle w:val="ConsPlusNormal"/>
              <w:jc w:val="center"/>
            </w:pPr>
            <w:r>
              <w:t>3</w:t>
            </w:r>
          </w:p>
        </w:tc>
        <w:tc>
          <w:tcPr>
            <w:tcW w:w="1276" w:type="dxa"/>
          </w:tcPr>
          <w:p w:rsidR="00F42D8F" w:rsidRDefault="00F42D8F" w:rsidP="00F42D8F">
            <w:pPr>
              <w:pStyle w:val="ConsPlusNormal"/>
              <w:jc w:val="center"/>
            </w:pPr>
            <w:r>
              <w:t>4</w:t>
            </w:r>
          </w:p>
        </w:tc>
        <w:tc>
          <w:tcPr>
            <w:tcW w:w="1134" w:type="dxa"/>
          </w:tcPr>
          <w:p w:rsidR="00F42D8F" w:rsidRDefault="00F42D8F" w:rsidP="00F42D8F">
            <w:pPr>
              <w:pStyle w:val="ConsPlusNormal"/>
              <w:jc w:val="center"/>
            </w:pPr>
            <w:r>
              <w:t>5</w:t>
            </w:r>
          </w:p>
        </w:tc>
        <w:tc>
          <w:tcPr>
            <w:tcW w:w="1984" w:type="dxa"/>
          </w:tcPr>
          <w:p w:rsidR="00F42D8F" w:rsidRDefault="00F42D8F" w:rsidP="00F42D8F">
            <w:pPr>
              <w:pStyle w:val="ConsPlusNormal"/>
              <w:jc w:val="center"/>
            </w:pPr>
            <w:r>
              <w:t>6</w:t>
            </w:r>
          </w:p>
        </w:tc>
        <w:tc>
          <w:tcPr>
            <w:tcW w:w="851" w:type="dxa"/>
          </w:tcPr>
          <w:p w:rsidR="00F42D8F" w:rsidRDefault="00F42D8F" w:rsidP="00F42D8F">
            <w:pPr>
              <w:pStyle w:val="ConsPlusNormal"/>
              <w:jc w:val="center"/>
            </w:pPr>
            <w:r>
              <w:t>7</w:t>
            </w:r>
          </w:p>
        </w:tc>
        <w:tc>
          <w:tcPr>
            <w:tcW w:w="1559" w:type="dxa"/>
          </w:tcPr>
          <w:p w:rsidR="00F42D8F" w:rsidRDefault="00F42D8F" w:rsidP="00F42D8F">
            <w:pPr>
              <w:pStyle w:val="ConsPlusNormal"/>
              <w:jc w:val="center"/>
            </w:pPr>
            <w:r>
              <w:t>8</w:t>
            </w:r>
          </w:p>
        </w:tc>
        <w:tc>
          <w:tcPr>
            <w:tcW w:w="992" w:type="dxa"/>
          </w:tcPr>
          <w:p w:rsidR="00F42D8F" w:rsidRDefault="00F42D8F" w:rsidP="00F42D8F">
            <w:pPr>
              <w:pStyle w:val="ConsPlusNormal"/>
              <w:jc w:val="center"/>
            </w:pPr>
            <w:r>
              <w:t>9</w:t>
            </w:r>
          </w:p>
        </w:tc>
        <w:tc>
          <w:tcPr>
            <w:tcW w:w="993" w:type="dxa"/>
          </w:tcPr>
          <w:p w:rsidR="00F42D8F" w:rsidRDefault="00F42D8F" w:rsidP="00F42D8F">
            <w:pPr>
              <w:pStyle w:val="ConsPlusNormal"/>
              <w:jc w:val="center"/>
            </w:pPr>
            <w:r>
              <w:t>10</w:t>
            </w:r>
          </w:p>
        </w:tc>
        <w:tc>
          <w:tcPr>
            <w:tcW w:w="992" w:type="dxa"/>
          </w:tcPr>
          <w:p w:rsidR="00F42D8F" w:rsidRDefault="00F42D8F" w:rsidP="00F42D8F">
            <w:pPr>
              <w:pStyle w:val="ConsPlusNormal"/>
              <w:jc w:val="center"/>
            </w:pPr>
            <w:r>
              <w:t>11</w:t>
            </w:r>
          </w:p>
        </w:tc>
      </w:tr>
      <w:tr w:rsidR="00F42D8F" w:rsidTr="00F42D8F">
        <w:tc>
          <w:tcPr>
            <w:tcW w:w="2189" w:type="dxa"/>
          </w:tcPr>
          <w:p w:rsidR="00F42D8F" w:rsidRDefault="00F42D8F" w:rsidP="00F42D8F">
            <w:pPr>
              <w:pStyle w:val="ConsPlusNormal"/>
            </w:pPr>
          </w:p>
        </w:tc>
        <w:tc>
          <w:tcPr>
            <w:tcW w:w="1134" w:type="dxa"/>
          </w:tcPr>
          <w:p w:rsidR="00F42D8F" w:rsidRDefault="00F42D8F" w:rsidP="00F42D8F">
            <w:pPr>
              <w:pStyle w:val="ConsPlusNormal"/>
            </w:pPr>
          </w:p>
        </w:tc>
        <w:tc>
          <w:tcPr>
            <w:tcW w:w="1417" w:type="dxa"/>
          </w:tcPr>
          <w:p w:rsidR="00F42D8F" w:rsidRDefault="00F42D8F" w:rsidP="00F42D8F">
            <w:pPr>
              <w:pStyle w:val="ConsPlusNormal"/>
            </w:pPr>
          </w:p>
        </w:tc>
        <w:tc>
          <w:tcPr>
            <w:tcW w:w="1276" w:type="dxa"/>
          </w:tcPr>
          <w:p w:rsidR="00F42D8F" w:rsidRDefault="00F42D8F" w:rsidP="00F42D8F">
            <w:pPr>
              <w:pStyle w:val="ConsPlusNormal"/>
            </w:pPr>
          </w:p>
        </w:tc>
        <w:tc>
          <w:tcPr>
            <w:tcW w:w="1134" w:type="dxa"/>
          </w:tcPr>
          <w:p w:rsidR="00F42D8F" w:rsidRDefault="00F42D8F" w:rsidP="00F42D8F">
            <w:pPr>
              <w:pStyle w:val="ConsPlusNormal"/>
            </w:pPr>
          </w:p>
        </w:tc>
        <w:tc>
          <w:tcPr>
            <w:tcW w:w="1984" w:type="dxa"/>
          </w:tcPr>
          <w:p w:rsidR="00F42D8F" w:rsidRDefault="00F42D8F" w:rsidP="00F42D8F">
            <w:pPr>
              <w:pStyle w:val="ConsPlusNormal"/>
            </w:pPr>
          </w:p>
        </w:tc>
        <w:tc>
          <w:tcPr>
            <w:tcW w:w="851" w:type="dxa"/>
          </w:tcPr>
          <w:p w:rsidR="00F42D8F" w:rsidRDefault="00F42D8F" w:rsidP="00F42D8F">
            <w:pPr>
              <w:pStyle w:val="ConsPlusNormal"/>
            </w:pPr>
          </w:p>
        </w:tc>
        <w:tc>
          <w:tcPr>
            <w:tcW w:w="1559" w:type="dxa"/>
          </w:tcPr>
          <w:p w:rsidR="00F42D8F" w:rsidRDefault="00F42D8F" w:rsidP="00F42D8F">
            <w:pPr>
              <w:pStyle w:val="ConsPlusNormal"/>
            </w:pPr>
          </w:p>
        </w:tc>
        <w:tc>
          <w:tcPr>
            <w:tcW w:w="992" w:type="dxa"/>
          </w:tcPr>
          <w:p w:rsidR="00F42D8F" w:rsidRDefault="00F42D8F" w:rsidP="00F42D8F">
            <w:pPr>
              <w:pStyle w:val="ConsPlusNormal"/>
            </w:pPr>
          </w:p>
        </w:tc>
        <w:tc>
          <w:tcPr>
            <w:tcW w:w="993" w:type="dxa"/>
          </w:tcPr>
          <w:p w:rsidR="00F42D8F" w:rsidRDefault="00F42D8F" w:rsidP="00F42D8F">
            <w:pPr>
              <w:pStyle w:val="ConsPlusNormal"/>
            </w:pPr>
          </w:p>
        </w:tc>
        <w:tc>
          <w:tcPr>
            <w:tcW w:w="992" w:type="dxa"/>
          </w:tcPr>
          <w:p w:rsidR="00F42D8F" w:rsidRDefault="00F42D8F" w:rsidP="00F42D8F">
            <w:pPr>
              <w:pStyle w:val="ConsPlusNormal"/>
            </w:pPr>
          </w:p>
        </w:tc>
      </w:tr>
      <w:tr w:rsidR="00F42D8F" w:rsidTr="00F42D8F">
        <w:tc>
          <w:tcPr>
            <w:tcW w:w="2189" w:type="dxa"/>
          </w:tcPr>
          <w:p w:rsidR="00F42D8F" w:rsidRDefault="00F42D8F" w:rsidP="00F42D8F">
            <w:pPr>
              <w:pStyle w:val="ConsPlusNormal"/>
            </w:pPr>
          </w:p>
        </w:tc>
        <w:tc>
          <w:tcPr>
            <w:tcW w:w="1134" w:type="dxa"/>
          </w:tcPr>
          <w:p w:rsidR="00F42D8F" w:rsidRDefault="00F42D8F" w:rsidP="00F42D8F">
            <w:pPr>
              <w:pStyle w:val="ConsPlusNormal"/>
            </w:pPr>
          </w:p>
        </w:tc>
        <w:tc>
          <w:tcPr>
            <w:tcW w:w="1417" w:type="dxa"/>
          </w:tcPr>
          <w:p w:rsidR="00F42D8F" w:rsidRDefault="00F42D8F" w:rsidP="00F42D8F">
            <w:pPr>
              <w:pStyle w:val="ConsPlusNormal"/>
            </w:pPr>
          </w:p>
        </w:tc>
        <w:tc>
          <w:tcPr>
            <w:tcW w:w="1276" w:type="dxa"/>
          </w:tcPr>
          <w:p w:rsidR="00F42D8F" w:rsidRDefault="00F42D8F" w:rsidP="00F42D8F">
            <w:pPr>
              <w:pStyle w:val="ConsPlusNormal"/>
            </w:pPr>
          </w:p>
        </w:tc>
        <w:tc>
          <w:tcPr>
            <w:tcW w:w="1134" w:type="dxa"/>
          </w:tcPr>
          <w:p w:rsidR="00F42D8F" w:rsidRDefault="00F42D8F" w:rsidP="00F42D8F">
            <w:pPr>
              <w:pStyle w:val="ConsPlusNormal"/>
            </w:pPr>
          </w:p>
        </w:tc>
        <w:tc>
          <w:tcPr>
            <w:tcW w:w="1984" w:type="dxa"/>
          </w:tcPr>
          <w:p w:rsidR="00F42D8F" w:rsidRDefault="00F42D8F" w:rsidP="00F42D8F">
            <w:pPr>
              <w:pStyle w:val="ConsPlusNormal"/>
            </w:pPr>
          </w:p>
        </w:tc>
        <w:tc>
          <w:tcPr>
            <w:tcW w:w="851" w:type="dxa"/>
          </w:tcPr>
          <w:p w:rsidR="00F42D8F" w:rsidRDefault="00F42D8F" w:rsidP="00F42D8F">
            <w:pPr>
              <w:pStyle w:val="ConsPlusNormal"/>
            </w:pPr>
          </w:p>
        </w:tc>
        <w:tc>
          <w:tcPr>
            <w:tcW w:w="1559" w:type="dxa"/>
          </w:tcPr>
          <w:p w:rsidR="00F42D8F" w:rsidRDefault="00F42D8F" w:rsidP="00F42D8F">
            <w:pPr>
              <w:pStyle w:val="ConsPlusNormal"/>
            </w:pPr>
          </w:p>
        </w:tc>
        <w:tc>
          <w:tcPr>
            <w:tcW w:w="992" w:type="dxa"/>
          </w:tcPr>
          <w:p w:rsidR="00F42D8F" w:rsidRDefault="00F42D8F" w:rsidP="00F42D8F">
            <w:pPr>
              <w:pStyle w:val="ConsPlusNormal"/>
            </w:pPr>
          </w:p>
        </w:tc>
        <w:tc>
          <w:tcPr>
            <w:tcW w:w="993" w:type="dxa"/>
          </w:tcPr>
          <w:p w:rsidR="00F42D8F" w:rsidRDefault="00F42D8F" w:rsidP="00F42D8F">
            <w:pPr>
              <w:pStyle w:val="ConsPlusNormal"/>
            </w:pPr>
          </w:p>
        </w:tc>
        <w:tc>
          <w:tcPr>
            <w:tcW w:w="992" w:type="dxa"/>
          </w:tcPr>
          <w:p w:rsidR="00F42D8F" w:rsidRDefault="00F42D8F" w:rsidP="00F42D8F">
            <w:pPr>
              <w:pStyle w:val="ConsPlusNormal"/>
            </w:pPr>
          </w:p>
        </w:tc>
      </w:tr>
    </w:tbl>
    <w:p w:rsidR="00F42D8F" w:rsidRDefault="00F42D8F" w:rsidP="00F42D8F">
      <w:pPr>
        <w:pStyle w:val="ConsPlusNonformat"/>
        <w:jc w:val="both"/>
      </w:pPr>
      <w:r>
        <w:t xml:space="preserve">                         3. Бюджетные ассигнования по источникам финансирования дефицита</w:t>
      </w:r>
    </w:p>
    <w:p w:rsidR="00F42D8F" w:rsidRDefault="00F42D8F" w:rsidP="00F42D8F">
      <w:pPr>
        <w:pStyle w:val="ConsPlusNonformat"/>
        <w:jc w:val="both"/>
      </w:pPr>
      <w:r>
        <w:t xml:space="preserve">                      ┌────────────┐</w:t>
      </w:r>
    </w:p>
    <w:p w:rsidR="00F42D8F" w:rsidRDefault="00F42D8F" w:rsidP="00F42D8F">
      <w:pPr>
        <w:pStyle w:val="ConsPlusNonformat"/>
        <w:jc w:val="both"/>
      </w:pPr>
      <w:r>
        <w:t>Номер лицевого счета: │            │</w:t>
      </w:r>
    </w:p>
    <w:p w:rsidR="00F42D8F" w:rsidRDefault="00F42D8F" w:rsidP="00F42D8F">
      <w:pPr>
        <w:pStyle w:val="ConsPlusNonformat"/>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5"/>
        <w:gridCol w:w="992"/>
        <w:gridCol w:w="1134"/>
        <w:gridCol w:w="1276"/>
        <w:gridCol w:w="907"/>
        <w:gridCol w:w="794"/>
        <w:gridCol w:w="1984"/>
        <w:gridCol w:w="1134"/>
        <w:gridCol w:w="993"/>
        <w:gridCol w:w="992"/>
      </w:tblGrid>
      <w:tr w:rsidR="00F42D8F" w:rsidTr="00F42D8F">
        <w:tc>
          <w:tcPr>
            <w:tcW w:w="4315" w:type="dxa"/>
            <w:vMerge w:val="restart"/>
          </w:tcPr>
          <w:p w:rsidR="00F42D8F" w:rsidRDefault="00F42D8F" w:rsidP="00F42D8F">
            <w:pPr>
              <w:pStyle w:val="ConsPlusNormal"/>
              <w:jc w:val="center"/>
            </w:pPr>
            <w:r>
              <w:t>Наименование показателя</w:t>
            </w:r>
          </w:p>
        </w:tc>
        <w:tc>
          <w:tcPr>
            <w:tcW w:w="5103" w:type="dxa"/>
            <w:gridSpan w:val="5"/>
          </w:tcPr>
          <w:p w:rsidR="00F42D8F" w:rsidRDefault="00F42D8F" w:rsidP="00F42D8F">
            <w:pPr>
              <w:pStyle w:val="ConsPlusNormal"/>
              <w:jc w:val="center"/>
            </w:pPr>
            <w:r>
              <w:t>Код по бюджетной классификации</w:t>
            </w:r>
          </w:p>
        </w:tc>
        <w:tc>
          <w:tcPr>
            <w:tcW w:w="1984" w:type="dxa"/>
            <w:vMerge w:val="restart"/>
          </w:tcPr>
          <w:p w:rsidR="00F42D8F" w:rsidRDefault="00F42D8F" w:rsidP="00F42D8F">
            <w:pPr>
              <w:pStyle w:val="ConsPlusNormal"/>
              <w:jc w:val="center"/>
            </w:pPr>
            <w:r>
              <w:t>Код классификации операции сектора государственного управления</w:t>
            </w:r>
          </w:p>
        </w:tc>
        <w:tc>
          <w:tcPr>
            <w:tcW w:w="3119" w:type="dxa"/>
            <w:gridSpan w:val="3"/>
          </w:tcPr>
          <w:p w:rsidR="00F42D8F" w:rsidRDefault="00F42D8F" w:rsidP="00F42D8F">
            <w:pPr>
              <w:pStyle w:val="ConsPlusNormal"/>
              <w:jc w:val="center"/>
            </w:pPr>
            <w:r>
              <w:t>Сумма изменений (+, -)</w:t>
            </w:r>
          </w:p>
        </w:tc>
      </w:tr>
      <w:tr w:rsidR="00F42D8F" w:rsidTr="00F42D8F">
        <w:tc>
          <w:tcPr>
            <w:tcW w:w="4315" w:type="dxa"/>
            <w:vMerge/>
          </w:tcPr>
          <w:p w:rsidR="00F42D8F" w:rsidRDefault="00F42D8F" w:rsidP="00F42D8F"/>
        </w:tc>
        <w:tc>
          <w:tcPr>
            <w:tcW w:w="992" w:type="dxa"/>
          </w:tcPr>
          <w:p w:rsidR="00F42D8F" w:rsidRDefault="00F42D8F" w:rsidP="00F42D8F">
            <w:pPr>
              <w:pStyle w:val="ConsPlusNormal"/>
              <w:jc w:val="center"/>
            </w:pPr>
            <w:r>
              <w:t>главного администратора</w:t>
            </w:r>
          </w:p>
        </w:tc>
        <w:tc>
          <w:tcPr>
            <w:tcW w:w="1134" w:type="dxa"/>
          </w:tcPr>
          <w:p w:rsidR="00F42D8F" w:rsidRDefault="00F42D8F" w:rsidP="00F42D8F">
            <w:pPr>
              <w:pStyle w:val="ConsPlusNormal"/>
              <w:jc w:val="center"/>
            </w:pPr>
            <w:r>
              <w:t>группы</w:t>
            </w:r>
          </w:p>
        </w:tc>
        <w:tc>
          <w:tcPr>
            <w:tcW w:w="1276" w:type="dxa"/>
          </w:tcPr>
          <w:p w:rsidR="00F42D8F" w:rsidRDefault="00F42D8F" w:rsidP="00F42D8F">
            <w:pPr>
              <w:pStyle w:val="ConsPlusNormal"/>
              <w:jc w:val="center"/>
            </w:pPr>
            <w:r>
              <w:t>подгруппы</w:t>
            </w:r>
          </w:p>
        </w:tc>
        <w:tc>
          <w:tcPr>
            <w:tcW w:w="907" w:type="dxa"/>
          </w:tcPr>
          <w:p w:rsidR="00F42D8F" w:rsidRDefault="00F42D8F" w:rsidP="00F42D8F">
            <w:pPr>
              <w:pStyle w:val="ConsPlusNormal"/>
              <w:jc w:val="center"/>
            </w:pPr>
            <w:r>
              <w:t>статьи</w:t>
            </w:r>
          </w:p>
        </w:tc>
        <w:tc>
          <w:tcPr>
            <w:tcW w:w="794" w:type="dxa"/>
          </w:tcPr>
          <w:p w:rsidR="00F42D8F" w:rsidRDefault="00F42D8F" w:rsidP="00F42D8F">
            <w:pPr>
              <w:pStyle w:val="ConsPlusNormal"/>
              <w:jc w:val="center"/>
            </w:pPr>
            <w:r>
              <w:t>вида</w:t>
            </w:r>
          </w:p>
        </w:tc>
        <w:tc>
          <w:tcPr>
            <w:tcW w:w="1984" w:type="dxa"/>
            <w:vMerge/>
          </w:tcPr>
          <w:p w:rsidR="00F42D8F" w:rsidRDefault="00F42D8F" w:rsidP="00F42D8F"/>
        </w:tc>
        <w:tc>
          <w:tcPr>
            <w:tcW w:w="1134" w:type="dxa"/>
          </w:tcPr>
          <w:p w:rsidR="00F42D8F" w:rsidRDefault="00F42D8F" w:rsidP="00F42D8F">
            <w:pPr>
              <w:pStyle w:val="ConsPlusNormal"/>
              <w:jc w:val="center"/>
            </w:pPr>
            <w:r>
              <w:t>на n год</w:t>
            </w:r>
          </w:p>
        </w:tc>
        <w:tc>
          <w:tcPr>
            <w:tcW w:w="993" w:type="dxa"/>
          </w:tcPr>
          <w:p w:rsidR="00F42D8F" w:rsidRDefault="00F42D8F" w:rsidP="00F42D8F">
            <w:pPr>
              <w:pStyle w:val="ConsPlusNormal"/>
              <w:jc w:val="center"/>
            </w:pPr>
            <w:r>
              <w:t>на n+1 год</w:t>
            </w:r>
          </w:p>
        </w:tc>
        <w:tc>
          <w:tcPr>
            <w:tcW w:w="992" w:type="dxa"/>
          </w:tcPr>
          <w:p w:rsidR="00F42D8F" w:rsidRDefault="00F42D8F" w:rsidP="00F42D8F">
            <w:pPr>
              <w:pStyle w:val="ConsPlusNormal"/>
              <w:jc w:val="center"/>
            </w:pPr>
            <w:r>
              <w:t>на n+2 год</w:t>
            </w:r>
          </w:p>
        </w:tc>
      </w:tr>
      <w:tr w:rsidR="00F42D8F" w:rsidTr="00F42D8F">
        <w:tc>
          <w:tcPr>
            <w:tcW w:w="4315" w:type="dxa"/>
          </w:tcPr>
          <w:p w:rsidR="00F42D8F" w:rsidRDefault="00F42D8F" w:rsidP="00F42D8F">
            <w:pPr>
              <w:pStyle w:val="ConsPlusNormal"/>
              <w:jc w:val="center"/>
            </w:pPr>
            <w:r>
              <w:t>1</w:t>
            </w:r>
          </w:p>
        </w:tc>
        <w:tc>
          <w:tcPr>
            <w:tcW w:w="992" w:type="dxa"/>
          </w:tcPr>
          <w:p w:rsidR="00F42D8F" w:rsidRDefault="00F42D8F" w:rsidP="00F42D8F">
            <w:pPr>
              <w:pStyle w:val="ConsPlusNormal"/>
              <w:jc w:val="center"/>
            </w:pPr>
            <w:r>
              <w:t>2</w:t>
            </w:r>
          </w:p>
        </w:tc>
        <w:tc>
          <w:tcPr>
            <w:tcW w:w="1134" w:type="dxa"/>
          </w:tcPr>
          <w:p w:rsidR="00F42D8F" w:rsidRDefault="00F42D8F" w:rsidP="00F42D8F">
            <w:pPr>
              <w:pStyle w:val="ConsPlusNormal"/>
              <w:jc w:val="center"/>
            </w:pPr>
            <w:r>
              <w:t>3</w:t>
            </w:r>
          </w:p>
        </w:tc>
        <w:tc>
          <w:tcPr>
            <w:tcW w:w="1276" w:type="dxa"/>
          </w:tcPr>
          <w:p w:rsidR="00F42D8F" w:rsidRDefault="00F42D8F" w:rsidP="00F42D8F">
            <w:pPr>
              <w:pStyle w:val="ConsPlusNormal"/>
              <w:jc w:val="center"/>
            </w:pPr>
            <w:r>
              <w:t>4</w:t>
            </w:r>
          </w:p>
        </w:tc>
        <w:tc>
          <w:tcPr>
            <w:tcW w:w="907" w:type="dxa"/>
          </w:tcPr>
          <w:p w:rsidR="00F42D8F" w:rsidRDefault="00F42D8F" w:rsidP="00F42D8F">
            <w:pPr>
              <w:pStyle w:val="ConsPlusNormal"/>
              <w:jc w:val="center"/>
            </w:pPr>
            <w:r>
              <w:t>5</w:t>
            </w:r>
          </w:p>
        </w:tc>
        <w:tc>
          <w:tcPr>
            <w:tcW w:w="794" w:type="dxa"/>
          </w:tcPr>
          <w:p w:rsidR="00F42D8F" w:rsidRDefault="00F42D8F" w:rsidP="00F42D8F">
            <w:pPr>
              <w:pStyle w:val="ConsPlusNormal"/>
              <w:jc w:val="center"/>
            </w:pPr>
            <w:r>
              <w:t>6</w:t>
            </w:r>
          </w:p>
        </w:tc>
        <w:tc>
          <w:tcPr>
            <w:tcW w:w="1984" w:type="dxa"/>
          </w:tcPr>
          <w:p w:rsidR="00F42D8F" w:rsidRDefault="00F42D8F" w:rsidP="00F42D8F">
            <w:pPr>
              <w:pStyle w:val="ConsPlusNormal"/>
              <w:jc w:val="center"/>
            </w:pPr>
            <w:r>
              <w:t>7</w:t>
            </w:r>
          </w:p>
        </w:tc>
        <w:tc>
          <w:tcPr>
            <w:tcW w:w="1134" w:type="dxa"/>
          </w:tcPr>
          <w:p w:rsidR="00F42D8F" w:rsidRDefault="00F42D8F" w:rsidP="00F42D8F">
            <w:pPr>
              <w:pStyle w:val="ConsPlusNormal"/>
              <w:jc w:val="center"/>
            </w:pPr>
            <w:r>
              <w:t>8</w:t>
            </w:r>
          </w:p>
        </w:tc>
        <w:tc>
          <w:tcPr>
            <w:tcW w:w="993" w:type="dxa"/>
          </w:tcPr>
          <w:p w:rsidR="00F42D8F" w:rsidRDefault="00F42D8F" w:rsidP="00F42D8F">
            <w:pPr>
              <w:pStyle w:val="ConsPlusNormal"/>
              <w:jc w:val="center"/>
            </w:pPr>
            <w:r>
              <w:t>9</w:t>
            </w:r>
          </w:p>
        </w:tc>
        <w:tc>
          <w:tcPr>
            <w:tcW w:w="992" w:type="dxa"/>
          </w:tcPr>
          <w:p w:rsidR="00F42D8F" w:rsidRDefault="00F42D8F" w:rsidP="00F42D8F">
            <w:pPr>
              <w:pStyle w:val="ConsPlusNormal"/>
              <w:jc w:val="center"/>
            </w:pPr>
            <w:r>
              <w:t>10</w:t>
            </w:r>
          </w:p>
        </w:tc>
      </w:tr>
      <w:tr w:rsidR="00F42D8F" w:rsidTr="00F42D8F">
        <w:tc>
          <w:tcPr>
            <w:tcW w:w="4315" w:type="dxa"/>
          </w:tcPr>
          <w:p w:rsidR="00F42D8F" w:rsidRDefault="00F42D8F" w:rsidP="00F42D8F">
            <w:pPr>
              <w:pStyle w:val="ConsPlusNormal"/>
            </w:pPr>
          </w:p>
        </w:tc>
        <w:tc>
          <w:tcPr>
            <w:tcW w:w="992" w:type="dxa"/>
          </w:tcPr>
          <w:p w:rsidR="00F42D8F" w:rsidRDefault="00F42D8F" w:rsidP="00F42D8F">
            <w:pPr>
              <w:pStyle w:val="ConsPlusNormal"/>
            </w:pPr>
          </w:p>
        </w:tc>
        <w:tc>
          <w:tcPr>
            <w:tcW w:w="1134" w:type="dxa"/>
          </w:tcPr>
          <w:p w:rsidR="00F42D8F" w:rsidRDefault="00F42D8F" w:rsidP="00F42D8F">
            <w:pPr>
              <w:pStyle w:val="ConsPlusNormal"/>
            </w:pPr>
          </w:p>
        </w:tc>
        <w:tc>
          <w:tcPr>
            <w:tcW w:w="1276" w:type="dxa"/>
          </w:tcPr>
          <w:p w:rsidR="00F42D8F" w:rsidRDefault="00F42D8F" w:rsidP="00F42D8F">
            <w:pPr>
              <w:pStyle w:val="ConsPlusNormal"/>
            </w:pPr>
          </w:p>
        </w:tc>
        <w:tc>
          <w:tcPr>
            <w:tcW w:w="907" w:type="dxa"/>
          </w:tcPr>
          <w:p w:rsidR="00F42D8F" w:rsidRDefault="00F42D8F" w:rsidP="00F42D8F">
            <w:pPr>
              <w:pStyle w:val="ConsPlusNormal"/>
            </w:pPr>
          </w:p>
        </w:tc>
        <w:tc>
          <w:tcPr>
            <w:tcW w:w="794" w:type="dxa"/>
          </w:tcPr>
          <w:p w:rsidR="00F42D8F" w:rsidRDefault="00F42D8F" w:rsidP="00F42D8F">
            <w:pPr>
              <w:pStyle w:val="ConsPlusNormal"/>
            </w:pPr>
          </w:p>
        </w:tc>
        <w:tc>
          <w:tcPr>
            <w:tcW w:w="1984" w:type="dxa"/>
          </w:tcPr>
          <w:p w:rsidR="00F42D8F" w:rsidRDefault="00F42D8F" w:rsidP="00F42D8F">
            <w:pPr>
              <w:pStyle w:val="ConsPlusNormal"/>
            </w:pPr>
          </w:p>
        </w:tc>
        <w:tc>
          <w:tcPr>
            <w:tcW w:w="1134" w:type="dxa"/>
          </w:tcPr>
          <w:p w:rsidR="00F42D8F" w:rsidRDefault="00F42D8F" w:rsidP="00F42D8F">
            <w:pPr>
              <w:pStyle w:val="ConsPlusNormal"/>
            </w:pPr>
          </w:p>
        </w:tc>
        <w:tc>
          <w:tcPr>
            <w:tcW w:w="993" w:type="dxa"/>
          </w:tcPr>
          <w:p w:rsidR="00F42D8F" w:rsidRDefault="00F42D8F" w:rsidP="00F42D8F">
            <w:pPr>
              <w:pStyle w:val="ConsPlusNormal"/>
            </w:pPr>
          </w:p>
        </w:tc>
        <w:tc>
          <w:tcPr>
            <w:tcW w:w="992" w:type="dxa"/>
          </w:tcPr>
          <w:p w:rsidR="00F42D8F" w:rsidRDefault="00F42D8F" w:rsidP="00F42D8F">
            <w:pPr>
              <w:pStyle w:val="ConsPlusNormal"/>
            </w:pPr>
          </w:p>
        </w:tc>
      </w:tr>
      <w:tr w:rsidR="00F42D8F" w:rsidTr="00F42D8F">
        <w:tc>
          <w:tcPr>
            <w:tcW w:w="4315" w:type="dxa"/>
          </w:tcPr>
          <w:p w:rsidR="00F42D8F" w:rsidRDefault="00F42D8F" w:rsidP="00F42D8F">
            <w:pPr>
              <w:pStyle w:val="ConsPlusNormal"/>
              <w:jc w:val="center"/>
            </w:pPr>
            <w:r>
              <w:t>Всего</w:t>
            </w:r>
          </w:p>
        </w:tc>
        <w:tc>
          <w:tcPr>
            <w:tcW w:w="992" w:type="dxa"/>
          </w:tcPr>
          <w:p w:rsidR="00F42D8F" w:rsidRDefault="00F42D8F" w:rsidP="00F42D8F">
            <w:pPr>
              <w:pStyle w:val="ConsPlusNormal"/>
            </w:pPr>
          </w:p>
        </w:tc>
        <w:tc>
          <w:tcPr>
            <w:tcW w:w="1134" w:type="dxa"/>
          </w:tcPr>
          <w:p w:rsidR="00F42D8F" w:rsidRDefault="00F42D8F" w:rsidP="00F42D8F">
            <w:pPr>
              <w:pStyle w:val="ConsPlusNormal"/>
            </w:pPr>
          </w:p>
        </w:tc>
        <w:tc>
          <w:tcPr>
            <w:tcW w:w="1276" w:type="dxa"/>
          </w:tcPr>
          <w:p w:rsidR="00F42D8F" w:rsidRDefault="00F42D8F" w:rsidP="00F42D8F">
            <w:pPr>
              <w:pStyle w:val="ConsPlusNormal"/>
            </w:pPr>
          </w:p>
        </w:tc>
        <w:tc>
          <w:tcPr>
            <w:tcW w:w="907" w:type="dxa"/>
          </w:tcPr>
          <w:p w:rsidR="00F42D8F" w:rsidRDefault="00F42D8F" w:rsidP="00F42D8F">
            <w:pPr>
              <w:pStyle w:val="ConsPlusNormal"/>
            </w:pPr>
          </w:p>
        </w:tc>
        <w:tc>
          <w:tcPr>
            <w:tcW w:w="794" w:type="dxa"/>
          </w:tcPr>
          <w:p w:rsidR="00F42D8F" w:rsidRDefault="00F42D8F" w:rsidP="00F42D8F">
            <w:pPr>
              <w:pStyle w:val="ConsPlusNormal"/>
            </w:pPr>
          </w:p>
        </w:tc>
        <w:tc>
          <w:tcPr>
            <w:tcW w:w="1984" w:type="dxa"/>
          </w:tcPr>
          <w:p w:rsidR="00F42D8F" w:rsidRDefault="00F42D8F" w:rsidP="00F42D8F">
            <w:pPr>
              <w:pStyle w:val="ConsPlusNormal"/>
            </w:pPr>
          </w:p>
        </w:tc>
        <w:tc>
          <w:tcPr>
            <w:tcW w:w="1134" w:type="dxa"/>
          </w:tcPr>
          <w:p w:rsidR="00F42D8F" w:rsidRDefault="00F42D8F" w:rsidP="00F42D8F">
            <w:pPr>
              <w:pStyle w:val="ConsPlusNormal"/>
            </w:pPr>
          </w:p>
        </w:tc>
        <w:tc>
          <w:tcPr>
            <w:tcW w:w="993" w:type="dxa"/>
          </w:tcPr>
          <w:p w:rsidR="00F42D8F" w:rsidRDefault="00F42D8F" w:rsidP="00F42D8F">
            <w:pPr>
              <w:pStyle w:val="ConsPlusNormal"/>
            </w:pPr>
          </w:p>
        </w:tc>
        <w:tc>
          <w:tcPr>
            <w:tcW w:w="992" w:type="dxa"/>
          </w:tcPr>
          <w:p w:rsidR="00F42D8F" w:rsidRDefault="00F42D8F" w:rsidP="00F42D8F">
            <w:pPr>
              <w:pStyle w:val="ConsPlusNormal"/>
            </w:pPr>
          </w:p>
        </w:tc>
      </w:tr>
    </w:tbl>
    <w:p w:rsidR="00F42D8F" w:rsidRDefault="00F42D8F" w:rsidP="00F42D8F">
      <w:pPr>
        <w:pStyle w:val="ConsPlusNormal"/>
        <w:jc w:val="both"/>
      </w:pPr>
    </w:p>
    <w:p w:rsidR="00F42D8F" w:rsidRDefault="00F42D8F" w:rsidP="00F42D8F">
      <w:pPr>
        <w:pStyle w:val="ConsPlusNonformat"/>
        <w:jc w:val="both"/>
      </w:pPr>
      <w:r>
        <w:t>Руководитель              _______________ _________________________________</w:t>
      </w:r>
    </w:p>
    <w:p w:rsidR="00F42D8F" w:rsidRDefault="00F42D8F" w:rsidP="00F42D8F">
      <w:pPr>
        <w:pStyle w:val="ConsPlusNonformat"/>
        <w:jc w:val="both"/>
      </w:pPr>
      <w:r>
        <w:t xml:space="preserve">                             (</w:t>
      </w:r>
      <w:proofErr w:type="gramStart"/>
      <w:r>
        <w:t xml:space="preserve">подпись)   </w:t>
      </w:r>
      <w:proofErr w:type="gramEnd"/>
      <w:r>
        <w:t xml:space="preserve">       (расшифровка подписи)</w:t>
      </w:r>
    </w:p>
    <w:p w:rsidR="00F42D8F" w:rsidRDefault="00F42D8F" w:rsidP="00F42D8F">
      <w:pPr>
        <w:pStyle w:val="ConsPlusNonformat"/>
        <w:jc w:val="both"/>
      </w:pPr>
      <w:r>
        <w:t>Главный бухгалтер         _______________ _________________________________</w:t>
      </w:r>
    </w:p>
    <w:p w:rsidR="00F42D8F" w:rsidRDefault="00F42D8F" w:rsidP="00F42D8F">
      <w:pPr>
        <w:pStyle w:val="ConsPlusNonformat"/>
        <w:jc w:val="both"/>
      </w:pPr>
      <w:r>
        <w:t xml:space="preserve">                             (</w:t>
      </w:r>
      <w:proofErr w:type="gramStart"/>
      <w:r>
        <w:t xml:space="preserve">подпись)   </w:t>
      </w:r>
      <w:proofErr w:type="gramEnd"/>
      <w:r>
        <w:t xml:space="preserve">       (расшифровка подписи)</w:t>
      </w:r>
    </w:p>
    <w:p w:rsidR="00F42D8F" w:rsidRDefault="00F42D8F" w:rsidP="00F42D8F">
      <w:pPr>
        <w:pStyle w:val="ConsPlusNonformat"/>
        <w:jc w:val="both"/>
      </w:pPr>
      <w:r>
        <w:t>Тел. _________ "____"_______________ ____ г.</w:t>
      </w:r>
    </w:p>
    <w:p w:rsidR="00F42D8F" w:rsidRDefault="00F42D8F" w:rsidP="00F42D8F">
      <w:pPr>
        <w:pStyle w:val="ConsPlusNonformat"/>
        <w:jc w:val="both"/>
      </w:pPr>
    </w:p>
    <w:p w:rsidR="00F42D8F" w:rsidRDefault="00F42D8F" w:rsidP="00F42D8F">
      <w:pPr>
        <w:pStyle w:val="ConsPlusNonformat"/>
        <w:jc w:val="both"/>
      </w:pPr>
      <w:r>
        <w:t>Блокировка произведена</w:t>
      </w:r>
    </w:p>
    <w:p w:rsidR="00F42D8F" w:rsidRDefault="00F42D8F" w:rsidP="00F42D8F">
      <w:pPr>
        <w:pStyle w:val="ConsPlusNonformat"/>
        <w:jc w:val="both"/>
      </w:pPr>
      <w:r>
        <w:t xml:space="preserve">Ответственный исполнитель _______________ _________________________Начальник отдела          _______________ </w:t>
      </w:r>
    </w:p>
    <w:p w:rsidR="00F42D8F" w:rsidRDefault="00F42D8F" w:rsidP="00F42D8F">
      <w:pPr>
        <w:pStyle w:val="ConsPlusNonformat"/>
        <w:jc w:val="both"/>
      </w:pPr>
      <w:r>
        <w:t>заполняется в случае уменьшения ассигнований)</w:t>
      </w:r>
    </w:p>
    <w:p w:rsidR="00F42D8F" w:rsidRDefault="00F42D8F" w:rsidP="00F42D8F">
      <w:pPr>
        <w:pStyle w:val="ConsPlusNormal"/>
        <w:jc w:val="both"/>
      </w:pPr>
    </w:p>
    <w:p w:rsidR="00F42D8F" w:rsidRDefault="00F42D8F" w:rsidP="00F42D8F">
      <w:pPr>
        <w:sectPr w:rsidR="00F42D8F" w:rsidSect="00F42D8F">
          <w:pgSz w:w="16838" w:h="11905" w:orient="landscape"/>
          <w:pgMar w:top="1135" w:right="1134" w:bottom="1134" w:left="1134" w:header="0" w:footer="0" w:gutter="0"/>
          <w:cols w:space="720"/>
        </w:sectPr>
      </w:pPr>
    </w:p>
    <w:p w:rsidR="00F42D8F" w:rsidRDefault="00F42D8F" w:rsidP="00F42D8F">
      <w:pPr>
        <w:pStyle w:val="ConsPlusNormal"/>
        <w:jc w:val="right"/>
        <w:outlineLvl w:val="1"/>
        <w:rPr>
          <w:rFonts w:ascii="Times New Roman" w:hAnsi="Times New Roman" w:cs="Times New Roman"/>
        </w:rPr>
      </w:pPr>
    </w:p>
    <w:p w:rsidR="007A0828" w:rsidRPr="009F1772" w:rsidRDefault="007A0828" w:rsidP="007A0828">
      <w:pPr>
        <w:pStyle w:val="ConsPlusNormal"/>
        <w:jc w:val="right"/>
        <w:outlineLvl w:val="1"/>
        <w:rPr>
          <w:rFonts w:ascii="Times New Roman" w:hAnsi="Times New Roman" w:cs="Times New Roman"/>
        </w:rPr>
      </w:pPr>
      <w:r>
        <w:rPr>
          <w:rFonts w:ascii="Times New Roman" w:hAnsi="Times New Roman" w:cs="Times New Roman"/>
        </w:rPr>
        <w:t>Приложение №</w:t>
      </w:r>
      <w:r w:rsidRPr="009F1772">
        <w:rPr>
          <w:rFonts w:ascii="Times New Roman" w:hAnsi="Times New Roman" w:cs="Times New Roman"/>
        </w:rPr>
        <w:t xml:space="preserve"> </w:t>
      </w:r>
      <w:r w:rsidR="00A93400">
        <w:rPr>
          <w:rFonts w:ascii="Times New Roman" w:hAnsi="Times New Roman" w:cs="Times New Roman"/>
        </w:rPr>
        <w:t>5</w:t>
      </w:r>
    </w:p>
    <w:p w:rsidR="007A0828" w:rsidRPr="009F1772" w:rsidRDefault="007A0828" w:rsidP="007A0828">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r>
        <w:rPr>
          <w:rFonts w:ascii="Times New Roman" w:hAnsi="Times New Roman" w:cs="Times New Roman"/>
        </w:rPr>
        <w:t xml:space="preserve"> </w:t>
      </w:r>
      <w:r w:rsidRPr="009F1772">
        <w:rPr>
          <w:rFonts w:ascii="Times New Roman" w:hAnsi="Times New Roman" w:cs="Times New Roman"/>
        </w:rPr>
        <w:t>сводной бюджетной росписи</w:t>
      </w:r>
    </w:p>
    <w:p w:rsidR="007A0828" w:rsidRDefault="007A0828" w:rsidP="007A0828">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Красночетайского муниципального округа Чувашской Республики</w:t>
      </w:r>
      <w:r w:rsidRPr="009F1772">
        <w:rPr>
          <w:rFonts w:ascii="Times New Roman" w:hAnsi="Times New Roman" w:cs="Times New Roman"/>
        </w:rPr>
        <w:t>,</w:t>
      </w:r>
    </w:p>
    <w:p w:rsidR="007A0828" w:rsidRDefault="007A0828" w:rsidP="007A0828">
      <w:pPr>
        <w:pStyle w:val="ConsPlusNormal"/>
        <w:jc w:val="right"/>
        <w:rPr>
          <w:rFonts w:ascii="Times New Roman" w:hAnsi="Times New Roman" w:cs="Times New Roman"/>
        </w:rPr>
      </w:pPr>
      <w:r>
        <w:rPr>
          <w:rFonts w:ascii="Times New Roman" w:hAnsi="Times New Roman" w:cs="Times New Roman"/>
        </w:rPr>
        <w:t>а также утверждения (изменения) лимитов бюджетных обязательств</w:t>
      </w:r>
    </w:p>
    <w:p w:rsidR="007A0828" w:rsidRDefault="007A0828" w:rsidP="007A0828">
      <w:pPr>
        <w:pStyle w:val="ConsPlusNormal"/>
        <w:jc w:val="right"/>
        <w:rPr>
          <w:rFonts w:ascii="Times New Roman" w:hAnsi="Times New Roman" w:cs="Times New Roman"/>
        </w:rPr>
      </w:pPr>
      <w:r w:rsidRPr="009F1772">
        <w:rPr>
          <w:rFonts w:ascii="Times New Roman" w:hAnsi="Times New Roman" w:cs="Times New Roman"/>
        </w:rPr>
        <w:t>бюджета</w:t>
      </w:r>
      <w:r>
        <w:rPr>
          <w:rFonts w:ascii="Times New Roman" w:hAnsi="Times New Roman" w:cs="Times New Roman"/>
        </w:rPr>
        <w:t xml:space="preserve"> Красночетайского муниципального округа</w:t>
      </w:r>
      <w:r w:rsidRPr="00307096">
        <w:rPr>
          <w:rFonts w:ascii="Times New Roman" w:hAnsi="Times New Roman" w:cs="Times New Roman"/>
        </w:rPr>
        <w:t xml:space="preserve"> </w:t>
      </w:r>
      <w:r>
        <w:rPr>
          <w:rFonts w:ascii="Times New Roman" w:hAnsi="Times New Roman" w:cs="Times New Roman"/>
        </w:rPr>
        <w:t xml:space="preserve">Чувашской Республики, </w:t>
      </w:r>
      <w:r w:rsidRPr="009F1772">
        <w:rPr>
          <w:rFonts w:ascii="Times New Roman" w:hAnsi="Times New Roman" w:cs="Times New Roman"/>
        </w:rPr>
        <w:t xml:space="preserve"> </w:t>
      </w:r>
    </w:p>
    <w:p w:rsidR="007A0828" w:rsidRPr="009F1772" w:rsidRDefault="007A0828" w:rsidP="007A0828">
      <w:pPr>
        <w:pStyle w:val="ConsPlusNormal"/>
        <w:jc w:val="right"/>
        <w:rPr>
          <w:rFonts w:ascii="Times New Roman" w:hAnsi="Times New Roman" w:cs="Times New Roman"/>
        </w:rPr>
      </w:pPr>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 xml:space="preserve">го </w:t>
      </w:r>
      <w:r w:rsidRPr="009F1772">
        <w:rPr>
          <w:rFonts w:ascii="Times New Roman" w:hAnsi="Times New Roman" w:cs="Times New Roman"/>
        </w:rPr>
        <w:t xml:space="preserve">приказом </w:t>
      </w:r>
      <w:r>
        <w:rPr>
          <w:rFonts w:ascii="Times New Roman" w:hAnsi="Times New Roman" w:cs="Times New Roman"/>
        </w:rPr>
        <w:t xml:space="preserve">Финансового отдела </w:t>
      </w:r>
      <w:r w:rsidRPr="009F1772">
        <w:rPr>
          <w:rFonts w:ascii="Times New Roman" w:hAnsi="Times New Roman" w:cs="Times New Roman"/>
        </w:rPr>
        <w:t xml:space="preserve">от </w:t>
      </w:r>
      <w:r>
        <w:rPr>
          <w:rFonts w:ascii="Times New Roman" w:hAnsi="Times New Roman" w:cs="Times New Roman"/>
        </w:rPr>
        <w:t>06</w:t>
      </w:r>
      <w:r w:rsidRPr="009F1772">
        <w:rPr>
          <w:rFonts w:ascii="Times New Roman" w:hAnsi="Times New Roman" w:cs="Times New Roman"/>
        </w:rPr>
        <w:t>.</w:t>
      </w:r>
      <w:r>
        <w:rPr>
          <w:rFonts w:ascii="Times New Roman" w:hAnsi="Times New Roman" w:cs="Times New Roman"/>
        </w:rPr>
        <w:t>02</w:t>
      </w:r>
      <w:r w:rsidRPr="009F1772">
        <w:rPr>
          <w:rFonts w:ascii="Times New Roman" w:hAnsi="Times New Roman" w:cs="Times New Roman"/>
        </w:rPr>
        <w:t>.20</w:t>
      </w:r>
      <w:r>
        <w:rPr>
          <w:rFonts w:ascii="Times New Roman" w:hAnsi="Times New Roman" w:cs="Times New Roman"/>
        </w:rPr>
        <w:t>23</w:t>
      </w:r>
      <w:r w:rsidRPr="009F1772">
        <w:rPr>
          <w:rFonts w:ascii="Times New Roman" w:hAnsi="Times New Roman" w:cs="Times New Roman"/>
        </w:rPr>
        <w:t xml:space="preserve"> </w:t>
      </w:r>
      <w:r>
        <w:rPr>
          <w:rFonts w:ascii="Times New Roman" w:hAnsi="Times New Roman" w:cs="Times New Roman"/>
        </w:rPr>
        <w:t>№</w:t>
      </w:r>
      <w:r w:rsidRPr="009F1772">
        <w:rPr>
          <w:rFonts w:ascii="Times New Roman" w:hAnsi="Times New Roman" w:cs="Times New Roman"/>
        </w:rPr>
        <w:t xml:space="preserve"> </w:t>
      </w:r>
      <w:r>
        <w:rPr>
          <w:rFonts w:ascii="Times New Roman" w:hAnsi="Times New Roman" w:cs="Times New Roman"/>
        </w:rPr>
        <w:t>10/п</w:t>
      </w:r>
    </w:p>
    <w:p w:rsidR="001A0A5A" w:rsidRDefault="001A0A5A">
      <w:pPr>
        <w:pStyle w:val="ConsPlusNonformat"/>
        <w:jc w:val="both"/>
      </w:pPr>
      <w:r>
        <w:t xml:space="preserve">                                                 УТВЕРЖДАЮ</w:t>
      </w:r>
    </w:p>
    <w:p w:rsidR="001A0A5A" w:rsidRDefault="001A0A5A">
      <w:pPr>
        <w:pStyle w:val="ConsPlusNonformat"/>
        <w:jc w:val="both"/>
      </w:pPr>
      <w:r>
        <w:t xml:space="preserve">                               Руководитель _________ _____________________</w:t>
      </w:r>
    </w:p>
    <w:p w:rsidR="001A0A5A" w:rsidRDefault="001A0A5A">
      <w:pPr>
        <w:pStyle w:val="ConsPlusNonformat"/>
        <w:jc w:val="both"/>
      </w:pPr>
      <w:r>
        <w:t xml:space="preserve">                                            (подпись) (расшифровка подписи)</w:t>
      </w:r>
    </w:p>
    <w:p w:rsidR="001A0A5A" w:rsidRDefault="001A0A5A">
      <w:pPr>
        <w:pStyle w:val="ConsPlusNonformat"/>
        <w:jc w:val="both"/>
      </w:pPr>
      <w:r>
        <w:t xml:space="preserve">                                         "___" __________ ____ г.</w:t>
      </w:r>
    </w:p>
    <w:p w:rsidR="001A0A5A" w:rsidRDefault="001A0A5A">
      <w:pPr>
        <w:pStyle w:val="ConsPlusNonformat"/>
        <w:jc w:val="both"/>
      </w:pPr>
    </w:p>
    <w:p w:rsidR="001A0A5A" w:rsidRDefault="001A0A5A" w:rsidP="004B213F">
      <w:pPr>
        <w:pStyle w:val="ConsPlusNonformat"/>
        <w:jc w:val="center"/>
      </w:pPr>
      <w:bookmarkStart w:id="21" w:name="P2666"/>
      <w:bookmarkEnd w:id="21"/>
      <w:r>
        <w:t>Бюджетная роспись</w:t>
      </w:r>
    </w:p>
    <w:p w:rsidR="001A0A5A" w:rsidRDefault="001A0A5A" w:rsidP="004B213F">
      <w:pPr>
        <w:pStyle w:val="ConsPlusNonformat"/>
        <w:jc w:val="center"/>
      </w:pPr>
      <w:r>
        <w:t xml:space="preserve">главного распорядителя средств </w:t>
      </w:r>
      <w:r w:rsidR="004B213F">
        <w:t xml:space="preserve"> </w:t>
      </w:r>
      <w:r>
        <w:t xml:space="preserve"> бюджета</w:t>
      </w:r>
      <w:r w:rsidR="004B213F" w:rsidRPr="004B213F">
        <w:t xml:space="preserve"> </w:t>
      </w:r>
      <w:r w:rsidR="004B213F">
        <w:t>Красночетайского муниципального округа</w:t>
      </w:r>
    </w:p>
    <w:p w:rsidR="001A0A5A" w:rsidRDefault="001A0A5A" w:rsidP="004B213F">
      <w:pPr>
        <w:pStyle w:val="ConsPlusNonformat"/>
        <w:jc w:val="center"/>
      </w:pPr>
      <w:r>
        <w:t>Чувашской Республики (главного администратора источников</w:t>
      </w:r>
    </w:p>
    <w:p w:rsidR="001A0A5A" w:rsidRDefault="001A0A5A" w:rsidP="004B213F">
      <w:pPr>
        <w:pStyle w:val="ConsPlusNonformat"/>
        <w:jc w:val="center"/>
      </w:pPr>
      <w:r>
        <w:t xml:space="preserve">финансирования дефицита </w:t>
      </w:r>
      <w:r w:rsidR="004B213F">
        <w:t xml:space="preserve"> </w:t>
      </w:r>
      <w:r>
        <w:t xml:space="preserve"> бюджета</w:t>
      </w:r>
      <w:r w:rsidR="004B213F">
        <w:t xml:space="preserve"> Красночетайского муниципального округа</w:t>
      </w:r>
    </w:p>
    <w:p w:rsidR="001A0A5A" w:rsidRDefault="001A0A5A" w:rsidP="004B213F">
      <w:pPr>
        <w:pStyle w:val="ConsPlusNonformat"/>
        <w:jc w:val="center"/>
      </w:pPr>
      <w:r>
        <w:t>Чувашской Республики)</w:t>
      </w:r>
    </w:p>
    <w:p w:rsidR="001A0A5A" w:rsidRDefault="001A0A5A" w:rsidP="004B213F">
      <w:pPr>
        <w:pStyle w:val="ConsPlusNonformat"/>
        <w:jc w:val="center"/>
      </w:pPr>
      <w:r>
        <w:t>________________________________________________________</w:t>
      </w:r>
    </w:p>
    <w:p w:rsidR="001A0A5A" w:rsidRDefault="001A0A5A" w:rsidP="004B213F">
      <w:pPr>
        <w:pStyle w:val="ConsPlusNonformat"/>
        <w:jc w:val="center"/>
      </w:pPr>
      <w:r>
        <w:t>(наименование главного распорядителя</w:t>
      </w:r>
    </w:p>
    <w:p w:rsidR="001A0A5A" w:rsidRDefault="001A0A5A" w:rsidP="004B213F">
      <w:pPr>
        <w:pStyle w:val="ConsPlusNonformat"/>
        <w:jc w:val="center"/>
      </w:pPr>
      <w:r>
        <w:t>(главного администратора источников)</w:t>
      </w:r>
    </w:p>
    <w:p w:rsidR="001A0A5A" w:rsidRDefault="001A0A5A" w:rsidP="004B213F">
      <w:pPr>
        <w:pStyle w:val="ConsPlusNonformat"/>
        <w:jc w:val="center"/>
      </w:pPr>
    </w:p>
    <w:p w:rsidR="001A0A5A" w:rsidRDefault="001A0A5A">
      <w:pPr>
        <w:pStyle w:val="ConsPlusNonformat"/>
        <w:jc w:val="both"/>
      </w:pPr>
      <w:r>
        <w:t xml:space="preserve">                                                                   (рублей)</w:t>
      </w:r>
    </w:p>
    <w:p w:rsidR="001A0A5A" w:rsidRDefault="001A0A5A">
      <w:pPr>
        <w:pStyle w:val="ConsPlusNonformat"/>
        <w:jc w:val="both"/>
      </w:pPr>
    </w:p>
    <w:p w:rsidR="001A0A5A" w:rsidRDefault="001A0A5A">
      <w:pPr>
        <w:pStyle w:val="ConsPlusNonformat"/>
        <w:jc w:val="both"/>
      </w:pPr>
      <w:r>
        <w:t xml:space="preserve">                                1. Расходы</w:t>
      </w:r>
    </w:p>
    <w:p w:rsidR="001A0A5A" w:rsidRDefault="001A0A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737"/>
        <w:gridCol w:w="454"/>
        <w:gridCol w:w="510"/>
        <w:gridCol w:w="510"/>
        <w:gridCol w:w="510"/>
        <w:gridCol w:w="1304"/>
        <w:gridCol w:w="619"/>
        <w:gridCol w:w="680"/>
        <w:gridCol w:w="799"/>
        <w:gridCol w:w="799"/>
        <w:gridCol w:w="799"/>
      </w:tblGrid>
      <w:tr w:rsidR="001A0A5A">
        <w:tc>
          <w:tcPr>
            <w:tcW w:w="1304" w:type="dxa"/>
            <w:vMerge w:val="restart"/>
          </w:tcPr>
          <w:p w:rsidR="001A0A5A" w:rsidRDefault="001A0A5A">
            <w:pPr>
              <w:pStyle w:val="ConsPlusNormal"/>
              <w:jc w:val="center"/>
            </w:pPr>
            <w:r>
              <w:t>Наименование показателя</w:t>
            </w:r>
          </w:p>
        </w:tc>
        <w:tc>
          <w:tcPr>
            <w:tcW w:w="2721" w:type="dxa"/>
            <w:gridSpan w:val="5"/>
          </w:tcPr>
          <w:p w:rsidR="001A0A5A" w:rsidRDefault="001A0A5A">
            <w:pPr>
              <w:pStyle w:val="ConsPlusNormal"/>
              <w:jc w:val="center"/>
            </w:pPr>
            <w:r>
              <w:t>Код по бюджетной классификации</w:t>
            </w:r>
          </w:p>
        </w:tc>
        <w:tc>
          <w:tcPr>
            <w:tcW w:w="1304" w:type="dxa"/>
            <w:vMerge w:val="restart"/>
          </w:tcPr>
          <w:p w:rsidR="001A0A5A" w:rsidRDefault="001A0A5A">
            <w:pPr>
              <w:pStyle w:val="ConsPlusNormal"/>
              <w:jc w:val="center"/>
            </w:pPr>
            <w:r>
              <w:t>Код классификации операции сектора государственного управления</w:t>
            </w:r>
          </w:p>
        </w:tc>
        <w:tc>
          <w:tcPr>
            <w:tcW w:w="619" w:type="dxa"/>
            <w:vMerge w:val="restart"/>
          </w:tcPr>
          <w:p w:rsidR="001A0A5A" w:rsidRDefault="001A0A5A">
            <w:pPr>
              <w:pStyle w:val="ConsPlusNormal"/>
              <w:jc w:val="center"/>
            </w:pPr>
            <w:r>
              <w:t>Код цели</w:t>
            </w:r>
          </w:p>
        </w:tc>
        <w:tc>
          <w:tcPr>
            <w:tcW w:w="680" w:type="dxa"/>
            <w:vMerge w:val="restart"/>
          </w:tcPr>
          <w:p w:rsidR="001A0A5A" w:rsidRDefault="001A0A5A">
            <w:pPr>
              <w:pStyle w:val="ConsPlusNormal"/>
              <w:jc w:val="center"/>
            </w:pPr>
            <w:r>
              <w:t>Региональный код цели</w:t>
            </w:r>
          </w:p>
        </w:tc>
        <w:tc>
          <w:tcPr>
            <w:tcW w:w="799" w:type="dxa"/>
            <w:vMerge w:val="restart"/>
          </w:tcPr>
          <w:p w:rsidR="001A0A5A" w:rsidRDefault="001A0A5A">
            <w:pPr>
              <w:pStyle w:val="ConsPlusNormal"/>
              <w:jc w:val="center"/>
            </w:pPr>
            <w:r>
              <w:t>Сумма на n год</w:t>
            </w:r>
          </w:p>
        </w:tc>
        <w:tc>
          <w:tcPr>
            <w:tcW w:w="799" w:type="dxa"/>
            <w:vMerge w:val="restart"/>
          </w:tcPr>
          <w:p w:rsidR="001A0A5A" w:rsidRDefault="001A0A5A">
            <w:pPr>
              <w:pStyle w:val="ConsPlusNormal"/>
              <w:jc w:val="center"/>
            </w:pPr>
            <w:r>
              <w:t>Сумма на n+1 год</w:t>
            </w:r>
          </w:p>
        </w:tc>
        <w:tc>
          <w:tcPr>
            <w:tcW w:w="799" w:type="dxa"/>
            <w:vMerge w:val="restart"/>
          </w:tcPr>
          <w:p w:rsidR="001A0A5A" w:rsidRDefault="001A0A5A">
            <w:pPr>
              <w:pStyle w:val="ConsPlusNormal"/>
              <w:jc w:val="center"/>
            </w:pPr>
            <w:r>
              <w:t>Сумма на n+2 год</w:t>
            </w:r>
          </w:p>
        </w:tc>
      </w:tr>
      <w:tr w:rsidR="001A0A5A">
        <w:tc>
          <w:tcPr>
            <w:tcW w:w="1304" w:type="dxa"/>
            <w:vMerge/>
          </w:tcPr>
          <w:p w:rsidR="001A0A5A" w:rsidRDefault="001A0A5A">
            <w:pPr>
              <w:pStyle w:val="ConsPlusNormal"/>
            </w:pPr>
          </w:p>
        </w:tc>
        <w:tc>
          <w:tcPr>
            <w:tcW w:w="737" w:type="dxa"/>
          </w:tcPr>
          <w:p w:rsidR="001A0A5A" w:rsidRDefault="001A0A5A">
            <w:pPr>
              <w:pStyle w:val="ConsPlusNormal"/>
              <w:jc w:val="center"/>
            </w:pPr>
            <w:r>
              <w:t>главного распорядителя</w:t>
            </w:r>
          </w:p>
        </w:tc>
        <w:tc>
          <w:tcPr>
            <w:tcW w:w="454" w:type="dxa"/>
          </w:tcPr>
          <w:p w:rsidR="001A0A5A" w:rsidRDefault="001A0A5A">
            <w:pPr>
              <w:pStyle w:val="ConsPlusNormal"/>
              <w:jc w:val="center"/>
            </w:pPr>
            <w:r>
              <w:t>раздела</w:t>
            </w:r>
          </w:p>
        </w:tc>
        <w:tc>
          <w:tcPr>
            <w:tcW w:w="510" w:type="dxa"/>
          </w:tcPr>
          <w:p w:rsidR="001A0A5A" w:rsidRDefault="001A0A5A">
            <w:pPr>
              <w:pStyle w:val="ConsPlusNormal"/>
              <w:jc w:val="center"/>
            </w:pPr>
            <w:r>
              <w:t>подраздела</w:t>
            </w:r>
          </w:p>
        </w:tc>
        <w:tc>
          <w:tcPr>
            <w:tcW w:w="510" w:type="dxa"/>
          </w:tcPr>
          <w:p w:rsidR="001A0A5A" w:rsidRDefault="001A0A5A">
            <w:pPr>
              <w:pStyle w:val="ConsPlusNormal"/>
              <w:jc w:val="center"/>
            </w:pPr>
            <w:r>
              <w:t>целевой статьи</w:t>
            </w:r>
          </w:p>
        </w:tc>
        <w:tc>
          <w:tcPr>
            <w:tcW w:w="510" w:type="dxa"/>
          </w:tcPr>
          <w:p w:rsidR="001A0A5A" w:rsidRDefault="001A0A5A">
            <w:pPr>
              <w:pStyle w:val="ConsPlusNormal"/>
              <w:jc w:val="center"/>
            </w:pPr>
            <w:r>
              <w:t>вида расходов</w:t>
            </w:r>
          </w:p>
        </w:tc>
        <w:tc>
          <w:tcPr>
            <w:tcW w:w="1304" w:type="dxa"/>
            <w:vMerge/>
          </w:tcPr>
          <w:p w:rsidR="001A0A5A" w:rsidRDefault="001A0A5A">
            <w:pPr>
              <w:pStyle w:val="ConsPlusNormal"/>
            </w:pPr>
          </w:p>
        </w:tc>
        <w:tc>
          <w:tcPr>
            <w:tcW w:w="619" w:type="dxa"/>
            <w:vMerge/>
          </w:tcPr>
          <w:p w:rsidR="001A0A5A" w:rsidRDefault="001A0A5A">
            <w:pPr>
              <w:pStyle w:val="ConsPlusNormal"/>
            </w:pPr>
          </w:p>
        </w:tc>
        <w:tc>
          <w:tcPr>
            <w:tcW w:w="680" w:type="dxa"/>
            <w:vMerge/>
          </w:tcPr>
          <w:p w:rsidR="001A0A5A" w:rsidRDefault="001A0A5A">
            <w:pPr>
              <w:pStyle w:val="ConsPlusNormal"/>
            </w:pPr>
          </w:p>
        </w:tc>
        <w:tc>
          <w:tcPr>
            <w:tcW w:w="799" w:type="dxa"/>
            <w:vMerge/>
          </w:tcPr>
          <w:p w:rsidR="001A0A5A" w:rsidRDefault="001A0A5A">
            <w:pPr>
              <w:pStyle w:val="ConsPlusNormal"/>
            </w:pPr>
          </w:p>
        </w:tc>
        <w:tc>
          <w:tcPr>
            <w:tcW w:w="799" w:type="dxa"/>
            <w:vMerge/>
          </w:tcPr>
          <w:p w:rsidR="001A0A5A" w:rsidRDefault="001A0A5A">
            <w:pPr>
              <w:pStyle w:val="ConsPlusNormal"/>
            </w:pPr>
          </w:p>
        </w:tc>
        <w:tc>
          <w:tcPr>
            <w:tcW w:w="799" w:type="dxa"/>
            <w:vMerge/>
          </w:tcPr>
          <w:p w:rsidR="001A0A5A" w:rsidRDefault="001A0A5A">
            <w:pPr>
              <w:pStyle w:val="ConsPlusNormal"/>
            </w:pPr>
          </w:p>
        </w:tc>
      </w:tr>
      <w:tr w:rsidR="001A0A5A">
        <w:tc>
          <w:tcPr>
            <w:tcW w:w="1304" w:type="dxa"/>
          </w:tcPr>
          <w:p w:rsidR="001A0A5A" w:rsidRDefault="001A0A5A">
            <w:pPr>
              <w:pStyle w:val="ConsPlusNormal"/>
              <w:jc w:val="center"/>
            </w:pPr>
            <w:r>
              <w:t>1</w:t>
            </w:r>
          </w:p>
        </w:tc>
        <w:tc>
          <w:tcPr>
            <w:tcW w:w="737" w:type="dxa"/>
          </w:tcPr>
          <w:p w:rsidR="001A0A5A" w:rsidRDefault="001A0A5A">
            <w:pPr>
              <w:pStyle w:val="ConsPlusNormal"/>
              <w:jc w:val="center"/>
            </w:pPr>
            <w:r>
              <w:t>2</w:t>
            </w:r>
          </w:p>
        </w:tc>
        <w:tc>
          <w:tcPr>
            <w:tcW w:w="454" w:type="dxa"/>
          </w:tcPr>
          <w:p w:rsidR="001A0A5A" w:rsidRDefault="001A0A5A">
            <w:pPr>
              <w:pStyle w:val="ConsPlusNormal"/>
              <w:jc w:val="center"/>
            </w:pPr>
            <w:r>
              <w:t>3</w:t>
            </w:r>
          </w:p>
        </w:tc>
        <w:tc>
          <w:tcPr>
            <w:tcW w:w="510" w:type="dxa"/>
          </w:tcPr>
          <w:p w:rsidR="001A0A5A" w:rsidRDefault="001A0A5A">
            <w:pPr>
              <w:pStyle w:val="ConsPlusNormal"/>
              <w:jc w:val="center"/>
            </w:pPr>
            <w:r>
              <w:t>4</w:t>
            </w:r>
          </w:p>
        </w:tc>
        <w:tc>
          <w:tcPr>
            <w:tcW w:w="510" w:type="dxa"/>
          </w:tcPr>
          <w:p w:rsidR="001A0A5A" w:rsidRDefault="001A0A5A">
            <w:pPr>
              <w:pStyle w:val="ConsPlusNormal"/>
              <w:jc w:val="center"/>
            </w:pPr>
            <w:r>
              <w:t>5</w:t>
            </w:r>
          </w:p>
        </w:tc>
        <w:tc>
          <w:tcPr>
            <w:tcW w:w="510" w:type="dxa"/>
          </w:tcPr>
          <w:p w:rsidR="001A0A5A" w:rsidRDefault="001A0A5A">
            <w:pPr>
              <w:pStyle w:val="ConsPlusNormal"/>
              <w:jc w:val="center"/>
            </w:pPr>
            <w:r>
              <w:t>6</w:t>
            </w:r>
          </w:p>
        </w:tc>
        <w:tc>
          <w:tcPr>
            <w:tcW w:w="1304" w:type="dxa"/>
          </w:tcPr>
          <w:p w:rsidR="001A0A5A" w:rsidRDefault="001A0A5A">
            <w:pPr>
              <w:pStyle w:val="ConsPlusNormal"/>
              <w:jc w:val="center"/>
            </w:pPr>
            <w:r>
              <w:t>7</w:t>
            </w:r>
          </w:p>
        </w:tc>
        <w:tc>
          <w:tcPr>
            <w:tcW w:w="619" w:type="dxa"/>
          </w:tcPr>
          <w:p w:rsidR="001A0A5A" w:rsidRDefault="001A0A5A">
            <w:pPr>
              <w:pStyle w:val="ConsPlusNormal"/>
              <w:jc w:val="center"/>
            </w:pPr>
            <w:r>
              <w:t>8</w:t>
            </w:r>
          </w:p>
        </w:tc>
        <w:tc>
          <w:tcPr>
            <w:tcW w:w="680" w:type="dxa"/>
          </w:tcPr>
          <w:p w:rsidR="001A0A5A" w:rsidRDefault="001A0A5A">
            <w:pPr>
              <w:pStyle w:val="ConsPlusNormal"/>
              <w:jc w:val="center"/>
            </w:pPr>
            <w:r>
              <w:t>9</w:t>
            </w:r>
          </w:p>
        </w:tc>
        <w:tc>
          <w:tcPr>
            <w:tcW w:w="799" w:type="dxa"/>
          </w:tcPr>
          <w:p w:rsidR="001A0A5A" w:rsidRDefault="001A0A5A">
            <w:pPr>
              <w:pStyle w:val="ConsPlusNormal"/>
              <w:jc w:val="center"/>
            </w:pPr>
            <w:r>
              <w:t>10</w:t>
            </w:r>
          </w:p>
        </w:tc>
        <w:tc>
          <w:tcPr>
            <w:tcW w:w="799" w:type="dxa"/>
          </w:tcPr>
          <w:p w:rsidR="001A0A5A" w:rsidRDefault="001A0A5A">
            <w:pPr>
              <w:pStyle w:val="ConsPlusNormal"/>
              <w:jc w:val="center"/>
            </w:pPr>
            <w:r>
              <w:t>11</w:t>
            </w:r>
          </w:p>
        </w:tc>
        <w:tc>
          <w:tcPr>
            <w:tcW w:w="799" w:type="dxa"/>
          </w:tcPr>
          <w:p w:rsidR="001A0A5A" w:rsidRDefault="001A0A5A">
            <w:pPr>
              <w:pStyle w:val="ConsPlusNormal"/>
              <w:jc w:val="center"/>
            </w:pPr>
            <w:r>
              <w:t>12</w:t>
            </w:r>
          </w:p>
        </w:tc>
      </w:tr>
      <w:tr w:rsidR="001A0A5A">
        <w:tc>
          <w:tcPr>
            <w:tcW w:w="1304" w:type="dxa"/>
          </w:tcPr>
          <w:p w:rsidR="001A0A5A" w:rsidRDefault="001A0A5A">
            <w:pPr>
              <w:pStyle w:val="ConsPlusNormal"/>
            </w:pPr>
          </w:p>
        </w:tc>
        <w:tc>
          <w:tcPr>
            <w:tcW w:w="737" w:type="dxa"/>
          </w:tcPr>
          <w:p w:rsidR="001A0A5A" w:rsidRDefault="001A0A5A">
            <w:pPr>
              <w:pStyle w:val="ConsPlusNormal"/>
            </w:pPr>
          </w:p>
        </w:tc>
        <w:tc>
          <w:tcPr>
            <w:tcW w:w="454" w:type="dxa"/>
          </w:tcPr>
          <w:p w:rsidR="001A0A5A" w:rsidRDefault="001A0A5A">
            <w:pPr>
              <w:pStyle w:val="ConsPlusNormal"/>
            </w:pPr>
          </w:p>
        </w:tc>
        <w:tc>
          <w:tcPr>
            <w:tcW w:w="510" w:type="dxa"/>
          </w:tcPr>
          <w:p w:rsidR="001A0A5A" w:rsidRDefault="001A0A5A">
            <w:pPr>
              <w:pStyle w:val="ConsPlusNormal"/>
            </w:pPr>
          </w:p>
        </w:tc>
        <w:tc>
          <w:tcPr>
            <w:tcW w:w="510" w:type="dxa"/>
          </w:tcPr>
          <w:p w:rsidR="001A0A5A" w:rsidRDefault="001A0A5A">
            <w:pPr>
              <w:pStyle w:val="ConsPlusNormal"/>
            </w:pPr>
          </w:p>
        </w:tc>
        <w:tc>
          <w:tcPr>
            <w:tcW w:w="510" w:type="dxa"/>
          </w:tcPr>
          <w:p w:rsidR="001A0A5A" w:rsidRDefault="001A0A5A">
            <w:pPr>
              <w:pStyle w:val="ConsPlusNormal"/>
            </w:pPr>
          </w:p>
        </w:tc>
        <w:tc>
          <w:tcPr>
            <w:tcW w:w="1304" w:type="dxa"/>
          </w:tcPr>
          <w:p w:rsidR="001A0A5A" w:rsidRDefault="001A0A5A">
            <w:pPr>
              <w:pStyle w:val="ConsPlusNormal"/>
            </w:pPr>
          </w:p>
        </w:tc>
        <w:tc>
          <w:tcPr>
            <w:tcW w:w="619" w:type="dxa"/>
          </w:tcPr>
          <w:p w:rsidR="001A0A5A" w:rsidRDefault="001A0A5A">
            <w:pPr>
              <w:pStyle w:val="ConsPlusNormal"/>
            </w:pPr>
          </w:p>
        </w:tc>
        <w:tc>
          <w:tcPr>
            <w:tcW w:w="680" w:type="dxa"/>
          </w:tcPr>
          <w:p w:rsidR="001A0A5A" w:rsidRDefault="001A0A5A">
            <w:pPr>
              <w:pStyle w:val="ConsPlusNormal"/>
            </w:pPr>
          </w:p>
        </w:tc>
        <w:tc>
          <w:tcPr>
            <w:tcW w:w="799" w:type="dxa"/>
          </w:tcPr>
          <w:p w:rsidR="001A0A5A" w:rsidRDefault="001A0A5A">
            <w:pPr>
              <w:pStyle w:val="ConsPlusNormal"/>
            </w:pPr>
          </w:p>
        </w:tc>
        <w:tc>
          <w:tcPr>
            <w:tcW w:w="799" w:type="dxa"/>
          </w:tcPr>
          <w:p w:rsidR="001A0A5A" w:rsidRDefault="001A0A5A">
            <w:pPr>
              <w:pStyle w:val="ConsPlusNormal"/>
            </w:pPr>
          </w:p>
        </w:tc>
        <w:tc>
          <w:tcPr>
            <w:tcW w:w="799" w:type="dxa"/>
          </w:tcPr>
          <w:p w:rsidR="001A0A5A" w:rsidRDefault="001A0A5A">
            <w:pPr>
              <w:pStyle w:val="ConsPlusNormal"/>
            </w:pPr>
          </w:p>
        </w:tc>
      </w:tr>
      <w:tr w:rsidR="001A0A5A">
        <w:tc>
          <w:tcPr>
            <w:tcW w:w="1304" w:type="dxa"/>
          </w:tcPr>
          <w:p w:rsidR="001A0A5A" w:rsidRDefault="001A0A5A">
            <w:pPr>
              <w:pStyle w:val="ConsPlusNormal"/>
            </w:pPr>
          </w:p>
        </w:tc>
        <w:tc>
          <w:tcPr>
            <w:tcW w:w="737" w:type="dxa"/>
          </w:tcPr>
          <w:p w:rsidR="001A0A5A" w:rsidRDefault="001A0A5A">
            <w:pPr>
              <w:pStyle w:val="ConsPlusNormal"/>
            </w:pPr>
          </w:p>
        </w:tc>
        <w:tc>
          <w:tcPr>
            <w:tcW w:w="454" w:type="dxa"/>
          </w:tcPr>
          <w:p w:rsidR="001A0A5A" w:rsidRDefault="001A0A5A">
            <w:pPr>
              <w:pStyle w:val="ConsPlusNormal"/>
            </w:pPr>
          </w:p>
        </w:tc>
        <w:tc>
          <w:tcPr>
            <w:tcW w:w="510" w:type="dxa"/>
          </w:tcPr>
          <w:p w:rsidR="001A0A5A" w:rsidRDefault="001A0A5A">
            <w:pPr>
              <w:pStyle w:val="ConsPlusNormal"/>
            </w:pPr>
          </w:p>
        </w:tc>
        <w:tc>
          <w:tcPr>
            <w:tcW w:w="510" w:type="dxa"/>
          </w:tcPr>
          <w:p w:rsidR="001A0A5A" w:rsidRDefault="001A0A5A">
            <w:pPr>
              <w:pStyle w:val="ConsPlusNormal"/>
            </w:pPr>
          </w:p>
        </w:tc>
        <w:tc>
          <w:tcPr>
            <w:tcW w:w="510" w:type="dxa"/>
          </w:tcPr>
          <w:p w:rsidR="001A0A5A" w:rsidRDefault="001A0A5A">
            <w:pPr>
              <w:pStyle w:val="ConsPlusNormal"/>
            </w:pPr>
          </w:p>
        </w:tc>
        <w:tc>
          <w:tcPr>
            <w:tcW w:w="1304" w:type="dxa"/>
          </w:tcPr>
          <w:p w:rsidR="001A0A5A" w:rsidRDefault="001A0A5A">
            <w:pPr>
              <w:pStyle w:val="ConsPlusNormal"/>
            </w:pPr>
          </w:p>
        </w:tc>
        <w:tc>
          <w:tcPr>
            <w:tcW w:w="619" w:type="dxa"/>
          </w:tcPr>
          <w:p w:rsidR="001A0A5A" w:rsidRDefault="001A0A5A">
            <w:pPr>
              <w:pStyle w:val="ConsPlusNormal"/>
            </w:pPr>
          </w:p>
        </w:tc>
        <w:tc>
          <w:tcPr>
            <w:tcW w:w="680" w:type="dxa"/>
          </w:tcPr>
          <w:p w:rsidR="001A0A5A" w:rsidRDefault="001A0A5A">
            <w:pPr>
              <w:pStyle w:val="ConsPlusNormal"/>
            </w:pPr>
          </w:p>
        </w:tc>
        <w:tc>
          <w:tcPr>
            <w:tcW w:w="799" w:type="dxa"/>
          </w:tcPr>
          <w:p w:rsidR="001A0A5A" w:rsidRDefault="001A0A5A">
            <w:pPr>
              <w:pStyle w:val="ConsPlusNormal"/>
            </w:pPr>
          </w:p>
        </w:tc>
        <w:tc>
          <w:tcPr>
            <w:tcW w:w="799" w:type="dxa"/>
          </w:tcPr>
          <w:p w:rsidR="001A0A5A" w:rsidRDefault="001A0A5A">
            <w:pPr>
              <w:pStyle w:val="ConsPlusNormal"/>
            </w:pPr>
          </w:p>
        </w:tc>
        <w:tc>
          <w:tcPr>
            <w:tcW w:w="799" w:type="dxa"/>
          </w:tcPr>
          <w:p w:rsidR="001A0A5A" w:rsidRDefault="001A0A5A">
            <w:pPr>
              <w:pStyle w:val="ConsPlusNormal"/>
            </w:pPr>
          </w:p>
        </w:tc>
      </w:tr>
      <w:tr w:rsidR="001A0A5A">
        <w:tc>
          <w:tcPr>
            <w:tcW w:w="4025" w:type="dxa"/>
            <w:gridSpan w:val="6"/>
          </w:tcPr>
          <w:p w:rsidR="001A0A5A" w:rsidRDefault="001A0A5A">
            <w:pPr>
              <w:pStyle w:val="ConsPlusNormal"/>
            </w:pPr>
            <w:r>
              <w:t>Итого по классификации</w:t>
            </w:r>
          </w:p>
        </w:tc>
        <w:tc>
          <w:tcPr>
            <w:tcW w:w="1304" w:type="dxa"/>
          </w:tcPr>
          <w:p w:rsidR="001A0A5A" w:rsidRDefault="001A0A5A">
            <w:pPr>
              <w:pStyle w:val="ConsPlusNormal"/>
            </w:pPr>
          </w:p>
        </w:tc>
        <w:tc>
          <w:tcPr>
            <w:tcW w:w="619" w:type="dxa"/>
          </w:tcPr>
          <w:p w:rsidR="001A0A5A" w:rsidRDefault="001A0A5A">
            <w:pPr>
              <w:pStyle w:val="ConsPlusNormal"/>
            </w:pPr>
          </w:p>
        </w:tc>
        <w:tc>
          <w:tcPr>
            <w:tcW w:w="680" w:type="dxa"/>
          </w:tcPr>
          <w:p w:rsidR="001A0A5A" w:rsidRDefault="001A0A5A">
            <w:pPr>
              <w:pStyle w:val="ConsPlusNormal"/>
            </w:pPr>
          </w:p>
        </w:tc>
        <w:tc>
          <w:tcPr>
            <w:tcW w:w="799" w:type="dxa"/>
          </w:tcPr>
          <w:p w:rsidR="001A0A5A" w:rsidRDefault="001A0A5A">
            <w:pPr>
              <w:pStyle w:val="ConsPlusNormal"/>
            </w:pPr>
          </w:p>
        </w:tc>
        <w:tc>
          <w:tcPr>
            <w:tcW w:w="799" w:type="dxa"/>
          </w:tcPr>
          <w:p w:rsidR="001A0A5A" w:rsidRDefault="001A0A5A">
            <w:pPr>
              <w:pStyle w:val="ConsPlusNormal"/>
            </w:pPr>
          </w:p>
        </w:tc>
        <w:tc>
          <w:tcPr>
            <w:tcW w:w="799" w:type="dxa"/>
          </w:tcPr>
          <w:p w:rsidR="001A0A5A" w:rsidRDefault="001A0A5A">
            <w:pPr>
              <w:pStyle w:val="ConsPlusNormal"/>
            </w:pPr>
          </w:p>
        </w:tc>
      </w:tr>
      <w:tr w:rsidR="001A0A5A">
        <w:tc>
          <w:tcPr>
            <w:tcW w:w="4025" w:type="dxa"/>
            <w:gridSpan w:val="6"/>
          </w:tcPr>
          <w:p w:rsidR="001A0A5A" w:rsidRDefault="001A0A5A">
            <w:pPr>
              <w:pStyle w:val="ConsPlusNormal"/>
              <w:jc w:val="center"/>
            </w:pPr>
            <w:r>
              <w:t>Всего</w:t>
            </w:r>
          </w:p>
        </w:tc>
        <w:tc>
          <w:tcPr>
            <w:tcW w:w="1304" w:type="dxa"/>
          </w:tcPr>
          <w:p w:rsidR="001A0A5A" w:rsidRDefault="001A0A5A">
            <w:pPr>
              <w:pStyle w:val="ConsPlusNormal"/>
            </w:pPr>
          </w:p>
        </w:tc>
        <w:tc>
          <w:tcPr>
            <w:tcW w:w="619" w:type="dxa"/>
          </w:tcPr>
          <w:p w:rsidR="001A0A5A" w:rsidRDefault="001A0A5A">
            <w:pPr>
              <w:pStyle w:val="ConsPlusNormal"/>
            </w:pPr>
          </w:p>
        </w:tc>
        <w:tc>
          <w:tcPr>
            <w:tcW w:w="680" w:type="dxa"/>
          </w:tcPr>
          <w:p w:rsidR="001A0A5A" w:rsidRDefault="001A0A5A">
            <w:pPr>
              <w:pStyle w:val="ConsPlusNormal"/>
            </w:pPr>
          </w:p>
        </w:tc>
        <w:tc>
          <w:tcPr>
            <w:tcW w:w="799" w:type="dxa"/>
          </w:tcPr>
          <w:p w:rsidR="001A0A5A" w:rsidRDefault="001A0A5A">
            <w:pPr>
              <w:pStyle w:val="ConsPlusNormal"/>
            </w:pPr>
          </w:p>
        </w:tc>
        <w:tc>
          <w:tcPr>
            <w:tcW w:w="799" w:type="dxa"/>
          </w:tcPr>
          <w:p w:rsidR="001A0A5A" w:rsidRDefault="001A0A5A">
            <w:pPr>
              <w:pStyle w:val="ConsPlusNormal"/>
            </w:pPr>
          </w:p>
        </w:tc>
        <w:tc>
          <w:tcPr>
            <w:tcW w:w="799" w:type="dxa"/>
          </w:tcPr>
          <w:p w:rsidR="001A0A5A" w:rsidRDefault="001A0A5A">
            <w:pPr>
              <w:pStyle w:val="ConsPlusNormal"/>
            </w:pPr>
          </w:p>
        </w:tc>
      </w:tr>
    </w:tbl>
    <w:p w:rsidR="001A0A5A" w:rsidRDefault="001A0A5A">
      <w:pPr>
        <w:pStyle w:val="ConsPlusNormal"/>
        <w:jc w:val="both"/>
      </w:pPr>
    </w:p>
    <w:p w:rsidR="001A0A5A" w:rsidRDefault="001A0A5A">
      <w:pPr>
        <w:pStyle w:val="ConsPlusNonformat"/>
        <w:jc w:val="both"/>
      </w:pPr>
      <w:r>
        <w:t xml:space="preserve">                   2. Источники финансирования дефицита</w:t>
      </w:r>
    </w:p>
    <w:p w:rsidR="001A0A5A" w:rsidRDefault="001A0A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024"/>
        <w:gridCol w:w="737"/>
        <w:gridCol w:w="709"/>
        <w:gridCol w:w="680"/>
        <w:gridCol w:w="604"/>
        <w:gridCol w:w="1417"/>
        <w:gridCol w:w="799"/>
        <w:gridCol w:w="799"/>
        <w:gridCol w:w="799"/>
      </w:tblGrid>
      <w:tr w:rsidR="001A0A5A">
        <w:tc>
          <w:tcPr>
            <w:tcW w:w="1474" w:type="dxa"/>
            <w:vMerge w:val="restart"/>
          </w:tcPr>
          <w:p w:rsidR="001A0A5A" w:rsidRDefault="001A0A5A">
            <w:pPr>
              <w:pStyle w:val="ConsPlusNormal"/>
              <w:jc w:val="center"/>
            </w:pPr>
            <w:r>
              <w:t>Наименование показателя</w:t>
            </w:r>
          </w:p>
        </w:tc>
        <w:tc>
          <w:tcPr>
            <w:tcW w:w="3754" w:type="dxa"/>
            <w:gridSpan w:val="5"/>
          </w:tcPr>
          <w:p w:rsidR="001A0A5A" w:rsidRDefault="001A0A5A">
            <w:pPr>
              <w:pStyle w:val="ConsPlusNormal"/>
              <w:jc w:val="center"/>
            </w:pPr>
            <w:r>
              <w:t>Код по бюджетной классификации</w:t>
            </w:r>
          </w:p>
        </w:tc>
        <w:tc>
          <w:tcPr>
            <w:tcW w:w="1417" w:type="dxa"/>
            <w:vMerge w:val="restart"/>
          </w:tcPr>
          <w:p w:rsidR="001A0A5A" w:rsidRDefault="001A0A5A">
            <w:pPr>
              <w:pStyle w:val="ConsPlusNormal"/>
              <w:jc w:val="center"/>
            </w:pPr>
            <w:r>
              <w:t>Код классификации операции сектора государственного управления</w:t>
            </w:r>
          </w:p>
        </w:tc>
        <w:tc>
          <w:tcPr>
            <w:tcW w:w="799" w:type="dxa"/>
            <w:vMerge w:val="restart"/>
          </w:tcPr>
          <w:p w:rsidR="001A0A5A" w:rsidRDefault="001A0A5A">
            <w:pPr>
              <w:pStyle w:val="ConsPlusNormal"/>
              <w:jc w:val="center"/>
            </w:pPr>
            <w:r>
              <w:t>Сумма на n год</w:t>
            </w:r>
          </w:p>
        </w:tc>
        <w:tc>
          <w:tcPr>
            <w:tcW w:w="799" w:type="dxa"/>
            <w:vMerge w:val="restart"/>
          </w:tcPr>
          <w:p w:rsidR="001A0A5A" w:rsidRDefault="001A0A5A">
            <w:pPr>
              <w:pStyle w:val="ConsPlusNormal"/>
              <w:jc w:val="center"/>
            </w:pPr>
            <w:r>
              <w:t>Сумма на n+1 год</w:t>
            </w:r>
          </w:p>
        </w:tc>
        <w:tc>
          <w:tcPr>
            <w:tcW w:w="799" w:type="dxa"/>
            <w:vMerge w:val="restart"/>
          </w:tcPr>
          <w:p w:rsidR="001A0A5A" w:rsidRDefault="001A0A5A">
            <w:pPr>
              <w:pStyle w:val="ConsPlusNormal"/>
              <w:jc w:val="center"/>
            </w:pPr>
            <w:r>
              <w:t>Сумма на n+2 год</w:t>
            </w:r>
          </w:p>
        </w:tc>
      </w:tr>
      <w:tr w:rsidR="001A0A5A">
        <w:tc>
          <w:tcPr>
            <w:tcW w:w="1474" w:type="dxa"/>
            <w:vMerge/>
          </w:tcPr>
          <w:p w:rsidR="001A0A5A" w:rsidRDefault="001A0A5A">
            <w:pPr>
              <w:pStyle w:val="ConsPlusNormal"/>
            </w:pPr>
          </w:p>
        </w:tc>
        <w:tc>
          <w:tcPr>
            <w:tcW w:w="1024" w:type="dxa"/>
          </w:tcPr>
          <w:p w:rsidR="001A0A5A" w:rsidRDefault="001A0A5A">
            <w:pPr>
              <w:pStyle w:val="ConsPlusNormal"/>
              <w:jc w:val="center"/>
            </w:pPr>
            <w:r>
              <w:t>главного администратора</w:t>
            </w:r>
          </w:p>
        </w:tc>
        <w:tc>
          <w:tcPr>
            <w:tcW w:w="737" w:type="dxa"/>
          </w:tcPr>
          <w:p w:rsidR="001A0A5A" w:rsidRDefault="001A0A5A">
            <w:pPr>
              <w:pStyle w:val="ConsPlusNormal"/>
              <w:jc w:val="center"/>
            </w:pPr>
            <w:r>
              <w:t>группы</w:t>
            </w:r>
          </w:p>
        </w:tc>
        <w:tc>
          <w:tcPr>
            <w:tcW w:w="709" w:type="dxa"/>
          </w:tcPr>
          <w:p w:rsidR="001A0A5A" w:rsidRDefault="001A0A5A">
            <w:pPr>
              <w:pStyle w:val="ConsPlusNormal"/>
              <w:jc w:val="center"/>
            </w:pPr>
            <w:r>
              <w:t>подгруппы</w:t>
            </w:r>
          </w:p>
        </w:tc>
        <w:tc>
          <w:tcPr>
            <w:tcW w:w="680" w:type="dxa"/>
          </w:tcPr>
          <w:p w:rsidR="001A0A5A" w:rsidRDefault="001A0A5A">
            <w:pPr>
              <w:pStyle w:val="ConsPlusNormal"/>
              <w:jc w:val="center"/>
            </w:pPr>
            <w:r>
              <w:t>статьи</w:t>
            </w:r>
          </w:p>
        </w:tc>
        <w:tc>
          <w:tcPr>
            <w:tcW w:w="604" w:type="dxa"/>
          </w:tcPr>
          <w:p w:rsidR="001A0A5A" w:rsidRDefault="001A0A5A">
            <w:pPr>
              <w:pStyle w:val="ConsPlusNormal"/>
              <w:jc w:val="center"/>
            </w:pPr>
            <w:r>
              <w:t>вида</w:t>
            </w:r>
          </w:p>
        </w:tc>
        <w:tc>
          <w:tcPr>
            <w:tcW w:w="1417" w:type="dxa"/>
            <w:vMerge/>
          </w:tcPr>
          <w:p w:rsidR="001A0A5A" w:rsidRDefault="001A0A5A">
            <w:pPr>
              <w:pStyle w:val="ConsPlusNormal"/>
            </w:pPr>
          </w:p>
        </w:tc>
        <w:tc>
          <w:tcPr>
            <w:tcW w:w="799" w:type="dxa"/>
            <w:vMerge/>
          </w:tcPr>
          <w:p w:rsidR="001A0A5A" w:rsidRDefault="001A0A5A">
            <w:pPr>
              <w:pStyle w:val="ConsPlusNormal"/>
            </w:pPr>
          </w:p>
        </w:tc>
        <w:tc>
          <w:tcPr>
            <w:tcW w:w="799" w:type="dxa"/>
            <w:vMerge/>
          </w:tcPr>
          <w:p w:rsidR="001A0A5A" w:rsidRDefault="001A0A5A">
            <w:pPr>
              <w:pStyle w:val="ConsPlusNormal"/>
            </w:pPr>
          </w:p>
        </w:tc>
        <w:tc>
          <w:tcPr>
            <w:tcW w:w="799" w:type="dxa"/>
            <w:vMerge/>
          </w:tcPr>
          <w:p w:rsidR="001A0A5A" w:rsidRDefault="001A0A5A">
            <w:pPr>
              <w:pStyle w:val="ConsPlusNormal"/>
            </w:pPr>
          </w:p>
        </w:tc>
      </w:tr>
      <w:tr w:rsidR="001A0A5A">
        <w:tc>
          <w:tcPr>
            <w:tcW w:w="1474" w:type="dxa"/>
          </w:tcPr>
          <w:p w:rsidR="001A0A5A" w:rsidRDefault="001A0A5A">
            <w:pPr>
              <w:pStyle w:val="ConsPlusNormal"/>
              <w:jc w:val="center"/>
            </w:pPr>
            <w:r>
              <w:t>1</w:t>
            </w:r>
          </w:p>
        </w:tc>
        <w:tc>
          <w:tcPr>
            <w:tcW w:w="1024" w:type="dxa"/>
          </w:tcPr>
          <w:p w:rsidR="001A0A5A" w:rsidRDefault="001A0A5A">
            <w:pPr>
              <w:pStyle w:val="ConsPlusNormal"/>
              <w:jc w:val="center"/>
            </w:pPr>
            <w:r>
              <w:t>2</w:t>
            </w:r>
          </w:p>
        </w:tc>
        <w:tc>
          <w:tcPr>
            <w:tcW w:w="737" w:type="dxa"/>
          </w:tcPr>
          <w:p w:rsidR="001A0A5A" w:rsidRDefault="001A0A5A">
            <w:pPr>
              <w:pStyle w:val="ConsPlusNormal"/>
              <w:jc w:val="center"/>
            </w:pPr>
            <w:r>
              <w:t>3</w:t>
            </w:r>
          </w:p>
        </w:tc>
        <w:tc>
          <w:tcPr>
            <w:tcW w:w="709" w:type="dxa"/>
          </w:tcPr>
          <w:p w:rsidR="001A0A5A" w:rsidRDefault="001A0A5A">
            <w:pPr>
              <w:pStyle w:val="ConsPlusNormal"/>
              <w:jc w:val="center"/>
            </w:pPr>
            <w:r>
              <w:t>4</w:t>
            </w:r>
          </w:p>
        </w:tc>
        <w:tc>
          <w:tcPr>
            <w:tcW w:w="680" w:type="dxa"/>
          </w:tcPr>
          <w:p w:rsidR="001A0A5A" w:rsidRDefault="001A0A5A">
            <w:pPr>
              <w:pStyle w:val="ConsPlusNormal"/>
              <w:jc w:val="center"/>
            </w:pPr>
            <w:r>
              <w:t>5</w:t>
            </w:r>
          </w:p>
        </w:tc>
        <w:tc>
          <w:tcPr>
            <w:tcW w:w="604" w:type="dxa"/>
          </w:tcPr>
          <w:p w:rsidR="001A0A5A" w:rsidRDefault="001A0A5A">
            <w:pPr>
              <w:pStyle w:val="ConsPlusNormal"/>
              <w:jc w:val="center"/>
            </w:pPr>
            <w:r>
              <w:t>6</w:t>
            </w:r>
          </w:p>
        </w:tc>
        <w:tc>
          <w:tcPr>
            <w:tcW w:w="1417" w:type="dxa"/>
          </w:tcPr>
          <w:p w:rsidR="001A0A5A" w:rsidRDefault="001A0A5A">
            <w:pPr>
              <w:pStyle w:val="ConsPlusNormal"/>
              <w:jc w:val="center"/>
            </w:pPr>
            <w:r>
              <w:t>7</w:t>
            </w:r>
          </w:p>
        </w:tc>
        <w:tc>
          <w:tcPr>
            <w:tcW w:w="799" w:type="dxa"/>
          </w:tcPr>
          <w:p w:rsidR="001A0A5A" w:rsidRDefault="001A0A5A">
            <w:pPr>
              <w:pStyle w:val="ConsPlusNormal"/>
              <w:jc w:val="center"/>
            </w:pPr>
            <w:r>
              <w:t>8</w:t>
            </w:r>
          </w:p>
        </w:tc>
        <w:tc>
          <w:tcPr>
            <w:tcW w:w="799" w:type="dxa"/>
          </w:tcPr>
          <w:p w:rsidR="001A0A5A" w:rsidRDefault="001A0A5A">
            <w:pPr>
              <w:pStyle w:val="ConsPlusNormal"/>
              <w:jc w:val="center"/>
            </w:pPr>
            <w:r>
              <w:t>9</w:t>
            </w:r>
          </w:p>
        </w:tc>
        <w:tc>
          <w:tcPr>
            <w:tcW w:w="799" w:type="dxa"/>
          </w:tcPr>
          <w:p w:rsidR="001A0A5A" w:rsidRDefault="001A0A5A">
            <w:pPr>
              <w:pStyle w:val="ConsPlusNormal"/>
              <w:jc w:val="center"/>
            </w:pPr>
            <w:r>
              <w:t>10</w:t>
            </w:r>
          </w:p>
        </w:tc>
      </w:tr>
      <w:tr w:rsidR="001A0A5A">
        <w:tc>
          <w:tcPr>
            <w:tcW w:w="1474" w:type="dxa"/>
          </w:tcPr>
          <w:p w:rsidR="001A0A5A" w:rsidRDefault="001A0A5A">
            <w:pPr>
              <w:pStyle w:val="ConsPlusNormal"/>
            </w:pPr>
          </w:p>
        </w:tc>
        <w:tc>
          <w:tcPr>
            <w:tcW w:w="1024" w:type="dxa"/>
          </w:tcPr>
          <w:p w:rsidR="001A0A5A" w:rsidRDefault="001A0A5A">
            <w:pPr>
              <w:pStyle w:val="ConsPlusNormal"/>
            </w:pPr>
          </w:p>
        </w:tc>
        <w:tc>
          <w:tcPr>
            <w:tcW w:w="737" w:type="dxa"/>
          </w:tcPr>
          <w:p w:rsidR="001A0A5A" w:rsidRDefault="001A0A5A">
            <w:pPr>
              <w:pStyle w:val="ConsPlusNormal"/>
            </w:pPr>
          </w:p>
        </w:tc>
        <w:tc>
          <w:tcPr>
            <w:tcW w:w="709" w:type="dxa"/>
          </w:tcPr>
          <w:p w:rsidR="001A0A5A" w:rsidRDefault="001A0A5A">
            <w:pPr>
              <w:pStyle w:val="ConsPlusNormal"/>
            </w:pPr>
          </w:p>
        </w:tc>
        <w:tc>
          <w:tcPr>
            <w:tcW w:w="680" w:type="dxa"/>
          </w:tcPr>
          <w:p w:rsidR="001A0A5A" w:rsidRDefault="001A0A5A">
            <w:pPr>
              <w:pStyle w:val="ConsPlusNormal"/>
            </w:pPr>
          </w:p>
        </w:tc>
        <w:tc>
          <w:tcPr>
            <w:tcW w:w="604" w:type="dxa"/>
          </w:tcPr>
          <w:p w:rsidR="001A0A5A" w:rsidRDefault="001A0A5A">
            <w:pPr>
              <w:pStyle w:val="ConsPlusNormal"/>
            </w:pPr>
          </w:p>
        </w:tc>
        <w:tc>
          <w:tcPr>
            <w:tcW w:w="1417" w:type="dxa"/>
          </w:tcPr>
          <w:p w:rsidR="001A0A5A" w:rsidRDefault="001A0A5A">
            <w:pPr>
              <w:pStyle w:val="ConsPlusNormal"/>
            </w:pPr>
          </w:p>
        </w:tc>
        <w:tc>
          <w:tcPr>
            <w:tcW w:w="799" w:type="dxa"/>
          </w:tcPr>
          <w:p w:rsidR="001A0A5A" w:rsidRDefault="001A0A5A">
            <w:pPr>
              <w:pStyle w:val="ConsPlusNormal"/>
            </w:pPr>
          </w:p>
        </w:tc>
        <w:tc>
          <w:tcPr>
            <w:tcW w:w="799" w:type="dxa"/>
          </w:tcPr>
          <w:p w:rsidR="001A0A5A" w:rsidRDefault="001A0A5A">
            <w:pPr>
              <w:pStyle w:val="ConsPlusNormal"/>
            </w:pPr>
          </w:p>
        </w:tc>
        <w:tc>
          <w:tcPr>
            <w:tcW w:w="799" w:type="dxa"/>
          </w:tcPr>
          <w:p w:rsidR="001A0A5A" w:rsidRDefault="001A0A5A">
            <w:pPr>
              <w:pStyle w:val="ConsPlusNormal"/>
            </w:pPr>
          </w:p>
        </w:tc>
      </w:tr>
      <w:tr w:rsidR="001A0A5A">
        <w:tc>
          <w:tcPr>
            <w:tcW w:w="1474" w:type="dxa"/>
          </w:tcPr>
          <w:p w:rsidR="001A0A5A" w:rsidRDefault="001A0A5A">
            <w:pPr>
              <w:pStyle w:val="ConsPlusNormal"/>
            </w:pPr>
          </w:p>
        </w:tc>
        <w:tc>
          <w:tcPr>
            <w:tcW w:w="1024" w:type="dxa"/>
          </w:tcPr>
          <w:p w:rsidR="001A0A5A" w:rsidRDefault="001A0A5A">
            <w:pPr>
              <w:pStyle w:val="ConsPlusNormal"/>
            </w:pPr>
          </w:p>
        </w:tc>
        <w:tc>
          <w:tcPr>
            <w:tcW w:w="737" w:type="dxa"/>
          </w:tcPr>
          <w:p w:rsidR="001A0A5A" w:rsidRDefault="001A0A5A">
            <w:pPr>
              <w:pStyle w:val="ConsPlusNormal"/>
            </w:pPr>
          </w:p>
        </w:tc>
        <w:tc>
          <w:tcPr>
            <w:tcW w:w="709" w:type="dxa"/>
          </w:tcPr>
          <w:p w:rsidR="001A0A5A" w:rsidRDefault="001A0A5A">
            <w:pPr>
              <w:pStyle w:val="ConsPlusNormal"/>
            </w:pPr>
          </w:p>
        </w:tc>
        <w:tc>
          <w:tcPr>
            <w:tcW w:w="680" w:type="dxa"/>
          </w:tcPr>
          <w:p w:rsidR="001A0A5A" w:rsidRDefault="001A0A5A">
            <w:pPr>
              <w:pStyle w:val="ConsPlusNormal"/>
            </w:pPr>
          </w:p>
        </w:tc>
        <w:tc>
          <w:tcPr>
            <w:tcW w:w="604" w:type="dxa"/>
          </w:tcPr>
          <w:p w:rsidR="001A0A5A" w:rsidRDefault="001A0A5A">
            <w:pPr>
              <w:pStyle w:val="ConsPlusNormal"/>
            </w:pPr>
          </w:p>
        </w:tc>
        <w:tc>
          <w:tcPr>
            <w:tcW w:w="1417" w:type="dxa"/>
          </w:tcPr>
          <w:p w:rsidR="001A0A5A" w:rsidRDefault="001A0A5A">
            <w:pPr>
              <w:pStyle w:val="ConsPlusNormal"/>
            </w:pPr>
          </w:p>
        </w:tc>
        <w:tc>
          <w:tcPr>
            <w:tcW w:w="799" w:type="dxa"/>
          </w:tcPr>
          <w:p w:rsidR="001A0A5A" w:rsidRDefault="001A0A5A">
            <w:pPr>
              <w:pStyle w:val="ConsPlusNormal"/>
            </w:pPr>
          </w:p>
        </w:tc>
        <w:tc>
          <w:tcPr>
            <w:tcW w:w="799" w:type="dxa"/>
          </w:tcPr>
          <w:p w:rsidR="001A0A5A" w:rsidRDefault="001A0A5A">
            <w:pPr>
              <w:pStyle w:val="ConsPlusNormal"/>
            </w:pPr>
          </w:p>
        </w:tc>
        <w:tc>
          <w:tcPr>
            <w:tcW w:w="799" w:type="dxa"/>
          </w:tcPr>
          <w:p w:rsidR="001A0A5A" w:rsidRDefault="001A0A5A">
            <w:pPr>
              <w:pStyle w:val="ConsPlusNormal"/>
            </w:pPr>
          </w:p>
        </w:tc>
      </w:tr>
      <w:tr w:rsidR="001A0A5A">
        <w:tc>
          <w:tcPr>
            <w:tcW w:w="1474" w:type="dxa"/>
          </w:tcPr>
          <w:p w:rsidR="001A0A5A" w:rsidRDefault="001A0A5A">
            <w:pPr>
              <w:pStyle w:val="ConsPlusNormal"/>
              <w:jc w:val="center"/>
            </w:pPr>
            <w:r>
              <w:t>Всего</w:t>
            </w:r>
          </w:p>
        </w:tc>
        <w:tc>
          <w:tcPr>
            <w:tcW w:w="1024" w:type="dxa"/>
          </w:tcPr>
          <w:p w:rsidR="001A0A5A" w:rsidRDefault="001A0A5A">
            <w:pPr>
              <w:pStyle w:val="ConsPlusNormal"/>
            </w:pPr>
          </w:p>
        </w:tc>
        <w:tc>
          <w:tcPr>
            <w:tcW w:w="737" w:type="dxa"/>
          </w:tcPr>
          <w:p w:rsidR="001A0A5A" w:rsidRDefault="001A0A5A">
            <w:pPr>
              <w:pStyle w:val="ConsPlusNormal"/>
            </w:pPr>
          </w:p>
        </w:tc>
        <w:tc>
          <w:tcPr>
            <w:tcW w:w="709" w:type="dxa"/>
          </w:tcPr>
          <w:p w:rsidR="001A0A5A" w:rsidRDefault="001A0A5A">
            <w:pPr>
              <w:pStyle w:val="ConsPlusNormal"/>
            </w:pPr>
          </w:p>
        </w:tc>
        <w:tc>
          <w:tcPr>
            <w:tcW w:w="680" w:type="dxa"/>
          </w:tcPr>
          <w:p w:rsidR="001A0A5A" w:rsidRDefault="001A0A5A">
            <w:pPr>
              <w:pStyle w:val="ConsPlusNormal"/>
            </w:pPr>
          </w:p>
        </w:tc>
        <w:tc>
          <w:tcPr>
            <w:tcW w:w="604" w:type="dxa"/>
          </w:tcPr>
          <w:p w:rsidR="001A0A5A" w:rsidRDefault="001A0A5A">
            <w:pPr>
              <w:pStyle w:val="ConsPlusNormal"/>
            </w:pPr>
          </w:p>
        </w:tc>
        <w:tc>
          <w:tcPr>
            <w:tcW w:w="1417" w:type="dxa"/>
          </w:tcPr>
          <w:p w:rsidR="001A0A5A" w:rsidRDefault="001A0A5A">
            <w:pPr>
              <w:pStyle w:val="ConsPlusNormal"/>
            </w:pPr>
          </w:p>
        </w:tc>
        <w:tc>
          <w:tcPr>
            <w:tcW w:w="799" w:type="dxa"/>
          </w:tcPr>
          <w:p w:rsidR="001A0A5A" w:rsidRDefault="001A0A5A">
            <w:pPr>
              <w:pStyle w:val="ConsPlusNormal"/>
            </w:pPr>
          </w:p>
        </w:tc>
        <w:tc>
          <w:tcPr>
            <w:tcW w:w="799" w:type="dxa"/>
          </w:tcPr>
          <w:p w:rsidR="001A0A5A" w:rsidRDefault="001A0A5A">
            <w:pPr>
              <w:pStyle w:val="ConsPlusNormal"/>
            </w:pPr>
          </w:p>
        </w:tc>
        <w:tc>
          <w:tcPr>
            <w:tcW w:w="799" w:type="dxa"/>
          </w:tcPr>
          <w:p w:rsidR="001A0A5A" w:rsidRDefault="001A0A5A">
            <w:pPr>
              <w:pStyle w:val="ConsPlusNormal"/>
            </w:pPr>
          </w:p>
        </w:tc>
      </w:tr>
    </w:tbl>
    <w:p w:rsidR="001A0A5A" w:rsidRDefault="001A0A5A">
      <w:pPr>
        <w:pStyle w:val="ConsPlusNormal"/>
        <w:jc w:val="both"/>
      </w:pPr>
    </w:p>
    <w:p w:rsidR="001A0A5A" w:rsidRDefault="001A0A5A">
      <w:pPr>
        <w:pStyle w:val="ConsPlusNonformat"/>
        <w:jc w:val="both"/>
      </w:pPr>
      <w:r>
        <w:t>Главный бухгалтер          _______________________________________________</w:t>
      </w:r>
    </w:p>
    <w:p w:rsidR="001A0A5A" w:rsidRDefault="001A0A5A">
      <w:pPr>
        <w:pStyle w:val="ConsPlusNonformat"/>
        <w:jc w:val="both"/>
      </w:pPr>
      <w:r>
        <w:t xml:space="preserve">                                (</w:t>
      </w:r>
      <w:proofErr w:type="gramStart"/>
      <w:r>
        <w:t xml:space="preserve">подпись)   </w:t>
      </w:r>
      <w:proofErr w:type="gramEnd"/>
      <w:r>
        <w:t xml:space="preserve">    (расшифровка подписи)</w:t>
      </w:r>
    </w:p>
    <w:p w:rsidR="001A0A5A" w:rsidRDefault="001A0A5A">
      <w:pPr>
        <w:pStyle w:val="ConsPlusNonformat"/>
        <w:jc w:val="both"/>
      </w:pPr>
    </w:p>
    <w:p w:rsidR="001A0A5A" w:rsidRDefault="001A0A5A">
      <w:pPr>
        <w:pStyle w:val="ConsPlusNonformat"/>
        <w:jc w:val="both"/>
      </w:pPr>
      <w:r>
        <w:t>"___" _______________ ____ г.</w:t>
      </w:r>
    </w:p>
    <w:p w:rsidR="001A0A5A" w:rsidRDefault="001A0A5A">
      <w:pPr>
        <w:pStyle w:val="ConsPlusNormal"/>
        <w:jc w:val="both"/>
      </w:pPr>
    </w:p>
    <w:p w:rsidR="001A0A5A" w:rsidRDefault="001A0A5A">
      <w:pPr>
        <w:pStyle w:val="ConsPlusNormal"/>
        <w:jc w:val="both"/>
      </w:pPr>
    </w:p>
    <w:p w:rsidR="001A0A5A" w:rsidRDefault="001A0A5A">
      <w:pPr>
        <w:pStyle w:val="ConsPlusNormal"/>
        <w:jc w:val="both"/>
      </w:pPr>
    </w:p>
    <w:p w:rsidR="005A5099" w:rsidRPr="009F1772" w:rsidRDefault="005A5099" w:rsidP="005A5099">
      <w:pPr>
        <w:pStyle w:val="ConsPlusNormal"/>
        <w:jc w:val="right"/>
        <w:outlineLvl w:val="1"/>
        <w:rPr>
          <w:rFonts w:ascii="Times New Roman" w:hAnsi="Times New Roman" w:cs="Times New Roman"/>
        </w:rPr>
      </w:pPr>
      <w:r>
        <w:rPr>
          <w:rFonts w:ascii="Times New Roman" w:hAnsi="Times New Roman" w:cs="Times New Roman"/>
        </w:rPr>
        <w:t>Приложение №</w:t>
      </w:r>
      <w:r w:rsidRPr="009F1772">
        <w:rPr>
          <w:rFonts w:ascii="Times New Roman" w:hAnsi="Times New Roman" w:cs="Times New Roman"/>
        </w:rPr>
        <w:t xml:space="preserve"> </w:t>
      </w:r>
      <w:r w:rsidR="00A93400">
        <w:rPr>
          <w:rFonts w:ascii="Times New Roman" w:hAnsi="Times New Roman" w:cs="Times New Roman"/>
        </w:rPr>
        <w:t>6</w:t>
      </w:r>
    </w:p>
    <w:p w:rsidR="005A5099" w:rsidRPr="009F1772" w:rsidRDefault="005A5099" w:rsidP="005A5099">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r>
        <w:rPr>
          <w:rFonts w:ascii="Times New Roman" w:hAnsi="Times New Roman" w:cs="Times New Roman"/>
        </w:rPr>
        <w:t xml:space="preserve"> </w:t>
      </w:r>
      <w:r w:rsidRPr="009F1772">
        <w:rPr>
          <w:rFonts w:ascii="Times New Roman" w:hAnsi="Times New Roman" w:cs="Times New Roman"/>
        </w:rPr>
        <w:t>сводной бюджетной росписи</w:t>
      </w:r>
    </w:p>
    <w:p w:rsidR="005A5099" w:rsidRDefault="005A5099" w:rsidP="005A5099">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Красночетайского муниципального округа Чувашской Республики</w:t>
      </w:r>
      <w:r w:rsidRPr="009F1772">
        <w:rPr>
          <w:rFonts w:ascii="Times New Roman" w:hAnsi="Times New Roman" w:cs="Times New Roman"/>
        </w:rPr>
        <w:t>,</w:t>
      </w:r>
    </w:p>
    <w:p w:rsidR="005A5099" w:rsidRDefault="005A5099" w:rsidP="005A5099">
      <w:pPr>
        <w:pStyle w:val="ConsPlusNormal"/>
        <w:jc w:val="right"/>
        <w:rPr>
          <w:rFonts w:ascii="Times New Roman" w:hAnsi="Times New Roman" w:cs="Times New Roman"/>
        </w:rPr>
      </w:pPr>
      <w:r>
        <w:rPr>
          <w:rFonts w:ascii="Times New Roman" w:hAnsi="Times New Roman" w:cs="Times New Roman"/>
        </w:rPr>
        <w:t>а также утверждения (изменения) лимитов бюджетных обязательств</w:t>
      </w:r>
    </w:p>
    <w:p w:rsidR="005A5099" w:rsidRDefault="005A5099" w:rsidP="005A5099">
      <w:pPr>
        <w:pStyle w:val="ConsPlusNormal"/>
        <w:jc w:val="right"/>
        <w:rPr>
          <w:rFonts w:ascii="Times New Roman" w:hAnsi="Times New Roman" w:cs="Times New Roman"/>
        </w:rPr>
      </w:pPr>
      <w:r w:rsidRPr="009F1772">
        <w:rPr>
          <w:rFonts w:ascii="Times New Roman" w:hAnsi="Times New Roman" w:cs="Times New Roman"/>
        </w:rPr>
        <w:t>бюджета</w:t>
      </w:r>
      <w:r>
        <w:rPr>
          <w:rFonts w:ascii="Times New Roman" w:hAnsi="Times New Roman" w:cs="Times New Roman"/>
        </w:rPr>
        <w:t xml:space="preserve"> Красночетайского муниципального округа</w:t>
      </w:r>
      <w:r w:rsidRPr="00307096">
        <w:rPr>
          <w:rFonts w:ascii="Times New Roman" w:hAnsi="Times New Roman" w:cs="Times New Roman"/>
        </w:rPr>
        <w:t xml:space="preserve"> </w:t>
      </w:r>
      <w:r>
        <w:rPr>
          <w:rFonts w:ascii="Times New Roman" w:hAnsi="Times New Roman" w:cs="Times New Roman"/>
        </w:rPr>
        <w:t xml:space="preserve">Чувашской Республики, </w:t>
      </w:r>
      <w:r w:rsidRPr="009F1772">
        <w:rPr>
          <w:rFonts w:ascii="Times New Roman" w:hAnsi="Times New Roman" w:cs="Times New Roman"/>
        </w:rPr>
        <w:t xml:space="preserve"> </w:t>
      </w:r>
    </w:p>
    <w:p w:rsidR="005A5099" w:rsidRPr="009F1772" w:rsidRDefault="005A5099" w:rsidP="005A5099">
      <w:pPr>
        <w:pStyle w:val="ConsPlusNormal"/>
        <w:jc w:val="right"/>
        <w:rPr>
          <w:rFonts w:ascii="Times New Roman" w:hAnsi="Times New Roman" w:cs="Times New Roman"/>
        </w:rPr>
      </w:pPr>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 xml:space="preserve">го </w:t>
      </w:r>
      <w:r w:rsidRPr="009F1772">
        <w:rPr>
          <w:rFonts w:ascii="Times New Roman" w:hAnsi="Times New Roman" w:cs="Times New Roman"/>
        </w:rPr>
        <w:t xml:space="preserve">приказом </w:t>
      </w:r>
      <w:r>
        <w:rPr>
          <w:rFonts w:ascii="Times New Roman" w:hAnsi="Times New Roman" w:cs="Times New Roman"/>
        </w:rPr>
        <w:t xml:space="preserve">Финансового отдела </w:t>
      </w:r>
      <w:r w:rsidRPr="009F1772">
        <w:rPr>
          <w:rFonts w:ascii="Times New Roman" w:hAnsi="Times New Roman" w:cs="Times New Roman"/>
        </w:rPr>
        <w:t xml:space="preserve">от </w:t>
      </w:r>
      <w:r>
        <w:rPr>
          <w:rFonts w:ascii="Times New Roman" w:hAnsi="Times New Roman" w:cs="Times New Roman"/>
        </w:rPr>
        <w:t>06</w:t>
      </w:r>
      <w:r w:rsidRPr="009F1772">
        <w:rPr>
          <w:rFonts w:ascii="Times New Roman" w:hAnsi="Times New Roman" w:cs="Times New Roman"/>
        </w:rPr>
        <w:t>.</w:t>
      </w:r>
      <w:r>
        <w:rPr>
          <w:rFonts w:ascii="Times New Roman" w:hAnsi="Times New Roman" w:cs="Times New Roman"/>
        </w:rPr>
        <w:t>02</w:t>
      </w:r>
      <w:r w:rsidRPr="009F1772">
        <w:rPr>
          <w:rFonts w:ascii="Times New Roman" w:hAnsi="Times New Roman" w:cs="Times New Roman"/>
        </w:rPr>
        <w:t>.20</w:t>
      </w:r>
      <w:r>
        <w:rPr>
          <w:rFonts w:ascii="Times New Roman" w:hAnsi="Times New Roman" w:cs="Times New Roman"/>
        </w:rPr>
        <w:t>23</w:t>
      </w:r>
      <w:r w:rsidRPr="009F1772">
        <w:rPr>
          <w:rFonts w:ascii="Times New Roman" w:hAnsi="Times New Roman" w:cs="Times New Roman"/>
        </w:rPr>
        <w:t xml:space="preserve"> </w:t>
      </w:r>
      <w:r>
        <w:rPr>
          <w:rFonts w:ascii="Times New Roman" w:hAnsi="Times New Roman" w:cs="Times New Roman"/>
        </w:rPr>
        <w:t>№</w:t>
      </w:r>
      <w:r w:rsidRPr="009F1772">
        <w:rPr>
          <w:rFonts w:ascii="Times New Roman" w:hAnsi="Times New Roman" w:cs="Times New Roman"/>
        </w:rPr>
        <w:t xml:space="preserve"> </w:t>
      </w:r>
      <w:r>
        <w:rPr>
          <w:rFonts w:ascii="Times New Roman" w:hAnsi="Times New Roman" w:cs="Times New Roman"/>
        </w:rPr>
        <w:t>10/п</w:t>
      </w:r>
    </w:p>
    <w:p w:rsidR="001A0A5A" w:rsidRDefault="001A0A5A">
      <w:pPr>
        <w:pStyle w:val="ConsPlusNormal"/>
        <w:jc w:val="both"/>
      </w:pPr>
    </w:p>
    <w:p w:rsidR="001A0A5A" w:rsidRDefault="001A0A5A">
      <w:pPr>
        <w:pStyle w:val="ConsPlusNormal"/>
        <w:jc w:val="both"/>
      </w:pPr>
    </w:p>
    <w:p w:rsidR="001A0A5A" w:rsidRDefault="001A0A5A">
      <w:pPr>
        <w:pStyle w:val="ConsPlusNormal"/>
        <w:jc w:val="both"/>
      </w:pPr>
    </w:p>
    <w:p w:rsidR="005A5099" w:rsidRDefault="005A5099" w:rsidP="005A5099">
      <w:pPr>
        <w:pStyle w:val="ConsPlusNonformat"/>
        <w:jc w:val="center"/>
      </w:pPr>
      <w:r>
        <w:t>Справка</w:t>
      </w:r>
    </w:p>
    <w:p w:rsidR="005A5099" w:rsidRDefault="005A5099" w:rsidP="005A5099">
      <w:pPr>
        <w:pStyle w:val="ConsPlusNonformat"/>
        <w:jc w:val="center"/>
      </w:pPr>
      <w:r>
        <w:t>об изменении бюджетной росписи главного распорядителя</w:t>
      </w:r>
    </w:p>
    <w:p w:rsidR="005A5099" w:rsidRDefault="005A5099" w:rsidP="005A5099">
      <w:pPr>
        <w:pStyle w:val="ConsPlusNonformat"/>
        <w:jc w:val="center"/>
      </w:pPr>
      <w:r>
        <w:t>средств   бюджета Красночетайского муниципального округа Чувашской Республики</w:t>
      </w:r>
    </w:p>
    <w:p w:rsidR="005A5099" w:rsidRDefault="005A5099" w:rsidP="005A5099">
      <w:pPr>
        <w:pStyle w:val="ConsPlusNonformat"/>
        <w:jc w:val="center"/>
      </w:pPr>
      <w:r>
        <w:t>(главного администратора источников финансирования</w:t>
      </w:r>
    </w:p>
    <w:p w:rsidR="005A5099" w:rsidRDefault="005A5099" w:rsidP="005A5099">
      <w:pPr>
        <w:pStyle w:val="ConsPlusNonformat"/>
        <w:jc w:val="center"/>
      </w:pPr>
      <w:r>
        <w:t>дефицита   бюджета Красночетайского муниципального округа Чувашской Республики)</w:t>
      </w:r>
    </w:p>
    <w:p w:rsidR="005A5099" w:rsidRDefault="005A5099" w:rsidP="005A509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3572"/>
        <w:gridCol w:w="1417"/>
        <w:gridCol w:w="1247"/>
      </w:tblGrid>
      <w:tr w:rsidR="005A5099" w:rsidTr="00F75417">
        <w:tc>
          <w:tcPr>
            <w:tcW w:w="6407" w:type="dxa"/>
            <w:gridSpan w:val="2"/>
            <w:tcBorders>
              <w:top w:val="nil"/>
              <w:left w:val="nil"/>
              <w:bottom w:val="nil"/>
              <w:right w:val="nil"/>
            </w:tcBorders>
          </w:tcPr>
          <w:p w:rsidR="005A5099" w:rsidRDefault="005A5099" w:rsidP="00F75417">
            <w:pPr>
              <w:pStyle w:val="ConsPlusNormal"/>
            </w:pPr>
          </w:p>
        </w:tc>
        <w:tc>
          <w:tcPr>
            <w:tcW w:w="1417" w:type="dxa"/>
            <w:tcBorders>
              <w:top w:val="nil"/>
              <w:left w:val="nil"/>
              <w:bottom w:val="nil"/>
              <w:right w:val="single" w:sz="4" w:space="0" w:color="auto"/>
            </w:tcBorders>
          </w:tcPr>
          <w:p w:rsidR="005A5099" w:rsidRDefault="005A5099" w:rsidP="00F75417">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5A5099" w:rsidRDefault="005A5099" w:rsidP="00F75417">
            <w:pPr>
              <w:pStyle w:val="ConsPlusNormal"/>
              <w:jc w:val="center"/>
            </w:pPr>
            <w:r>
              <w:t>КОДЫ</w:t>
            </w:r>
          </w:p>
        </w:tc>
      </w:tr>
      <w:tr w:rsidR="005A5099" w:rsidTr="00F75417">
        <w:tc>
          <w:tcPr>
            <w:tcW w:w="6407" w:type="dxa"/>
            <w:gridSpan w:val="2"/>
            <w:tcBorders>
              <w:top w:val="nil"/>
              <w:left w:val="nil"/>
              <w:bottom w:val="nil"/>
              <w:right w:val="nil"/>
            </w:tcBorders>
          </w:tcPr>
          <w:p w:rsidR="005A5099" w:rsidRDefault="005A5099" w:rsidP="00F75417">
            <w:pPr>
              <w:pStyle w:val="ConsPlusNormal"/>
            </w:pPr>
          </w:p>
        </w:tc>
        <w:tc>
          <w:tcPr>
            <w:tcW w:w="1417" w:type="dxa"/>
            <w:tcBorders>
              <w:top w:val="nil"/>
              <w:left w:val="nil"/>
              <w:bottom w:val="nil"/>
              <w:right w:val="single" w:sz="4" w:space="0" w:color="auto"/>
            </w:tcBorders>
          </w:tcPr>
          <w:p w:rsidR="005A5099" w:rsidRDefault="005A5099" w:rsidP="00F75417">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5A5099" w:rsidRDefault="005A5099" w:rsidP="00F75417">
            <w:pPr>
              <w:pStyle w:val="ConsPlusNormal"/>
            </w:pPr>
          </w:p>
        </w:tc>
      </w:tr>
      <w:tr w:rsidR="005A5099" w:rsidTr="00F75417">
        <w:tc>
          <w:tcPr>
            <w:tcW w:w="2835" w:type="dxa"/>
            <w:tcBorders>
              <w:top w:val="nil"/>
              <w:left w:val="nil"/>
              <w:bottom w:val="nil"/>
              <w:right w:val="nil"/>
            </w:tcBorders>
          </w:tcPr>
          <w:p w:rsidR="005A5099" w:rsidRDefault="005A5099" w:rsidP="00F75417">
            <w:pPr>
              <w:pStyle w:val="ConsPlusNormal"/>
              <w:jc w:val="both"/>
            </w:pPr>
            <w:r>
              <w:t>Наименование главного распорядителя (главного администратора источников)</w:t>
            </w:r>
          </w:p>
        </w:tc>
        <w:tc>
          <w:tcPr>
            <w:tcW w:w="3572" w:type="dxa"/>
            <w:tcBorders>
              <w:top w:val="nil"/>
              <w:left w:val="nil"/>
              <w:bottom w:val="single" w:sz="4" w:space="0" w:color="auto"/>
              <w:right w:val="nil"/>
            </w:tcBorders>
          </w:tcPr>
          <w:p w:rsidR="005A5099" w:rsidRDefault="005A5099" w:rsidP="00F75417">
            <w:pPr>
              <w:pStyle w:val="ConsPlusNormal"/>
            </w:pPr>
          </w:p>
        </w:tc>
        <w:tc>
          <w:tcPr>
            <w:tcW w:w="1417" w:type="dxa"/>
            <w:tcBorders>
              <w:top w:val="nil"/>
              <w:left w:val="nil"/>
              <w:bottom w:val="nil"/>
              <w:right w:val="single" w:sz="4" w:space="0" w:color="auto"/>
            </w:tcBorders>
          </w:tcPr>
          <w:p w:rsidR="005A5099" w:rsidRDefault="005A5099" w:rsidP="00F75417">
            <w:pPr>
              <w:pStyle w:val="ConsPlusNormal"/>
              <w:jc w:val="right"/>
            </w:pPr>
            <w:r>
              <w:t>Код по БК</w:t>
            </w:r>
          </w:p>
        </w:tc>
        <w:tc>
          <w:tcPr>
            <w:tcW w:w="1247" w:type="dxa"/>
            <w:tcBorders>
              <w:top w:val="single" w:sz="4" w:space="0" w:color="auto"/>
              <w:left w:val="single" w:sz="4" w:space="0" w:color="auto"/>
              <w:bottom w:val="single" w:sz="4" w:space="0" w:color="auto"/>
              <w:right w:val="single" w:sz="4" w:space="0" w:color="auto"/>
            </w:tcBorders>
            <w:vAlign w:val="center"/>
          </w:tcPr>
          <w:p w:rsidR="005A5099" w:rsidRDefault="005A5099" w:rsidP="00F75417">
            <w:pPr>
              <w:pStyle w:val="ConsPlusNormal"/>
            </w:pPr>
          </w:p>
        </w:tc>
      </w:tr>
      <w:tr w:rsidR="005A5099" w:rsidTr="00F75417">
        <w:tc>
          <w:tcPr>
            <w:tcW w:w="2835" w:type="dxa"/>
            <w:tcBorders>
              <w:top w:val="nil"/>
              <w:left w:val="nil"/>
              <w:bottom w:val="nil"/>
              <w:right w:val="nil"/>
            </w:tcBorders>
          </w:tcPr>
          <w:p w:rsidR="005A5099" w:rsidRDefault="005A5099" w:rsidP="00F75417">
            <w:pPr>
              <w:pStyle w:val="ConsPlusNormal"/>
              <w:jc w:val="both"/>
            </w:pPr>
            <w:r>
              <w:t>Наименование получателя средств (администратора источников)</w:t>
            </w:r>
          </w:p>
        </w:tc>
        <w:tc>
          <w:tcPr>
            <w:tcW w:w="3572" w:type="dxa"/>
            <w:tcBorders>
              <w:top w:val="single" w:sz="4" w:space="0" w:color="auto"/>
              <w:left w:val="nil"/>
              <w:bottom w:val="single" w:sz="4" w:space="0" w:color="auto"/>
              <w:right w:val="nil"/>
            </w:tcBorders>
          </w:tcPr>
          <w:p w:rsidR="005A5099" w:rsidRDefault="005A5099" w:rsidP="00F75417">
            <w:pPr>
              <w:pStyle w:val="ConsPlusNormal"/>
            </w:pPr>
          </w:p>
        </w:tc>
        <w:tc>
          <w:tcPr>
            <w:tcW w:w="1417" w:type="dxa"/>
            <w:tcBorders>
              <w:top w:val="nil"/>
              <w:left w:val="nil"/>
              <w:bottom w:val="nil"/>
              <w:right w:val="single" w:sz="4" w:space="0" w:color="auto"/>
            </w:tcBorders>
          </w:tcPr>
          <w:p w:rsidR="005A5099" w:rsidRDefault="005A5099" w:rsidP="00F75417">
            <w:pPr>
              <w:pStyle w:val="ConsPlusNormal"/>
              <w:jc w:val="right"/>
            </w:pPr>
            <w:r>
              <w:t>Код по БК</w:t>
            </w:r>
          </w:p>
        </w:tc>
        <w:tc>
          <w:tcPr>
            <w:tcW w:w="1247" w:type="dxa"/>
            <w:tcBorders>
              <w:top w:val="single" w:sz="4" w:space="0" w:color="auto"/>
              <w:left w:val="single" w:sz="4" w:space="0" w:color="auto"/>
              <w:bottom w:val="single" w:sz="4" w:space="0" w:color="auto"/>
              <w:right w:val="single" w:sz="4" w:space="0" w:color="auto"/>
            </w:tcBorders>
            <w:vAlign w:val="center"/>
          </w:tcPr>
          <w:p w:rsidR="005A5099" w:rsidRDefault="005A5099" w:rsidP="00F75417">
            <w:pPr>
              <w:pStyle w:val="ConsPlusNormal"/>
            </w:pPr>
          </w:p>
        </w:tc>
      </w:tr>
      <w:tr w:rsidR="005A5099" w:rsidTr="00F75417">
        <w:tc>
          <w:tcPr>
            <w:tcW w:w="6407" w:type="dxa"/>
            <w:gridSpan w:val="2"/>
            <w:tcBorders>
              <w:top w:val="nil"/>
              <w:left w:val="nil"/>
              <w:bottom w:val="nil"/>
              <w:right w:val="nil"/>
            </w:tcBorders>
          </w:tcPr>
          <w:p w:rsidR="005A5099" w:rsidRDefault="005A5099" w:rsidP="00F75417">
            <w:pPr>
              <w:pStyle w:val="ConsPlusNormal"/>
            </w:pPr>
            <w:r>
              <w:t>Единица измерения: рублей</w:t>
            </w:r>
          </w:p>
        </w:tc>
        <w:tc>
          <w:tcPr>
            <w:tcW w:w="1417" w:type="dxa"/>
            <w:tcBorders>
              <w:top w:val="nil"/>
              <w:left w:val="nil"/>
              <w:bottom w:val="nil"/>
              <w:right w:val="single" w:sz="4" w:space="0" w:color="auto"/>
            </w:tcBorders>
          </w:tcPr>
          <w:p w:rsidR="005A5099" w:rsidRDefault="005A5099" w:rsidP="00F75417">
            <w:pPr>
              <w:pStyle w:val="ConsPlusNormal"/>
              <w:jc w:val="right"/>
            </w:pPr>
            <w:r>
              <w:t>Код по ОКЕИ</w:t>
            </w:r>
          </w:p>
        </w:tc>
        <w:tc>
          <w:tcPr>
            <w:tcW w:w="1247" w:type="dxa"/>
            <w:tcBorders>
              <w:top w:val="single" w:sz="4" w:space="0" w:color="auto"/>
              <w:left w:val="single" w:sz="4" w:space="0" w:color="auto"/>
              <w:bottom w:val="single" w:sz="4" w:space="0" w:color="auto"/>
              <w:right w:val="single" w:sz="4" w:space="0" w:color="auto"/>
            </w:tcBorders>
          </w:tcPr>
          <w:p w:rsidR="005A5099" w:rsidRDefault="002078BB" w:rsidP="00F75417">
            <w:pPr>
              <w:pStyle w:val="ConsPlusNormal"/>
              <w:jc w:val="center"/>
            </w:pPr>
            <w:hyperlink r:id="rId46">
              <w:r w:rsidR="005A5099">
                <w:rPr>
                  <w:color w:val="0000FF"/>
                </w:rPr>
                <w:t>383</w:t>
              </w:r>
            </w:hyperlink>
          </w:p>
        </w:tc>
      </w:tr>
    </w:tbl>
    <w:p w:rsidR="005A5099" w:rsidRDefault="005A5099" w:rsidP="005A5099">
      <w:pPr>
        <w:pStyle w:val="ConsPlusNormal"/>
        <w:jc w:val="both"/>
      </w:pPr>
    </w:p>
    <w:p w:rsidR="005A5099" w:rsidRDefault="005A5099" w:rsidP="005A5099">
      <w:pPr>
        <w:pStyle w:val="ConsPlusNonformat"/>
        <w:jc w:val="both"/>
      </w:pPr>
      <w:r>
        <w:t>Согласно __________________________________________________________________</w:t>
      </w:r>
    </w:p>
    <w:p w:rsidR="005A5099" w:rsidRDefault="005A5099" w:rsidP="005A5099">
      <w:pPr>
        <w:pStyle w:val="ConsPlusNonformat"/>
        <w:jc w:val="both"/>
      </w:pPr>
      <w:r>
        <w:t xml:space="preserve">         (дата, номер, подпункт, пункт, статья нормативного правового акта,</w:t>
      </w:r>
    </w:p>
    <w:p w:rsidR="005A5099" w:rsidRDefault="005A5099" w:rsidP="005A5099">
      <w:pPr>
        <w:pStyle w:val="ConsPlusNonformat"/>
        <w:jc w:val="both"/>
      </w:pPr>
      <w:r>
        <w:t xml:space="preserve">                         распоряжения, приказа, соглашения,</w:t>
      </w:r>
    </w:p>
    <w:p w:rsidR="005A5099" w:rsidRDefault="005A5099" w:rsidP="005A5099">
      <w:pPr>
        <w:pStyle w:val="ConsPlusNonformat"/>
        <w:jc w:val="both"/>
      </w:pPr>
      <w:r>
        <w:t>___________________________________________________________________________</w:t>
      </w:r>
    </w:p>
    <w:p w:rsidR="005A5099" w:rsidRDefault="005A5099" w:rsidP="005A5099">
      <w:pPr>
        <w:pStyle w:val="ConsPlusNonformat"/>
        <w:jc w:val="both"/>
      </w:pPr>
      <w:r>
        <w:t xml:space="preserve">                запроса на изменение регионального проекта,</w:t>
      </w:r>
    </w:p>
    <w:p w:rsidR="005A5099" w:rsidRDefault="005A5099" w:rsidP="005A5099">
      <w:pPr>
        <w:pStyle w:val="ConsPlusNonformat"/>
        <w:jc w:val="both"/>
      </w:pPr>
      <w:r>
        <w:t xml:space="preserve">              являющегося основанием для внесения изменений)</w:t>
      </w:r>
    </w:p>
    <w:p w:rsidR="005A5099" w:rsidRDefault="005A5099" w:rsidP="005A5099">
      <w:pPr>
        <w:pStyle w:val="ConsPlusNonformat"/>
        <w:jc w:val="both"/>
      </w:pPr>
      <w:r>
        <w:t>от "____"_____________ ______ г. N ____ по вопросу ________________________</w:t>
      </w:r>
    </w:p>
    <w:p w:rsidR="005A5099" w:rsidRDefault="005A5099" w:rsidP="005A5099">
      <w:pPr>
        <w:pStyle w:val="ConsPlusNonformat"/>
        <w:jc w:val="both"/>
      </w:pPr>
      <w:r>
        <w:t>___________________________________________________________________________</w:t>
      </w:r>
    </w:p>
    <w:p w:rsidR="005A5099" w:rsidRDefault="005A5099" w:rsidP="005A5099">
      <w:pPr>
        <w:pStyle w:val="ConsPlusNonformat"/>
        <w:jc w:val="both"/>
      </w:pPr>
      <w:r>
        <w:t>___________________________________________________________________________</w:t>
      </w:r>
    </w:p>
    <w:p w:rsidR="005A5099" w:rsidRDefault="005A5099" w:rsidP="005A5099">
      <w:pPr>
        <w:pStyle w:val="ConsPlusNonformat"/>
        <w:jc w:val="both"/>
      </w:pPr>
    </w:p>
    <w:p w:rsidR="005A5099" w:rsidRDefault="005A5099" w:rsidP="005A5099">
      <w:pPr>
        <w:pStyle w:val="ConsPlusNonformat"/>
        <w:jc w:val="both"/>
      </w:pPr>
      <w:r>
        <w:t xml:space="preserve">                   1. Бюджетные ассигнования по расходам</w:t>
      </w:r>
    </w:p>
    <w:p w:rsidR="005A5099" w:rsidRDefault="005A5099" w:rsidP="005A5099">
      <w:pPr>
        <w:pStyle w:val="ConsPlusNonformat"/>
        <w:jc w:val="both"/>
      </w:pPr>
    </w:p>
    <w:p w:rsidR="005A5099" w:rsidRDefault="005A5099" w:rsidP="005A5099">
      <w:pPr>
        <w:pStyle w:val="ConsPlusNonformat"/>
        <w:jc w:val="both"/>
      </w:pPr>
      <w:r>
        <w:t xml:space="preserve">                      ┌────────────┐</w:t>
      </w:r>
    </w:p>
    <w:p w:rsidR="005A5099" w:rsidRDefault="005A5099" w:rsidP="005A5099">
      <w:pPr>
        <w:pStyle w:val="ConsPlusNonformat"/>
        <w:jc w:val="both"/>
      </w:pPr>
      <w:r>
        <w:t>Номер лицевого счета: │            │</w:t>
      </w:r>
    </w:p>
    <w:p w:rsidR="005A5099" w:rsidRDefault="005A5099" w:rsidP="005A5099">
      <w:pPr>
        <w:pStyle w:val="ConsPlusNonformat"/>
        <w:jc w:val="both"/>
      </w:pPr>
      <w:r>
        <w:t xml:space="preserve">                      └────────────┘</w:t>
      </w:r>
    </w:p>
    <w:p w:rsidR="005A5099" w:rsidRDefault="005A5099" w:rsidP="005A5099">
      <w:pPr>
        <w:pStyle w:val="ConsPlusNormal"/>
        <w:jc w:val="both"/>
      </w:pPr>
    </w:p>
    <w:p w:rsidR="005A5099" w:rsidRDefault="005A5099" w:rsidP="005A5099">
      <w:pPr>
        <w:pStyle w:val="ConsPlusNormal"/>
        <w:sectPr w:rsidR="005A509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852"/>
        <w:gridCol w:w="712"/>
        <w:gridCol w:w="709"/>
        <w:gridCol w:w="850"/>
        <w:gridCol w:w="709"/>
        <w:gridCol w:w="1418"/>
        <w:gridCol w:w="710"/>
        <w:gridCol w:w="703"/>
        <w:gridCol w:w="709"/>
        <w:gridCol w:w="709"/>
        <w:gridCol w:w="850"/>
      </w:tblGrid>
      <w:tr w:rsidR="005A5099" w:rsidTr="00F75417">
        <w:tc>
          <w:tcPr>
            <w:tcW w:w="1417" w:type="dxa"/>
            <w:vMerge w:val="restart"/>
          </w:tcPr>
          <w:p w:rsidR="005A5099" w:rsidRDefault="005A5099" w:rsidP="00F75417">
            <w:pPr>
              <w:pStyle w:val="ConsPlusNormal"/>
              <w:jc w:val="center"/>
            </w:pPr>
            <w:r>
              <w:lastRenderedPageBreak/>
              <w:t>Наименование показателя</w:t>
            </w:r>
          </w:p>
        </w:tc>
        <w:tc>
          <w:tcPr>
            <w:tcW w:w="3832" w:type="dxa"/>
            <w:gridSpan w:val="5"/>
          </w:tcPr>
          <w:p w:rsidR="005A5099" w:rsidRDefault="005A5099" w:rsidP="00F75417">
            <w:pPr>
              <w:pStyle w:val="ConsPlusNormal"/>
              <w:jc w:val="center"/>
            </w:pPr>
            <w:r>
              <w:t>Код по бюджетной классификации</w:t>
            </w:r>
          </w:p>
        </w:tc>
        <w:tc>
          <w:tcPr>
            <w:tcW w:w="1418" w:type="dxa"/>
            <w:vMerge w:val="restart"/>
          </w:tcPr>
          <w:p w:rsidR="005A5099" w:rsidRDefault="005A5099" w:rsidP="00F75417">
            <w:pPr>
              <w:pStyle w:val="ConsPlusNormal"/>
              <w:jc w:val="center"/>
            </w:pPr>
            <w:r>
              <w:t>Код классификации операции сектора государственного управления</w:t>
            </w:r>
          </w:p>
        </w:tc>
        <w:tc>
          <w:tcPr>
            <w:tcW w:w="710" w:type="dxa"/>
            <w:vMerge w:val="restart"/>
          </w:tcPr>
          <w:p w:rsidR="005A5099" w:rsidRDefault="005A5099" w:rsidP="00F75417">
            <w:pPr>
              <w:pStyle w:val="ConsPlusNormal"/>
              <w:jc w:val="center"/>
            </w:pPr>
            <w:r>
              <w:t>Код цели</w:t>
            </w:r>
          </w:p>
        </w:tc>
        <w:tc>
          <w:tcPr>
            <w:tcW w:w="703" w:type="dxa"/>
            <w:vMerge w:val="restart"/>
          </w:tcPr>
          <w:p w:rsidR="005A5099" w:rsidRDefault="005A5099" w:rsidP="00F75417">
            <w:pPr>
              <w:pStyle w:val="ConsPlusNormal"/>
              <w:jc w:val="center"/>
            </w:pPr>
            <w:r>
              <w:t>Региональный код цели</w:t>
            </w:r>
          </w:p>
        </w:tc>
        <w:tc>
          <w:tcPr>
            <w:tcW w:w="2268" w:type="dxa"/>
            <w:gridSpan w:val="3"/>
          </w:tcPr>
          <w:p w:rsidR="005A5099" w:rsidRDefault="005A5099" w:rsidP="00F75417">
            <w:pPr>
              <w:pStyle w:val="ConsPlusNormal"/>
              <w:jc w:val="center"/>
            </w:pPr>
            <w:r>
              <w:t>Сумма изменений (+, -)</w:t>
            </w:r>
          </w:p>
        </w:tc>
      </w:tr>
      <w:tr w:rsidR="005A5099" w:rsidTr="00F75417">
        <w:tc>
          <w:tcPr>
            <w:tcW w:w="1417" w:type="dxa"/>
            <w:vMerge/>
          </w:tcPr>
          <w:p w:rsidR="005A5099" w:rsidRDefault="005A5099" w:rsidP="00F75417">
            <w:pPr>
              <w:pStyle w:val="ConsPlusNormal"/>
            </w:pPr>
          </w:p>
        </w:tc>
        <w:tc>
          <w:tcPr>
            <w:tcW w:w="852" w:type="dxa"/>
          </w:tcPr>
          <w:p w:rsidR="005A5099" w:rsidRDefault="005A5099" w:rsidP="00F75417">
            <w:pPr>
              <w:pStyle w:val="ConsPlusNormal"/>
              <w:jc w:val="center"/>
            </w:pPr>
            <w:r>
              <w:t>главного распорядителя</w:t>
            </w:r>
          </w:p>
        </w:tc>
        <w:tc>
          <w:tcPr>
            <w:tcW w:w="712" w:type="dxa"/>
          </w:tcPr>
          <w:p w:rsidR="005A5099" w:rsidRDefault="005A5099" w:rsidP="00F75417">
            <w:pPr>
              <w:pStyle w:val="ConsPlusNormal"/>
              <w:jc w:val="center"/>
            </w:pPr>
            <w:r>
              <w:t>раздела</w:t>
            </w:r>
          </w:p>
        </w:tc>
        <w:tc>
          <w:tcPr>
            <w:tcW w:w="709" w:type="dxa"/>
          </w:tcPr>
          <w:p w:rsidR="005A5099" w:rsidRDefault="005A5099" w:rsidP="00F75417">
            <w:pPr>
              <w:pStyle w:val="ConsPlusNormal"/>
              <w:jc w:val="center"/>
            </w:pPr>
            <w:r>
              <w:t>подраздела</w:t>
            </w:r>
          </w:p>
        </w:tc>
        <w:tc>
          <w:tcPr>
            <w:tcW w:w="850" w:type="dxa"/>
          </w:tcPr>
          <w:p w:rsidR="005A5099" w:rsidRDefault="005A5099" w:rsidP="00F75417">
            <w:pPr>
              <w:pStyle w:val="ConsPlusNormal"/>
              <w:jc w:val="center"/>
            </w:pPr>
            <w:r>
              <w:t>целевой статьи</w:t>
            </w:r>
          </w:p>
        </w:tc>
        <w:tc>
          <w:tcPr>
            <w:tcW w:w="709" w:type="dxa"/>
          </w:tcPr>
          <w:p w:rsidR="005A5099" w:rsidRDefault="005A5099" w:rsidP="00F75417">
            <w:pPr>
              <w:pStyle w:val="ConsPlusNormal"/>
              <w:jc w:val="center"/>
            </w:pPr>
            <w:r>
              <w:t>вида расходов</w:t>
            </w:r>
          </w:p>
        </w:tc>
        <w:tc>
          <w:tcPr>
            <w:tcW w:w="1418" w:type="dxa"/>
            <w:vMerge/>
          </w:tcPr>
          <w:p w:rsidR="005A5099" w:rsidRDefault="005A5099" w:rsidP="00F75417">
            <w:pPr>
              <w:pStyle w:val="ConsPlusNormal"/>
            </w:pPr>
          </w:p>
        </w:tc>
        <w:tc>
          <w:tcPr>
            <w:tcW w:w="710" w:type="dxa"/>
            <w:vMerge/>
          </w:tcPr>
          <w:p w:rsidR="005A5099" w:rsidRDefault="005A5099" w:rsidP="00F75417">
            <w:pPr>
              <w:pStyle w:val="ConsPlusNormal"/>
            </w:pPr>
          </w:p>
        </w:tc>
        <w:tc>
          <w:tcPr>
            <w:tcW w:w="703" w:type="dxa"/>
            <w:vMerge/>
          </w:tcPr>
          <w:p w:rsidR="005A5099" w:rsidRDefault="005A5099" w:rsidP="00F75417">
            <w:pPr>
              <w:pStyle w:val="ConsPlusNormal"/>
            </w:pPr>
          </w:p>
        </w:tc>
        <w:tc>
          <w:tcPr>
            <w:tcW w:w="709" w:type="dxa"/>
          </w:tcPr>
          <w:p w:rsidR="005A5099" w:rsidRDefault="005A5099" w:rsidP="00F75417">
            <w:pPr>
              <w:pStyle w:val="ConsPlusNormal"/>
              <w:jc w:val="center"/>
            </w:pPr>
            <w:r>
              <w:t>на n год</w:t>
            </w:r>
          </w:p>
        </w:tc>
        <w:tc>
          <w:tcPr>
            <w:tcW w:w="709" w:type="dxa"/>
          </w:tcPr>
          <w:p w:rsidR="005A5099" w:rsidRDefault="005A5099" w:rsidP="00F75417">
            <w:pPr>
              <w:pStyle w:val="ConsPlusNormal"/>
              <w:jc w:val="center"/>
            </w:pPr>
            <w:r>
              <w:t>на n+1 год</w:t>
            </w:r>
          </w:p>
        </w:tc>
        <w:tc>
          <w:tcPr>
            <w:tcW w:w="850" w:type="dxa"/>
          </w:tcPr>
          <w:p w:rsidR="005A5099" w:rsidRDefault="005A5099" w:rsidP="00F75417">
            <w:pPr>
              <w:pStyle w:val="ConsPlusNormal"/>
              <w:jc w:val="center"/>
            </w:pPr>
            <w:r>
              <w:t>на n+2 год</w:t>
            </w:r>
          </w:p>
        </w:tc>
      </w:tr>
      <w:tr w:rsidR="005A5099" w:rsidTr="00F75417">
        <w:tc>
          <w:tcPr>
            <w:tcW w:w="1417" w:type="dxa"/>
          </w:tcPr>
          <w:p w:rsidR="005A5099" w:rsidRDefault="005A5099" w:rsidP="00F75417">
            <w:pPr>
              <w:pStyle w:val="ConsPlusNormal"/>
              <w:jc w:val="center"/>
            </w:pPr>
            <w:r>
              <w:t>1</w:t>
            </w:r>
          </w:p>
        </w:tc>
        <w:tc>
          <w:tcPr>
            <w:tcW w:w="852" w:type="dxa"/>
          </w:tcPr>
          <w:p w:rsidR="005A5099" w:rsidRDefault="005A5099" w:rsidP="00F75417">
            <w:pPr>
              <w:pStyle w:val="ConsPlusNormal"/>
              <w:jc w:val="center"/>
            </w:pPr>
            <w:r>
              <w:t>2</w:t>
            </w:r>
          </w:p>
        </w:tc>
        <w:tc>
          <w:tcPr>
            <w:tcW w:w="712" w:type="dxa"/>
          </w:tcPr>
          <w:p w:rsidR="005A5099" w:rsidRDefault="005A5099" w:rsidP="00F75417">
            <w:pPr>
              <w:pStyle w:val="ConsPlusNormal"/>
              <w:jc w:val="center"/>
            </w:pPr>
            <w:r>
              <w:t>3</w:t>
            </w:r>
          </w:p>
        </w:tc>
        <w:tc>
          <w:tcPr>
            <w:tcW w:w="709" w:type="dxa"/>
          </w:tcPr>
          <w:p w:rsidR="005A5099" w:rsidRDefault="005A5099" w:rsidP="00F75417">
            <w:pPr>
              <w:pStyle w:val="ConsPlusNormal"/>
              <w:jc w:val="center"/>
            </w:pPr>
            <w:r>
              <w:t>4</w:t>
            </w:r>
          </w:p>
        </w:tc>
        <w:tc>
          <w:tcPr>
            <w:tcW w:w="850" w:type="dxa"/>
          </w:tcPr>
          <w:p w:rsidR="005A5099" w:rsidRDefault="005A5099" w:rsidP="00F75417">
            <w:pPr>
              <w:pStyle w:val="ConsPlusNormal"/>
              <w:jc w:val="center"/>
            </w:pPr>
            <w:r>
              <w:t>5</w:t>
            </w:r>
          </w:p>
        </w:tc>
        <w:tc>
          <w:tcPr>
            <w:tcW w:w="709" w:type="dxa"/>
          </w:tcPr>
          <w:p w:rsidR="005A5099" w:rsidRDefault="005A5099" w:rsidP="00F75417">
            <w:pPr>
              <w:pStyle w:val="ConsPlusNormal"/>
              <w:jc w:val="center"/>
            </w:pPr>
            <w:r>
              <w:t>6</w:t>
            </w:r>
          </w:p>
        </w:tc>
        <w:tc>
          <w:tcPr>
            <w:tcW w:w="1418" w:type="dxa"/>
          </w:tcPr>
          <w:p w:rsidR="005A5099" w:rsidRDefault="005A5099" w:rsidP="00F75417">
            <w:pPr>
              <w:pStyle w:val="ConsPlusNormal"/>
              <w:jc w:val="center"/>
            </w:pPr>
            <w:r>
              <w:t>7</w:t>
            </w:r>
          </w:p>
        </w:tc>
        <w:tc>
          <w:tcPr>
            <w:tcW w:w="710" w:type="dxa"/>
          </w:tcPr>
          <w:p w:rsidR="005A5099" w:rsidRDefault="005A5099" w:rsidP="00F75417">
            <w:pPr>
              <w:pStyle w:val="ConsPlusNormal"/>
              <w:jc w:val="center"/>
            </w:pPr>
            <w:r>
              <w:t>8</w:t>
            </w:r>
          </w:p>
        </w:tc>
        <w:tc>
          <w:tcPr>
            <w:tcW w:w="703" w:type="dxa"/>
          </w:tcPr>
          <w:p w:rsidR="005A5099" w:rsidRDefault="005A5099" w:rsidP="00F75417">
            <w:pPr>
              <w:pStyle w:val="ConsPlusNormal"/>
              <w:jc w:val="center"/>
            </w:pPr>
            <w:r>
              <w:t>9</w:t>
            </w:r>
          </w:p>
        </w:tc>
        <w:tc>
          <w:tcPr>
            <w:tcW w:w="709" w:type="dxa"/>
          </w:tcPr>
          <w:p w:rsidR="005A5099" w:rsidRDefault="005A5099" w:rsidP="00F75417">
            <w:pPr>
              <w:pStyle w:val="ConsPlusNormal"/>
              <w:jc w:val="center"/>
            </w:pPr>
            <w:r>
              <w:t>10</w:t>
            </w:r>
          </w:p>
        </w:tc>
        <w:tc>
          <w:tcPr>
            <w:tcW w:w="709" w:type="dxa"/>
          </w:tcPr>
          <w:p w:rsidR="005A5099" w:rsidRDefault="005A5099" w:rsidP="00F75417">
            <w:pPr>
              <w:pStyle w:val="ConsPlusNormal"/>
              <w:jc w:val="center"/>
            </w:pPr>
            <w:r>
              <w:t>11</w:t>
            </w:r>
          </w:p>
        </w:tc>
        <w:tc>
          <w:tcPr>
            <w:tcW w:w="850" w:type="dxa"/>
          </w:tcPr>
          <w:p w:rsidR="005A5099" w:rsidRDefault="005A5099" w:rsidP="00F75417">
            <w:pPr>
              <w:pStyle w:val="ConsPlusNormal"/>
              <w:jc w:val="center"/>
            </w:pPr>
            <w:r>
              <w:t>12</w:t>
            </w:r>
          </w:p>
        </w:tc>
      </w:tr>
      <w:tr w:rsidR="005A5099" w:rsidTr="00F75417">
        <w:tc>
          <w:tcPr>
            <w:tcW w:w="1417" w:type="dxa"/>
          </w:tcPr>
          <w:p w:rsidR="005A5099" w:rsidRDefault="005A5099" w:rsidP="00F75417">
            <w:pPr>
              <w:pStyle w:val="ConsPlusNormal"/>
            </w:pPr>
          </w:p>
        </w:tc>
        <w:tc>
          <w:tcPr>
            <w:tcW w:w="852" w:type="dxa"/>
          </w:tcPr>
          <w:p w:rsidR="005A5099" w:rsidRDefault="005A5099" w:rsidP="00F75417">
            <w:pPr>
              <w:pStyle w:val="ConsPlusNormal"/>
            </w:pPr>
          </w:p>
        </w:tc>
        <w:tc>
          <w:tcPr>
            <w:tcW w:w="712" w:type="dxa"/>
          </w:tcPr>
          <w:p w:rsidR="005A5099" w:rsidRDefault="005A5099" w:rsidP="00F75417">
            <w:pPr>
              <w:pStyle w:val="ConsPlusNormal"/>
            </w:pPr>
          </w:p>
        </w:tc>
        <w:tc>
          <w:tcPr>
            <w:tcW w:w="709" w:type="dxa"/>
          </w:tcPr>
          <w:p w:rsidR="005A5099" w:rsidRDefault="005A5099" w:rsidP="00F75417">
            <w:pPr>
              <w:pStyle w:val="ConsPlusNormal"/>
            </w:pPr>
          </w:p>
        </w:tc>
        <w:tc>
          <w:tcPr>
            <w:tcW w:w="850" w:type="dxa"/>
          </w:tcPr>
          <w:p w:rsidR="005A5099" w:rsidRDefault="005A5099" w:rsidP="00F75417">
            <w:pPr>
              <w:pStyle w:val="ConsPlusNormal"/>
            </w:pPr>
          </w:p>
        </w:tc>
        <w:tc>
          <w:tcPr>
            <w:tcW w:w="709" w:type="dxa"/>
          </w:tcPr>
          <w:p w:rsidR="005A5099" w:rsidRDefault="005A5099" w:rsidP="00F75417">
            <w:pPr>
              <w:pStyle w:val="ConsPlusNormal"/>
            </w:pPr>
          </w:p>
        </w:tc>
        <w:tc>
          <w:tcPr>
            <w:tcW w:w="1418" w:type="dxa"/>
          </w:tcPr>
          <w:p w:rsidR="005A5099" w:rsidRDefault="005A5099" w:rsidP="00F75417">
            <w:pPr>
              <w:pStyle w:val="ConsPlusNormal"/>
            </w:pPr>
          </w:p>
        </w:tc>
        <w:tc>
          <w:tcPr>
            <w:tcW w:w="710" w:type="dxa"/>
          </w:tcPr>
          <w:p w:rsidR="005A5099" w:rsidRDefault="005A5099" w:rsidP="00F75417">
            <w:pPr>
              <w:pStyle w:val="ConsPlusNormal"/>
            </w:pPr>
          </w:p>
        </w:tc>
        <w:tc>
          <w:tcPr>
            <w:tcW w:w="703" w:type="dxa"/>
          </w:tcPr>
          <w:p w:rsidR="005A5099" w:rsidRDefault="005A5099" w:rsidP="00F75417">
            <w:pPr>
              <w:pStyle w:val="ConsPlusNormal"/>
            </w:pPr>
          </w:p>
        </w:tc>
        <w:tc>
          <w:tcPr>
            <w:tcW w:w="709" w:type="dxa"/>
          </w:tcPr>
          <w:p w:rsidR="005A5099" w:rsidRDefault="005A5099" w:rsidP="00F75417">
            <w:pPr>
              <w:pStyle w:val="ConsPlusNormal"/>
            </w:pPr>
          </w:p>
        </w:tc>
        <w:tc>
          <w:tcPr>
            <w:tcW w:w="709" w:type="dxa"/>
          </w:tcPr>
          <w:p w:rsidR="005A5099" w:rsidRDefault="005A5099" w:rsidP="00F75417">
            <w:pPr>
              <w:pStyle w:val="ConsPlusNormal"/>
            </w:pPr>
          </w:p>
        </w:tc>
        <w:tc>
          <w:tcPr>
            <w:tcW w:w="850" w:type="dxa"/>
          </w:tcPr>
          <w:p w:rsidR="005A5099" w:rsidRDefault="005A5099" w:rsidP="00F75417">
            <w:pPr>
              <w:pStyle w:val="ConsPlusNormal"/>
            </w:pPr>
          </w:p>
        </w:tc>
      </w:tr>
      <w:tr w:rsidR="005A5099" w:rsidTr="00F75417">
        <w:tc>
          <w:tcPr>
            <w:tcW w:w="1417" w:type="dxa"/>
          </w:tcPr>
          <w:p w:rsidR="005A5099" w:rsidRDefault="005A5099" w:rsidP="00F75417">
            <w:pPr>
              <w:pStyle w:val="ConsPlusNormal"/>
            </w:pPr>
          </w:p>
        </w:tc>
        <w:tc>
          <w:tcPr>
            <w:tcW w:w="852" w:type="dxa"/>
          </w:tcPr>
          <w:p w:rsidR="005A5099" w:rsidRDefault="005A5099" w:rsidP="00F75417">
            <w:pPr>
              <w:pStyle w:val="ConsPlusNormal"/>
            </w:pPr>
          </w:p>
        </w:tc>
        <w:tc>
          <w:tcPr>
            <w:tcW w:w="712" w:type="dxa"/>
          </w:tcPr>
          <w:p w:rsidR="005A5099" w:rsidRDefault="005A5099" w:rsidP="00F75417">
            <w:pPr>
              <w:pStyle w:val="ConsPlusNormal"/>
            </w:pPr>
          </w:p>
        </w:tc>
        <w:tc>
          <w:tcPr>
            <w:tcW w:w="709" w:type="dxa"/>
          </w:tcPr>
          <w:p w:rsidR="005A5099" w:rsidRDefault="005A5099" w:rsidP="00F75417">
            <w:pPr>
              <w:pStyle w:val="ConsPlusNormal"/>
            </w:pPr>
          </w:p>
        </w:tc>
        <w:tc>
          <w:tcPr>
            <w:tcW w:w="850" w:type="dxa"/>
          </w:tcPr>
          <w:p w:rsidR="005A5099" w:rsidRDefault="005A5099" w:rsidP="00F75417">
            <w:pPr>
              <w:pStyle w:val="ConsPlusNormal"/>
            </w:pPr>
          </w:p>
        </w:tc>
        <w:tc>
          <w:tcPr>
            <w:tcW w:w="709" w:type="dxa"/>
          </w:tcPr>
          <w:p w:rsidR="005A5099" w:rsidRDefault="005A5099" w:rsidP="00F75417">
            <w:pPr>
              <w:pStyle w:val="ConsPlusNormal"/>
            </w:pPr>
          </w:p>
        </w:tc>
        <w:tc>
          <w:tcPr>
            <w:tcW w:w="1418" w:type="dxa"/>
          </w:tcPr>
          <w:p w:rsidR="005A5099" w:rsidRDefault="005A5099" w:rsidP="00F75417">
            <w:pPr>
              <w:pStyle w:val="ConsPlusNormal"/>
            </w:pPr>
          </w:p>
        </w:tc>
        <w:tc>
          <w:tcPr>
            <w:tcW w:w="710" w:type="dxa"/>
          </w:tcPr>
          <w:p w:rsidR="005A5099" w:rsidRDefault="005A5099" w:rsidP="00F75417">
            <w:pPr>
              <w:pStyle w:val="ConsPlusNormal"/>
            </w:pPr>
          </w:p>
        </w:tc>
        <w:tc>
          <w:tcPr>
            <w:tcW w:w="703" w:type="dxa"/>
          </w:tcPr>
          <w:p w:rsidR="005A5099" w:rsidRDefault="005A5099" w:rsidP="00F75417">
            <w:pPr>
              <w:pStyle w:val="ConsPlusNormal"/>
            </w:pPr>
          </w:p>
        </w:tc>
        <w:tc>
          <w:tcPr>
            <w:tcW w:w="709" w:type="dxa"/>
          </w:tcPr>
          <w:p w:rsidR="005A5099" w:rsidRDefault="005A5099" w:rsidP="00F75417">
            <w:pPr>
              <w:pStyle w:val="ConsPlusNormal"/>
            </w:pPr>
          </w:p>
        </w:tc>
        <w:tc>
          <w:tcPr>
            <w:tcW w:w="709" w:type="dxa"/>
          </w:tcPr>
          <w:p w:rsidR="005A5099" w:rsidRDefault="005A5099" w:rsidP="00F75417">
            <w:pPr>
              <w:pStyle w:val="ConsPlusNormal"/>
            </w:pPr>
          </w:p>
        </w:tc>
        <w:tc>
          <w:tcPr>
            <w:tcW w:w="850" w:type="dxa"/>
          </w:tcPr>
          <w:p w:rsidR="005A5099" w:rsidRDefault="005A5099" w:rsidP="00F75417">
            <w:pPr>
              <w:pStyle w:val="ConsPlusNormal"/>
            </w:pPr>
          </w:p>
        </w:tc>
      </w:tr>
      <w:tr w:rsidR="005A5099" w:rsidTr="00F75417">
        <w:tc>
          <w:tcPr>
            <w:tcW w:w="1417" w:type="dxa"/>
          </w:tcPr>
          <w:p w:rsidR="005A5099" w:rsidRDefault="005A5099" w:rsidP="00F75417">
            <w:pPr>
              <w:pStyle w:val="ConsPlusNormal"/>
              <w:jc w:val="center"/>
            </w:pPr>
            <w:r>
              <w:t>Всего</w:t>
            </w:r>
          </w:p>
        </w:tc>
        <w:tc>
          <w:tcPr>
            <w:tcW w:w="852" w:type="dxa"/>
          </w:tcPr>
          <w:p w:rsidR="005A5099" w:rsidRDefault="005A5099" w:rsidP="00F75417">
            <w:pPr>
              <w:pStyle w:val="ConsPlusNormal"/>
            </w:pPr>
          </w:p>
        </w:tc>
        <w:tc>
          <w:tcPr>
            <w:tcW w:w="712" w:type="dxa"/>
          </w:tcPr>
          <w:p w:rsidR="005A5099" w:rsidRDefault="005A5099" w:rsidP="00F75417">
            <w:pPr>
              <w:pStyle w:val="ConsPlusNormal"/>
            </w:pPr>
          </w:p>
        </w:tc>
        <w:tc>
          <w:tcPr>
            <w:tcW w:w="709" w:type="dxa"/>
          </w:tcPr>
          <w:p w:rsidR="005A5099" w:rsidRDefault="005A5099" w:rsidP="00F75417">
            <w:pPr>
              <w:pStyle w:val="ConsPlusNormal"/>
            </w:pPr>
          </w:p>
        </w:tc>
        <w:tc>
          <w:tcPr>
            <w:tcW w:w="850" w:type="dxa"/>
          </w:tcPr>
          <w:p w:rsidR="005A5099" w:rsidRDefault="005A5099" w:rsidP="00F75417">
            <w:pPr>
              <w:pStyle w:val="ConsPlusNormal"/>
            </w:pPr>
          </w:p>
        </w:tc>
        <w:tc>
          <w:tcPr>
            <w:tcW w:w="709" w:type="dxa"/>
          </w:tcPr>
          <w:p w:rsidR="005A5099" w:rsidRDefault="005A5099" w:rsidP="00F75417">
            <w:pPr>
              <w:pStyle w:val="ConsPlusNormal"/>
            </w:pPr>
          </w:p>
        </w:tc>
        <w:tc>
          <w:tcPr>
            <w:tcW w:w="1418" w:type="dxa"/>
          </w:tcPr>
          <w:p w:rsidR="005A5099" w:rsidRDefault="005A5099" w:rsidP="00F75417">
            <w:pPr>
              <w:pStyle w:val="ConsPlusNormal"/>
            </w:pPr>
          </w:p>
        </w:tc>
        <w:tc>
          <w:tcPr>
            <w:tcW w:w="710" w:type="dxa"/>
          </w:tcPr>
          <w:p w:rsidR="005A5099" w:rsidRDefault="005A5099" w:rsidP="00F75417">
            <w:pPr>
              <w:pStyle w:val="ConsPlusNormal"/>
            </w:pPr>
          </w:p>
        </w:tc>
        <w:tc>
          <w:tcPr>
            <w:tcW w:w="703" w:type="dxa"/>
          </w:tcPr>
          <w:p w:rsidR="005A5099" w:rsidRDefault="005A5099" w:rsidP="00F75417">
            <w:pPr>
              <w:pStyle w:val="ConsPlusNormal"/>
            </w:pPr>
          </w:p>
        </w:tc>
        <w:tc>
          <w:tcPr>
            <w:tcW w:w="709" w:type="dxa"/>
          </w:tcPr>
          <w:p w:rsidR="005A5099" w:rsidRDefault="005A5099" w:rsidP="00F75417">
            <w:pPr>
              <w:pStyle w:val="ConsPlusNormal"/>
            </w:pPr>
          </w:p>
        </w:tc>
        <w:tc>
          <w:tcPr>
            <w:tcW w:w="709" w:type="dxa"/>
          </w:tcPr>
          <w:p w:rsidR="005A5099" w:rsidRDefault="005A5099" w:rsidP="00F75417">
            <w:pPr>
              <w:pStyle w:val="ConsPlusNormal"/>
            </w:pPr>
          </w:p>
        </w:tc>
        <w:tc>
          <w:tcPr>
            <w:tcW w:w="850" w:type="dxa"/>
          </w:tcPr>
          <w:p w:rsidR="005A5099" w:rsidRDefault="005A5099" w:rsidP="00F75417">
            <w:pPr>
              <w:pStyle w:val="ConsPlusNormal"/>
            </w:pPr>
          </w:p>
        </w:tc>
      </w:tr>
    </w:tbl>
    <w:p w:rsidR="005A5099" w:rsidRDefault="005A5099" w:rsidP="005A5099">
      <w:pPr>
        <w:pStyle w:val="ConsPlusNormal"/>
        <w:sectPr w:rsidR="005A5099">
          <w:pgSz w:w="16838" w:h="11905" w:orient="landscape"/>
          <w:pgMar w:top="1701" w:right="1134" w:bottom="850" w:left="1134" w:header="0" w:footer="0" w:gutter="0"/>
          <w:cols w:space="720"/>
          <w:titlePg/>
        </w:sectPr>
      </w:pPr>
    </w:p>
    <w:p w:rsidR="005A5099" w:rsidRDefault="005A5099" w:rsidP="005A5099">
      <w:pPr>
        <w:pStyle w:val="ConsPlusNormal"/>
        <w:jc w:val="both"/>
      </w:pPr>
    </w:p>
    <w:p w:rsidR="005A5099" w:rsidRDefault="005A5099" w:rsidP="005A5099">
      <w:pPr>
        <w:pStyle w:val="ConsPlusNonformat"/>
        <w:jc w:val="both"/>
      </w:pPr>
      <w:r>
        <w:t xml:space="preserve">                         2. Бюджетные ассигнования</w:t>
      </w:r>
    </w:p>
    <w:p w:rsidR="005A5099" w:rsidRDefault="005A5099" w:rsidP="005A5099">
      <w:pPr>
        <w:pStyle w:val="ConsPlusNonformat"/>
        <w:jc w:val="both"/>
      </w:pPr>
      <w:r>
        <w:t xml:space="preserve">                   по источникам финансирования дефицита</w:t>
      </w:r>
    </w:p>
    <w:p w:rsidR="005A5099" w:rsidRDefault="005A5099" w:rsidP="005A5099">
      <w:pPr>
        <w:pStyle w:val="ConsPlusNonformat"/>
        <w:jc w:val="both"/>
      </w:pPr>
    </w:p>
    <w:p w:rsidR="005A5099" w:rsidRDefault="005A5099" w:rsidP="005A5099">
      <w:pPr>
        <w:pStyle w:val="ConsPlusNonformat"/>
        <w:jc w:val="both"/>
      </w:pPr>
      <w:r>
        <w:t xml:space="preserve">                      ┌────────────┐</w:t>
      </w:r>
    </w:p>
    <w:p w:rsidR="005A5099" w:rsidRDefault="005A5099" w:rsidP="005A5099">
      <w:pPr>
        <w:pStyle w:val="ConsPlusNonformat"/>
        <w:jc w:val="both"/>
      </w:pPr>
      <w:r>
        <w:t>Номер лицевого счета: │            │</w:t>
      </w:r>
    </w:p>
    <w:p w:rsidR="005A5099" w:rsidRDefault="005A5099" w:rsidP="005A5099">
      <w:pPr>
        <w:pStyle w:val="ConsPlusNonformat"/>
        <w:jc w:val="both"/>
      </w:pPr>
      <w:r>
        <w:t xml:space="preserve">                      └────────────┘</w:t>
      </w:r>
    </w:p>
    <w:p w:rsidR="005A5099" w:rsidRDefault="005A5099" w:rsidP="005A50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737"/>
        <w:gridCol w:w="737"/>
        <w:gridCol w:w="850"/>
        <w:gridCol w:w="850"/>
        <w:gridCol w:w="709"/>
        <w:gridCol w:w="1134"/>
        <w:gridCol w:w="737"/>
        <w:gridCol w:w="850"/>
        <w:gridCol w:w="850"/>
      </w:tblGrid>
      <w:tr w:rsidR="005A5099" w:rsidTr="00F75417">
        <w:tc>
          <w:tcPr>
            <w:tcW w:w="1560" w:type="dxa"/>
            <w:vMerge w:val="restart"/>
          </w:tcPr>
          <w:p w:rsidR="005A5099" w:rsidRDefault="005A5099" w:rsidP="00F75417">
            <w:pPr>
              <w:pStyle w:val="ConsPlusNormal"/>
              <w:jc w:val="center"/>
            </w:pPr>
            <w:r>
              <w:t>Наименование показателя</w:t>
            </w:r>
          </w:p>
        </w:tc>
        <w:tc>
          <w:tcPr>
            <w:tcW w:w="3883" w:type="dxa"/>
            <w:gridSpan w:val="5"/>
          </w:tcPr>
          <w:p w:rsidR="005A5099" w:rsidRDefault="005A5099" w:rsidP="00F75417">
            <w:pPr>
              <w:pStyle w:val="ConsPlusNormal"/>
              <w:jc w:val="center"/>
            </w:pPr>
            <w:r>
              <w:t>Код по бюджетной классификации</w:t>
            </w:r>
          </w:p>
        </w:tc>
        <w:tc>
          <w:tcPr>
            <w:tcW w:w="1134" w:type="dxa"/>
            <w:vMerge w:val="restart"/>
          </w:tcPr>
          <w:p w:rsidR="005A5099" w:rsidRDefault="005A5099" w:rsidP="00F75417">
            <w:pPr>
              <w:pStyle w:val="ConsPlusNormal"/>
              <w:jc w:val="center"/>
            </w:pPr>
            <w:r>
              <w:t>Код классификации операции сектора государственного управления</w:t>
            </w:r>
          </w:p>
        </w:tc>
        <w:tc>
          <w:tcPr>
            <w:tcW w:w="2437" w:type="dxa"/>
            <w:gridSpan w:val="3"/>
          </w:tcPr>
          <w:p w:rsidR="005A5099" w:rsidRDefault="005A5099" w:rsidP="00F75417">
            <w:pPr>
              <w:pStyle w:val="ConsPlusNormal"/>
              <w:jc w:val="center"/>
            </w:pPr>
            <w:r>
              <w:t>Сумма изменений (+, -)</w:t>
            </w:r>
          </w:p>
        </w:tc>
      </w:tr>
      <w:tr w:rsidR="005A5099" w:rsidTr="00F75417">
        <w:tc>
          <w:tcPr>
            <w:tcW w:w="1560" w:type="dxa"/>
            <w:vMerge/>
          </w:tcPr>
          <w:p w:rsidR="005A5099" w:rsidRDefault="005A5099" w:rsidP="00F75417">
            <w:pPr>
              <w:pStyle w:val="ConsPlusNormal"/>
            </w:pPr>
          </w:p>
        </w:tc>
        <w:tc>
          <w:tcPr>
            <w:tcW w:w="737" w:type="dxa"/>
          </w:tcPr>
          <w:p w:rsidR="005A5099" w:rsidRDefault="005A5099" w:rsidP="00F75417">
            <w:pPr>
              <w:pStyle w:val="ConsPlusNormal"/>
              <w:jc w:val="center"/>
            </w:pPr>
            <w:r>
              <w:t>главного администратора</w:t>
            </w:r>
          </w:p>
        </w:tc>
        <w:tc>
          <w:tcPr>
            <w:tcW w:w="737" w:type="dxa"/>
          </w:tcPr>
          <w:p w:rsidR="005A5099" w:rsidRDefault="005A5099" w:rsidP="00F75417">
            <w:pPr>
              <w:pStyle w:val="ConsPlusNormal"/>
              <w:jc w:val="center"/>
            </w:pPr>
            <w:r>
              <w:t>группы</w:t>
            </w:r>
          </w:p>
        </w:tc>
        <w:tc>
          <w:tcPr>
            <w:tcW w:w="850" w:type="dxa"/>
          </w:tcPr>
          <w:p w:rsidR="005A5099" w:rsidRDefault="005A5099" w:rsidP="00F75417">
            <w:pPr>
              <w:pStyle w:val="ConsPlusNormal"/>
              <w:jc w:val="center"/>
            </w:pPr>
            <w:r>
              <w:t>подгруппы</w:t>
            </w:r>
          </w:p>
        </w:tc>
        <w:tc>
          <w:tcPr>
            <w:tcW w:w="850" w:type="dxa"/>
          </w:tcPr>
          <w:p w:rsidR="005A5099" w:rsidRDefault="005A5099" w:rsidP="00F75417">
            <w:pPr>
              <w:pStyle w:val="ConsPlusNormal"/>
              <w:jc w:val="center"/>
            </w:pPr>
            <w:r>
              <w:t>статьи</w:t>
            </w:r>
          </w:p>
        </w:tc>
        <w:tc>
          <w:tcPr>
            <w:tcW w:w="709" w:type="dxa"/>
          </w:tcPr>
          <w:p w:rsidR="005A5099" w:rsidRDefault="005A5099" w:rsidP="00F75417">
            <w:pPr>
              <w:pStyle w:val="ConsPlusNormal"/>
              <w:jc w:val="center"/>
            </w:pPr>
            <w:r>
              <w:t>вида</w:t>
            </w:r>
          </w:p>
        </w:tc>
        <w:tc>
          <w:tcPr>
            <w:tcW w:w="1134" w:type="dxa"/>
            <w:vMerge/>
          </w:tcPr>
          <w:p w:rsidR="005A5099" w:rsidRDefault="005A5099" w:rsidP="00F75417">
            <w:pPr>
              <w:pStyle w:val="ConsPlusNormal"/>
            </w:pPr>
          </w:p>
        </w:tc>
        <w:tc>
          <w:tcPr>
            <w:tcW w:w="737" w:type="dxa"/>
          </w:tcPr>
          <w:p w:rsidR="005A5099" w:rsidRDefault="005A5099" w:rsidP="00F75417">
            <w:pPr>
              <w:pStyle w:val="ConsPlusNormal"/>
              <w:jc w:val="center"/>
            </w:pPr>
            <w:r>
              <w:t>на n год</w:t>
            </w:r>
          </w:p>
        </w:tc>
        <w:tc>
          <w:tcPr>
            <w:tcW w:w="850" w:type="dxa"/>
          </w:tcPr>
          <w:p w:rsidR="005A5099" w:rsidRDefault="005A5099" w:rsidP="00F75417">
            <w:pPr>
              <w:pStyle w:val="ConsPlusNormal"/>
              <w:jc w:val="center"/>
            </w:pPr>
            <w:r>
              <w:t>на n+1 год</w:t>
            </w:r>
          </w:p>
        </w:tc>
        <w:tc>
          <w:tcPr>
            <w:tcW w:w="850" w:type="dxa"/>
          </w:tcPr>
          <w:p w:rsidR="005A5099" w:rsidRDefault="005A5099" w:rsidP="00F75417">
            <w:pPr>
              <w:pStyle w:val="ConsPlusNormal"/>
              <w:jc w:val="center"/>
            </w:pPr>
            <w:r>
              <w:t>на n+2 год</w:t>
            </w:r>
          </w:p>
        </w:tc>
      </w:tr>
      <w:tr w:rsidR="005A5099" w:rsidTr="00F75417">
        <w:tc>
          <w:tcPr>
            <w:tcW w:w="1560" w:type="dxa"/>
          </w:tcPr>
          <w:p w:rsidR="005A5099" w:rsidRDefault="005A5099" w:rsidP="00F75417">
            <w:pPr>
              <w:pStyle w:val="ConsPlusNormal"/>
              <w:jc w:val="center"/>
            </w:pPr>
            <w:r>
              <w:t>1</w:t>
            </w:r>
          </w:p>
        </w:tc>
        <w:tc>
          <w:tcPr>
            <w:tcW w:w="737" w:type="dxa"/>
          </w:tcPr>
          <w:p w:rsidR="005A5099" w:rsidRDefault="005A5099" w:rsidP="00F75417">
            <w:pPr>
              <w:pStyle w:val="ConsPlusNormal"/>
              <w:jc w:val="center"/>
            </w:pPr>
            <w:r>
              <w:t>2</w:t>
            </w:r>
          </w:p>
        </w:tc>
        <w:tc>
          <w:tcPr>
            <w:tcW w:w="737" w:type="dxa"/>
          </w:tcPr>
          <w:p w:rsidR="005A5099" w:rsidRDefault="005A5099" w:rsidP="00F75417">
            <w:pPr>
              <w:pStyle w:val="ConsPlusNormal"/>
              <w:jc w:val="center"/>
            </w:pPr>
            <w:r>
              <w:t>3</w:t>
            </w:r>
          </w:p>
        </w:tc>
        <w:tc>
          <w:tcPr>
            <w:tcW w:w="850" w:type="dxa"/>
          </w:tcPr>
          <w:p w:rsidR="005A5099" w:rsidRDefault="005A5099" w:rsidP="00F75417">
            <w:pPr>
              <w:pStyle w:val="ConsPlusNormal"/>
              <w:jc w:val="center"/>
            </w:pPr>
            <w:r>
              <w:t>4</w:t>
            </w:r>
          </w:p>
        </w:tc>
        <w:tc>
          <w:tcPr>
            <w:tcW w:w="850" w:type="dxa"/>
          </w:tcPr>
          <w:p w:rsidR="005A5099" w:rsidRDefault="005A5099" w:rsidP="00F75417">
            <w:pPr>
              <w:pStyle w:val="ConsPlusNormal"/>
              <w:jc w:val="center"/>
            </w:pPr>
            <w:r>
              <w:t>5</w:t>
            </w:r>
          </w:p>
        </w:tc>
        <w:tc>
          <w:tcPr>
            <w:tcW w:w="709" w:type="dxa"/>
          </w:tcPr>
          <w:p w:rsidR="005A5099" w:rsidRDefault="005A5099" w:rsidP="00F75417">
            <w:pPr>
              <w:pStyle w:val="ConsPlusNormal"/>
              <w:jc w:val="center"/>
            </w:pPr>
            <w:r>
              <w:t>6</w:t>
            </w:r>
          </w:p>
        </w:tc>
        <w:tc>
          <w:tcPr>
            <w:tcW w:w="1134" w:type="dxa"/>
          </w:tcPr>
          <w:p w:rsidR="005A5099" w:rsidRDefault="005A5099" w:rsidP="00F75417">
            <w:pPr>
              <w:pStyle w:val="ConsPlusNormal"/>
              <w:jc w:val="center"/>
            </w:pPr>
            <w:r>
              <w:t>7</w:t>
            </w:r>
          </w:p>
        </w:tc>
        <w:tc>
          <w:tcPr>
            <w:tcW w:w="737" w:type="dxa"/>
          </w:tcPr>
          <w:p w:rsidR="005A5099" w:rsidRDefault="005A5099" w:rsidP="00F75417">
            <w:pPr>
              <w:pStyle w:val="ConsPlusNormal"/>
              <w:jc w:val="center"/>
            </w:pPr>
            <w:r>
              <w:t>8</w:t>
            </w:r>
          </w:p>
        </w:tc>
        <w:tc>
          <w:tcPr>
            <w:tcW w:w="850" w:type="dxa"/>
          </w:tcPr>
          <w:p w:rsidR="005A5099" w:rsidRDefault="005A5099" w:rsidP="00F75417">
            <w:pPr>
              <w:pStyle w:val="ConsPlusNormal"/>
              <w:jc w:val="center"/>
            </w:pPr>
            <w:r>
              <w:t>9</w:t>
            </w:r>
          </w:p>
        </w:tc>
        <w:tc>
          <w:tcPr>
            <w:tcW w:w="850" w:type="dxa"/>
          </w:tcPr>
          <w:p w:rsidR="005A5099" w:rsidRDefault="005A5099" w:rsidP="00F75417">
            <w:pPr>
              <w:pStyle w:val="ConsPlusNormal"/>
              <w:jc w:val="center"/>
            </w:pPr>
            <w:r>
              <w:t>10</w:t>
            </w:r>
          </w:p>
        </w:tc>
      </w:tr>
      <w:tr w:rsidR="005A5099" w:rsidTr="00F75417">
        <w:tc>
          <w:tcPr>
            <w:tcW w:w="1560" w:type="dxa"/>
          </w:tcPr>
          <w:p w:rsidR="005A5099" w:rsidRDefault="005A5099" w:rsidP="00F75417">
            <w:pPr>
              <w:pStyle w:val="ConsPlusNormal"/>
            </w:pPr>
          </w:p>
        </w:tc>
        <w:tc>
          <w:tcPr>
            <w:tcW w:w="737" w:type="dxa"/>
          </w:tcPr>
          <w:p w:rsidR="005A5099" w:rsidRDefault="005A5099" w:rsidP="00F75417">
            <w:pPr>
              <w:pStyle w:val="ConsPlusNormal"/>
            </w:pPr>
          </w:p>
        </w:tc>
        <w:tc>
          <w:tcPr>
            <w:tcW w:w="737" w:type="dxa"/>
          </w:tcPr>
          <w:p w:rsidR="005A5099" w:rsidRDefault="005A5099" w:rsidP="00F75417">
            <w:pPr>
              <w:pStyle w:val="ConsPlusNormal"/>
            </w:pPr>
          </w:p>
        </w:tc>
        <w:tc>
          <w:tcPr>
            <w:tcW w:w="850" w:type="dxa"/>
          </w:tcPr>
          <w:p w:rsidR="005A5099" w:rsidRDefault="005A5099" w:rsidP="00F75417">
            <w:pPr>
              <w:pStyle w:val="ConsPlusNormal"/>
            </w:pPr>
          </w:p>
        </w:tc>
        <w:tc>
          <w:tcPr>
            <w:tcW w:w="850" w:type="dxa"/>
          </w:tcPr>
          <w:p w:rsidR="005A5099" w:rsidRDefault="005A5099" w:rsidP="00F75417">
            <w:pPr>
              <w:pStyle w:val="ConsPlusNormal"/>
            </w:pPr>
          </w:p>
        </w:tc>
        <w:tc>
          <w:tcPr>
            <w:tcW w:w="709" w:type="dxa"/>
          </w:tcPr>
          <w:p w:rsidR="005A5099" w:rsidRDefault="005A5099" w:rsidP="00F75417">
            <w:pPr>
              <w:pStyle w:val="ConsPlusNormal"/>
            </w:pPr>
          </w:p>
        </w:tc>
        <w:tc>
          <w:tcPr>
            <w:tcW w:w="1134" w:type="dxa"/>
          </w:tcPr>
          <w:p w:rsidR="005A5099" w:rsidRDefault="005A5099" w:rsidP="00F75417">
            <w:pPr>
              <w:pStyle w:val="ConsPlusNormal"/>
            </w:pPr>
          </w:p>
        </w:tc>
        <w:tc>
          <w:tcPr>
            <w:tcW w:w="737" w:type="dxa"/>
          </w:tcPr>
          <w:p w:rsidR="005A5099" w:rsidRDefault="005A5099" w:rsidP="00F75417">
            <w:pPr>
              <w:pStyle w:val="ConsPlusNormal"/>
            </w:pPr>
          </w:p>
        </w:tc>
        <w:tc>
          <w:tcPr>
            <w:tcW w:w="850" w:type="dxa"/>
          </w:tcPr>
          <w:p w:rsidR="005A5099" w:rsidRDefault="005A5099" w:rsidP="00F75417">
            <w:pPr>
              <w:pStyle w:val="ConsPlusNormal"/>
            </w:pPr>
          </w:p>
        </w:tc>
        <w:tc>
          <w:tcPr>
            <w:tcW w:w="850" w:type="dxa"/>
          </w:tcPr>
          <w:p w:rsidR="005A5099" w:rsidRDefault="005A5099" w:rsidP="00F75417">
            <w:pPr>
              <w:pStyle w:val="ConsPlusNormal"/>
            </w:pPr>
          </w:p>
        </w:tc>
      </w:tr>
      <w:tr w:rsidR="005A5099" w:rsidTr="00F75417">
        <w:tc>
          <w:tcPr>
            <w:tcW w:w="1560" w:type="dxa"/>
          </w:tcPr>
          <w:p w:rsidR="005A5099" w:rsidRDefault="005A5099" w:rsidP="00F75417">
            <w:pPr>
              <w:pStyle w:val="ConsPlusNormal"/>
            </w:pPr>
          </w:p>
        </w:tc>
        <w:tc>
          <w:tcPr>
            <w:tcW w:w="737" w:type="dxa"/>
          </w:tcPr>
          <w:p w:rsidR="005A5099" w:rsidRDefault="005A5099" w:rsidP="00F75417">
            <w:pPr>
              <w:pStyle w:val="ConsPlusNormal"/>
            </w:pPr>
          </w:p>
        </w:tc>
        <w:tc>
          <w:tcPr>
            <w:tcW w:w="737" w:type="dxa"/>
          </w:tcPr>
          <w:p w:rsidR="005A5099" w:rsidRDefault="005A5099" w:rsidP="00F75417">
            <w:pPr>
              <w:pStyle w:val="ConsPlusNormal"/>
            </w:pPr>
          </w:p>
        </w:tc>
        <w:tc>
          <w:tcPr>
            <w:tcW w:w="850" w:type="dxa"/>
          </w:tcPr>
          <w:p w:rsidR="005A5099" w:rsidRDefault="005A5099" w:rsidP="00F75417">
            <w:pPr>
              <w:pStyle w:val="ConsPlusNormal"/>
            </w:pPr>
          </w:p>
        </w:tc>
        <w:tc>
          <w:tcPr>
            <w:tcW w:w="850" w:type="dxa"/>
          </w:tcPr>
          <w:p w:rsidR="005A5099" w:rsidRDefault="005A5099" w:rsidP="00F75417">
            <w:pPr>
              <w:pStyle w:val="ConsPlusNormal"/>
            </w:pPr>
          </w:p>
        </w:tc>
        <w:tc>
          <w:tcPr>
            <w:tcW w:w="709" w:type="dxa"/>
          </w:tcPr>
          <w:p w:rsidR="005A5099" w:rsidRDefault="005A5099" w:rsidP="00F75417">
            <w:pPr>
              <w:pStyle w:val="ConsPlusNormal"/>
            </w:pPr>
          </w:p>
        </w:tc>
        <w:tc>
          <w:tcPr>
            <w:tcW w:w="1134" w:type="dxa"/>
          </w:tcPr>
          <w:p w:rsidR="005A5099" w:rsidRDefault="005A5099" w:rsidP="00F75417">
            <w:pPr>
              <w:pStyle w:val="ConsPlusNormal"/>
            </w:pPr>
          </w:p>
        </w:tc>
        <w:tc>
          <w:tcPr>
            <w:tcW w:w="737" w:type="dxa"/>
          </w:tcPr>
          <w:p w:rsidR="005A5099" w:rsidRDefault="005A5099" w:rsidP="00F75417">
            <w:pPr>
              <w:pStyle w:val="ConsPlusNormal"/>
            </w:pPr>
          </w:p>
        </w:tc>
        <w:tc>
          <w:tcPr>
            <w:tcW w:w="850" w:type="dxa"/>
          </w:tcPr>
          <w:p w:rsidR="005A5099" w:rsidRDefault="005A5099" w:rsidP="00F75417">
            <w:pPr>
              <w:pStyle w:val="ConsPlusNormal"/>
            </w:pPr>
          </w:p>
        </w:tc>
        <w:tc>
          <w:tcPr>
            <w:tcW w:w="850" w:type="dxa"/>
          </w:tcPr>
          <w:p w:rsidR="005A5099" w:rsidRDefault="005A5099" w:rsidP="00F75417">
            <w:pPr>
              <w:pStyle w:val="ConsPlusNormal"/>
            </w:pPr>
          </w:p>
        </w:tc>
      </w:tr>
      <w:tr w:rsidR="005A5099" w:rsidTr="00F75417">
        <w:tc>
          <w:tcPr>
            <w:tcW w:w="1560" w:type="dxa"/>
          </w:tcPr>
          <w:p w:rsidR="005A5099" w:rsidRDefault="005A5099" w:rsidP="00F75417">
            <w:pPr>
              <w:pStyle w:val="ConsPlusNormal"/>
              <w:jc w:val="center"/>
            </w:pPr>
            <w:r>
              <w:t>Всего</w:t>
            </w:r>
          </w:p>
        </w:tc>
        <w:tc>
          <w:tcPr>
            <w:tcW w:w="737" w:type="dxa"/>
          </w:tcPr>
          <w:p w:rsidR="005A5099" w:rsidRDefault="005A5099" w:rsidP="00F75417">
            <w:pPr>
              <w:pStyle w:val="ConsPlusNormal"/>
            </w:pPr>
          </w:p>
        </w:tc>
        <w:tc>
          <w:tcPr>
            <w:tcW w:w="737" w:type="dxa"/>
          </w:tcPr>
          <w:p w:rsidR="005A5099" w:rsidRDefault="005A5099" w:rsidP="00F75417">
            <w:pPr>
              <w:pStyle w:val="ConsPlusNormal"/>
            </w:pPr>
          </w:p>
        </w:tc>
        <w:tc>
          <w:tcPr>
            <w:tcW w:w="850" w:type="dxa"/>
          </w:tcPr>
          <w:p w:rsidR="005A5099" w:rsidRDefault="005A5099" w:rsidP="00F75417">
            <w:pPr>
              <w:pStyle w:val="ConsPlusNormal"/>
            </w:pPr>
          </w:p>
        </w:tc>
        <w:tc>
          <w:tcPr>
            <w:tcW w:w="850" w:type="dxa"/>
          </w:tcPr>
          <w:p w:rsidR="005A5099" w:rsidRDefault="005A5099" w:rsidP="00F75417">
            <w:pPr>
              <w:pStyle w:val="ConsPlusNormal"/>
            </w:pPr>
          </w:p>
        </w:tc>
        <w:tc>
          <w:tcPr>
            <w:tcW w:w="709" w:type="dxa"/>
          </w:tcPr>
          <w:p w:rsidR="005A5099" w:rsidRDefault="005A5099" w:rsidP="00F75417">
            <w:pPr>
              <w:pStyle w:val="ConsPlusNormal"/>
            </w:pPr>
          </w:p>
        </w:tc>
        <w:tc>
          <w:tcPr>
            <w:tcW w:w="1134" w:type="dxa"/>
          </w:tcPr>
          <w:p w:rsidR="005A5099" w:rsidRDefault="005A5099" w:rsidP="00F75417">
            <w:pPr>
              <w:pStyle w:val="ConsPlusNormal"/>
            </w:pPr>
          </w:p>
        </w:tc>
        <w:tc>
          <w:tcPr>
            <w:tcW w:w="737" w:type="dxa"/>
          </w:tcPr>
          <w:p w:rsidR="005A5099" w:rsidRDefault="005A5099" w:rsidP="00F75417">
            <w:pPr>
              <w:pStyle w:val="ConsPlusNormal"/>
            </w:pPr>
          </w:p>
        </w:tc>
        <w:tc>
          <w:tcPr>
            <w:tcW w:w="850" w:type="dxa"/>
          </w:tcPr>
          <w:p w:rsidR="005A5099" w:rsidRDefault="005A5099" w:rsidP="00F75417">
            <w:pPr>
              <w:pStyle w:val="ConsPlusNormal"/>
            </w:pPr>
          </w:p>
        </w:tc>
        <w:tc>
          <w:tcPr>
            <w:tcW w:w="850" w:type="dxa"/>
          </w:tcPr>
          <w:p w:rsidR="005A5099" w:rsidRDefault="005A5099" w:rsidP="00F75417">
            <w:pPr>
              <w:pStyle w:val="ConsPlusNormal"/>
            </w:pPr>
          </w:p>
        </w:tc>
      </w:tr>
    </w:tbl>
    <w:p w:rsidR="005A5099" w:rsidRDefault="005A5099" w:rsidP="005A5099">
      <w:pPr>
        <w:pStyle w:val="ConsPlusNormal"/>
        <w:jc w:val="both"/>
      </w:pPr>
    </w:p>
    <w:p w:rsidR="005A5099" w:rsidRDefault="005A5099" w:rsidP="005A5099">
      <w:pPr>
        <w:pStyle w:val="ConsPlusNonformat"/>
        <w:jc w:val="both"/>
      </w:pPr>
      <w:r>
        <w:t>Руководитель              _______________ _________________________________</w:t>
      </w:r>
    </w:p>
    <w:p w:rsidR="005A5099" w:rsidRDefault="005A5099" w:rsidP="005A5099">
      <w:pPr>
        <w:pStyle w:val="ConsPlusNonformat"/>
        <w:jc w:val="both"/>
      </w:pPr>
      <w:r>
        <w:t xml:space="preserve">                             (</w:t>
      </w:r>
      <w:proofErr w:type="gramStart"/>
      <w:r>
        <w:t xml:space="preserve">подпись)   </w:t>
      </w:r>
      <w:proofErr w:type="gramEnd"/>
      <w:r>
        <w:t xml:space="preserve">       (расшифровка подписи)</w:t>
      </w:r>
    </w:p>
    <w:p w:rsidR="005A5099" w:rsidRDefault="005A5099" w:rsidP="005A5099">
      <w:pPr>
        <w:pStyle w:val="ConsPlusNonformat"/>
        <w:jc w:val="both"/>
      </w:pPr>
      <w:r>
        <w:t>Главный бухгалтер         _______________ _________________________________</w:t>
      </w:r>
    </w:p>
    <w:p w:rsidR="005A5099" w:rsidRDefault="005A5099" w:rsidP="005A5099">
      <w:pPr>
        <w:pStyle w:val="ConsPlusNonformat"/>
        <w:jc w:val="both"/>
      </w:pPr>
      <w:r>
        <w:t xml:space="preserve">                             (</w:t>
      </w:r>
      <w:proofErr w:type="gramStart"/>
      <w:r>
        <w:t xml:space="preserve">подпись)   </w:t>
      </w:r>
      <w:proofErr w:type="gramEnd"/>
      <w:r>
        <w:t xml:space="preserve">       (расшифровка подписи)</w:t>
      </w:r>
    </w:p>
    <w:p w:rsidR="005A5099" w:rsidRDefault="005A5099" w:rsidP="005A5099">
      <w:pPr>
        <w:pStyle w:val="ConsPlusNonformat"/>
        <w:jc w:val="both"/>
      </w:pPr>
    </w:p>
    <w:p w:rsidR="005A5099" w:rsidRDefault="005A5099" w:rsidP="005A5099">
      <w:pPr>
        <w:pStyle w:val="ConsPlusNonformat"/>
        <w:jc w:val="both"/>
      </w:pPr>
      <w:r>
        <w:t>Тел. ___________</w:t>
      </w:r>
    </w:p>
    <w:p w:rsidR="005A5099" w:rsidRDefault="005A5099" w:rsidP="005A5099">
      <w:pPr>
        <w:pStyle w:val="ConsPlusNonformat"/>
        <w:jc w:val="both"/>
      </w:pPr>
    </w:p>
    <w:p w:rsidR="005A5099" w:rsidRDefault="005A5099" w:rsidP="005A5099">
      <w:pPr>
        <w:pStyle w:val="ConsPlusNonformat"/>
        <w:jc w:val="both"/>
      </w:pPr>
      <w:r>
        <w:t>"____" __________ ____ г.</w:t>
      </w:r>
    </w:p>
    <w:p w:rsidR="005A5099" w:rsidRDefault="005A5099" w:rsidP="005A5099">
      <w:pPr>
        <w:pStyle w:val="ConsPlusNormal"/>
        <w:jc w:val="both"/>
      </w:pPr>
    </w:p>
    <w:p w:rsidR="005A5099" w:rsidRDefault="005A5099" w:rsidP="005A5099">
      <w:pPr>
        <w:pStyle w:val="ConsPlusNormal"/>
        <w:jc w:val="both"/>
      </w:pPr>
    </w:p>
    <w:p w:rsidR="007A0828" w:rsidRDefault="007A0828">
      <w:pPr>
        <w:pStyle w:val="ConsPlusNormal"/>
        <w:jc w:val="both"/>
      </w:pPr>
    </w:p>
    <w:p w:rsidR="007A0828" w:rsidRDefault="007A0828">
      <w:pPr>
        <w:pStyle w:val="ConsPlusNormal"/>
        <w:jc w:val="both"/>
      </w:pPr>
    </w:p>
    <w:p w:rsidR="00F75417" w:rsidRPr="009F1772" w:rsidRDefault="00F75417" w:rsidP="00F75417">
      <w:pPr>
        <w:pStyle w:val="ConsPlusNormal"/>
        <w:jc w:val="right"/>
        <w:outlineLvl w:val="1"/>
        <w:rPr>
          <w:rFonts w:ascii="Times New Roman" w:hAnsi="Times New Roman" w:cs="Times New Roman"/>
        </w:rPr>
      </w:pPr>
      <w:r>
        <w:rPr>
          <w:rFonts w:ascii="Times New Roman" w:hAnsi="Times New Roman" w:cs="Times New Roman"/>
        </w:rPr>
        <w:t>Приложение №</w:t>
      </w:r>
      <w:r w:rsidRPr="009F1772">
        <w:rPr>
          <w:rFonts w:ascii="Times New Roman" w:hAnsi="Times New Roman" w:cs="Times New Roman"/>
        </w:rPr>
        <w:t xml:space="preserve"> </w:t>
      </w:r>
      <w:r w:rsidR="00A93400">
        <w:rPr>
          <w:rFonts w:ascii="Times New Roman" w:hAnsi="Times New Roman" w:cs="Times New Roman"/>
        </w:rPr>
        <w:t>7</w:t>
      </w:r>
    </w:p>
    <w:p w:rsidR="00F75417" w:rsidRPr="009F1772" w:rsidRDefault="00F75417" w:rsidP="00F75417">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r>
        <w:rPr>
          <w:rFonts w:ascii="Times New Roman" w:hAnsi="Times New Roman" w:cs="Times New Roman"/>
        </w:rPr>
        <w:t xml:space="preserve"> </w:t>
      </w:r>
      <w:r w:rsidRPr="009F1772">
        <w:rPr>
          <w:rFonts w:ascii="Times New Roman" w:hAnsi="Times New Roman" w:cs="Times New Roman"/>
        </w:rPr>
        <w:t>сводной бюджетной росписи</w:t>
      </w:r>
    </w:p>
    <w:p w:rsidR="00F75417" w:rsidRDefault="00F75417" w:rsidP="00F75417">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Красночетайского муниципального округа Чувашской Республики</w:t>
      </w:r>
      <w:r w:rsidRPr="009F1772">
        <w:rPr>
          <w:rFonts w:ascii="Times New Roman" w:hAnsi="Times New Roman" w:cs="Times New Roman"/>
        </w:rPr>
        <w:t>,</w:t>
      </w:r>
    </w:p>
    <w:p w:rsidR="00F75417" w:rsidRDefault="00F75417" w:rsidP="00F75417">
      <w:pPr>
        <w:pStyle w:val="ConsPlusNormal"/>
        <w:jc w:val="right"/>
        <w:rPr>
          <w:rFonts w:ascii="Times New Roman" w:hAnsi="Times New Roman" w:cs="Times New Roman"/>
        </w:rPr>
      </w:pPr>
      <w:r>
        <w:rPr>
          <w:rFonts w:ascii="Times New Roman" w:hAnsi="Times New Roman" w:cs="Times New Roman"/>
        </w:rPr>
        <w:t>а также утверждения (изменения) лимитов бюджетных обязательств</w:t>
      </w:r>
    </w:p>
    <w:p w:rsidR="00F75417" w:rsidRDefault="00F75417" w:rsidP="00F75417">
      <w:pPr>
        <w:pStyle w:val="ConsPlusNormal"/>
        <w:jc w:val="right"/>
        <w:rPr>
          <w:rFonts w:ascii="Times New Roman" w:hAnsi="Times New Roman" w:cs="Times New Roman"/>
        </w:rPr>
      </w:pPr>
      <w:r w:rsidRPr="009F1772">
        <w:rPr>
          <w:rFonts w:ascii="Times New Roman" w:hAnsi="Times New Roman" w:cs="Times New Roman"/>
        </w:rPr>
        <w:t>бюджета</w:t>
      </w:r>
      <w:r>
        <w:rPr>
          <w:rFonts w:ascii="Times New Roman" w:hAnsi="Times New Roman" w:cs="Times New Roman"/>
        </w:rPr>
        <w:t xml:space="preserve"> Красночетайского муниципального округа</w:t>
      </w:r>
      <w:r w:rsidRPr="00307096">
        <w:rPr>
          <w:rFonts w:ascii="Times New Roman" w:hAnsi="Times New Roman" w:cs="Times New Roman"/>
        </w:rPr>
        <w:t xml:space="preserve"> </w:t>
      </w:r>
      <w:r>
        <w:rPr>
          <w:rFonts w:ascii="Times New Roman" w:hAnsi="Times New Roman" w:cs="Times New Roman"/>
        </w:rPr>
        <w:t xml:space="preserve">Чувашской Республики, </w:t>
      </w:r>
      <w:r w:rsidRPr="009F1772">
        <w:rPr>
          <w:rFonts w:ascii="Times New Roman" w:hAnsi="Times New Roman" w:cs="Times New Roman"/>
        </w:rPr>
        <w:t xml:space="preserve"> </w:t>
      </w:r>
    </w:p>
    <w:p w:rsidR="00F75417" w:rsidRPr="009F1772" w:rsidRDefault="00F75417" w:rsidP="00F75417">
      <w:pPr>
        <w:pStyle w:val="ConsPlusNormal"/>
        <w:jc w:val="right"/>
        <w:rPr>
          <w:rFonts w:ascii="Times New Roman" w:hAnsi="Times New Roman" w:cs="Times New Roman"/>
        </w:rPr>
      </w:pPr>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 xml:space="preserve">го </w:t>
      </w:r>
      <w:r w:rsidRPr="009F1772">
        <w:rPr>
          <w:rFonts w:ascii="Times New Roman" w:hAnsi="Times New Roman" w:cs="Times New Roman"/>
        </w:rPr>
        <w:t xml:space="preserve">приказом </w:t>
      </w:r>
      <w:r>
        <w:rPr>
          <w:rFonts w:ascii="Times New Roman" w:hAnsi="Times New Roman" w:cs="Times New Roman"/>
        </w:rPr>
        <w:t xml:space="preserve">Финансового отдела </w:t>
      </w:r>
      <w:r w:rsidRPr="009F1772">
        <w:rPr>
          <w:rFonts w:ascii="Times New Roman" w:hAnsi="Times New Roman" w:cs="Times New Roman"/>
        </w:rPr>
        <w:t xml:space="preserve">от </w:t>
      </w:r>
      <w:r>
        <w:rPr>
          <w:rFonts w:ascii="Times New Roman" w:hAnsi="Times New Roman" w:cs="Times New Roman"/>
        </w:rPr>
        <w:t>06</w:t>
      </w:r>
      <w:r w:rsidRPr="009F1772">
        <w:rPr>
          <w:rFonts w:ascii="Times New Roman" w:hAnsi="Times New Roman" w:cs="Times New Roman"/>
        </w:rPr>
        <w:t>.</w:t>
      </w:r>
      <w:r>
        <w:rPr>
          <w:rFonts w:ascii="Times New Roman" w:hAnsi="Times New Roman" w:cs="Times New Roman"/>
        </w:rPr>
        <w:t>02</w:t>
      </w:r>
      <w:r w:rsidRPr="009F1772">
        <w:rPr>
          <w:rFonts w:ascii="Times New Roman" w:hAnsi="Times New Roman" w:cs="Times New Roman"/>
        </w:rPr>
        <w:t>.20</w:t>
      </w:r>
      <w:r>
        <w:rPr>
          <w:rFonts w:ascii="Times New Roman" w:hAnsi="Times New Roman" w:cs="Times New Roman"/>
        </w:rPr>
        <w:t>23</w:t>
      </w:r>
      <w:r w:rsidRPr="009F1772">
        <w:rPr>
          <w:rFonts w:ascii="Times New Roman" w:hAnsi="Times New Roman" w:cs="Times New Roman"/>
        </w:rPr>
        <w:t xml:space="preserve"> </w:t>
      </w:r>
      <w:r>
        <w:rPr>
          <w:rFonts w:ascii="Times New Roman" w:hAnsi="Times New Roman" w:cs="Times New Roman"/>
        </w:rPr>
        <w:t>№</w:t>
      </w:r>
      <w:r w:rsidRPr="009F1772">
        <w:rPr>
          <w:rFonts w:ascii="Times New Roman" w:hAnsi="Times New Roman" w:cs="Times New Roman"/>
        </w:rPr>
        <w:t xml:space="preserve"> </w:t>
      </w:r>
      <w:r>
        <w:rPr>
          <w:rFonts w:ascii="Times New Roman" w:hAnsi="Times New Roman" w:cs="Times New Roman"/>
        </w:rPr>
        <w:t>10/п</w:t>
      </w:r>
    </w:p>
    <w:p w:rsidR="00F75417" w:rsidRPr="004B1441" w:rsidRDefault="00F75417" w:rsidP="00F75417">
      <w:pPr>
        <w:spacing w:after="1"/>
        <w:rPr>
          <w:highlight w:val="yellow"/>
        </w:rPr>
      </w:pPr>
    </w:p>
    <w:p w:rsidR="00F75417" w:rsidRPr="004B1441" w:rsidRDefault="00F75417" w:rsidP="00F75417">
      <w:pPr>
        <w:pStyle w:val="ConsPlusNormal"/>
        <w:jc w:val="both"/>
        <w:rPr>
          <w:highlight w:val="yellow"/>
        </w:rPr>
      </w:pPr>
    </w:p>
    <w:p w:rsidR="00F75417" w:rsidRPr="00763EC7" w:rsidRDefault="00F75417" w:rsidP="00F75417">
      <w:pPr>
        <w:pStyle w:val="ConsPlusNonformat"/>
        <w:ind w:left="5103"/>
        <w:jc w:val="center"/>
      </w:pPr>
      <w:r w:rsidRPr="00763EC7">
        <w:t>УТВЕРЖДАЮ</w:t>
      </w:r>
    </w:p>
    <w:p w:rsidR="00F75417" w:rsidRPr="00763EC7" w:rsidRDefault="00F75417" w:rsidP="00F75417">
      <w:pPr>
        <w:pStyle w:val="ConsPlusNonformat"/>
        <w:ind w:left="5103"/>
        <w:jc w:val="center"/>
      </w:pPr>
      <w:r w:rsidRPr="00763EC7">
        <w:t>Начальник финансового отдела</w:t>
      </w:r>
    </w:p>
    <w:p w:rsidR="00F75417" w:rsidRPr="00763EC7" w:rsidRDefault="00F75417" w:rsidP="00F75417">
      <w:pPr>
        <w:pStyle w:val="ConsPlusNonformat"/>
        <w:ind w:left="5103"/>
        <w:jc w:val="center"/>
      </w:pPr>
      <w:r w:rsidRPr="00763EC7">
        <w:t xml:space="preserve">администрации </w:t>
      </w:r>
      <w:r>
        <w:t>Красночетайского</w:t>
      </w:r>
    </w:p>
    <w:p w:rsidR="00F75417" w:rsidRPr="00763EC7" w:rsidRDefault="00F75417" w:rsidP="00F75417">
      <w:pPr>
        <w:pStyle w:val="ConsPlusNonformat"/>
        <w:ind w:left="5103"/>
        <w:jc w:val="center"/>
      </w:pPr>
      <w:r w:rsidRPr="00763EC7">
        <w:t>муниципального округа Чувашской Республики                                                                                                     _________ ____________________</w:t>
      </w:r>
    </w:p>
    <w:p w:rsidR="00F75417" w:rsidRPr="00763EC7" w:rsidRDefault="00F75417" w:rsidP="00F75417">
      <w:pPr>
        <w:pStyle w:val="ConsPlusNonformat"/>
        <w:ind w:left="5103"/>
        <w:jc w:val="center"/>
      </w:pPr>
      <w:r w:rsidRPr="00763EC7">
        <w:t>(подпись) (расшифровка подписи)</w:t>
      </w:r>
    </w:p>
    <w:p w:rsidR="00F75417" w:rsidRPr="00763EC7" w:rsidRDefault="00F75417" w:rsidP="00F75417">
      <w:pPr>
        <w:pStyle w:val="ConsPlusNonformat"/>
        <w:ind w:left="5103"/>
        <w:jc w:val="center"/>
      </w:pPr>
      <w:r w:rsidRPr="00763EC7">
        <w:t>"___" _____________ 20 ___ г.</w:t>
      </w:r>
    </w:p>
    <w:p w:rsidR="00F75417" w:rsidRPr="00763EC7" w:rsidRDefault="00F75417" w:rsidP="00F75417">
      <w:pPr>
        <w:pStyle w:val="ConsPlusNonformat"/>
        <w:jc w:val="both"/>
      </w:pPr>
    </w:p>
    <w:p w:rsidR="00F75417" w:rsidRPr="00763EC7" w:rsidRDefault="00F75417" w:rsidP="00F75417">
      <w:pPr>
        <w:pStyle w:val="ConsPlusNonformat"/>
        <w:jc w:val="center"/>
      </w:pPr>
      <w:bookmarkStart w:id="22" w:name="P2455"/>
      <w:bookmarkEnd w:id="22"/>
      <w:r w:rsidRPr="00763EC7">
        <w:t>Бюджетные ассигнования</w:t>
      </w:r>
    </w:p>
    <w:p w:rsidR="00F75417" w:rsidRPr="00763EC7" w:rsidRDefault="00F75417" w:rsidP="00F75417">
      <w:pPr>
        <w:pStyle w:val="ConsPlusNonformat"/>
        <w:jc w:val="center"/>
      </w:pPr>
      <w:r w:rsidRPr="00763EC7">
        <w:t>и лимиты бюджетных обязательств</w:t>
      </w:r>
    </w:p>
    <w:p w:rsidR="00F75417" w:rsidRPr="00763EC7" w:rsidRDefault="00F75417" w:rsidP="00F75417">
      <w:pPr>
        <w:pStyle w:val="ConsPlusNonformat"/>
        <w:jc w:val="center"/>
      </w:pPr>
      <w:r w:rsidRPr="00763EC7">
        <w:t xml:space="preserve">бюджета </w:t>
      </w:r>
      <w:r>
        <w:t>Красночетайского</w:t>
      </w:r>
      <w:r w:rsidRPr="00763EC7">
        <w:t xml:space="preserve"> муниципального округа Чувашской Республики</w:t>
      </w:r>
    </w:p>
    <w:p w:rsidR="00F75417" w:rsidRPr="00763EC7" w:rsidRDefault="00F75417" w:rsidP="00F75417">
      <w:pPr>
        <w:pStyle w:val="ConsPlusNonformat"/>
        <w:jc w:val="center"/>
      </w:pPr>
      <w:r w:rsidRPr="00763EC7">
        <w:t>на ________________20____ г.</w:t>
      </w:r>
    </w:p>
    <w:p w:rsidR="00F75417" w:rsidRPr="00763EC7" w:rsidRDefault="00F75417" w:rsidP="00F75417">
      <w:pPr>
        <w:pStyle w:val="ConsPlusNonformat"/>
        <w:jc w:val="center"/>
      </w:pPr>
      <w:r w:rsidRPr="00763EC7">
        <w:t>(месяц)</w:t>
      </w:r>
    </w:p>
    <w:p w:rsidR="00F75417" w:rsidRPr="00763EC7" w:rsidRDefault="00F75417" w:rsidP="00F75417">
      <w:pPr>
        <w:pStyle w:val="ConsPlusNonformat"/>
        <w:jc w:val="both"/>
      </w:pPr>
    </w:p>
    <w:p w:rsidR="00F75417" w:rsidRDefault="00F75417" w:rsidP="00F75417">
      <w:pPr>
        <w:pStyle w:val="ConsPlusNonformat"/>
        <w:jc w:val="both"/>
      </w:pPr>
      <w:r w:rsidRPr="00763EC7">
        <w:t xml:space="preserve">                                                         </w:t>
      </w:r>
    </w:p>
    <w:p w:rsidR="00F75417" w:rsidRPr="00763EC7" w:rsidRDefault="00F75417" w:rsidP="00F75417">
      <w:pPr>
        <w:pStyle w:val="ConsPlusNonformat"/>
        <w:jc w:val="both"/>
      </w:pPr>
      <w:r>
        <w:lastRenderedPageBreak/>
        <w:t xml:space="preserve">                                                         </w:t>
      </w:r>
      <w:r w:rsidRPr="00763EC7">
        <w:t xml:space="preserve">      ┌──────────┐</w:t>
      </w:r>
    </w:p>
    <w:p w:rsidR="00F75417" w:rsidRPr="00763EC7" w:rsidRDefault="00F75417" w:rsidP="00F75417">
      <w:pPr>
        <w:pStyle w:val="ConsPlusNonformat"/>
        <w:jc w:val="both"/>
      </w:pPr>
      <w:r w:rsidRPr="00763EC7">
        <w:t xml:space="preserve">                                                               │   КОДЫ   │</w:t>
      </w:r>
    </w:p>
    <w:p w:rsidR="00F75417" w:rsidRPr="00763EC7" w:rsidRDefault="00F75417" w:rsidP="00F75417">
      <w:pPr>
        <w:pStyle w:val="ConsPlusNonformat"/>
        <w:jc w:val="both"/>
      </w:pPr>
      <w:r w:rsidRPr="00763EC7">
        <w:t xml:space="preserve">                                                               ├──────────┤</w:t>
      </w:r>
    </w:p>
    <w:p w:rsidR="00F75417" w:rsidRPr="00763EC7" w:rsidRDefault="00F75417" w:rsidP="00F75417">
      <w:pPr>
        <w:pStyle w:val="ConsPlusNonformat"/>
        <w:jc w:val="both"/>
      </w:pPr>
      <w:r w:rsidRPr="00763EC7">
        <w:t xml:space="preserve">                                                          Дата │          │</w:t>
      </w:r>
    </w:p>
    <w:p w:rsidR="00F75417" w:rsidRPr="00763EC7" w:rsidRDefault="00F75417" w:rsidP="00F75417">
      <w:pPr>
        <w:pStyle w:val="ConsPlusNonformat"/>
        <w:jc w:val="both"/>
      </w:pPr>
      <w:r w:rsidRPr="00763EC7">
        <w:t xml:space="preserve">                                                               ├──────────┤</w:t>
      </w:r>
    </w:p>
    <w:p w:rsidR="00F75417" w:rsidRDefault="00F75417" w:rsidP="00F75417">
      <w:pPr>
        <w:pStyle w:val="ConsPlusNonformat"/>
        <w:jc w:val="both"/>
      </w:pPr>
      <w:r w:rsidRPr="00763EC7">
        <w:t xml:space="preserve">Финансовый </w:t>
      </w:r>
      <w:proofErr w:type="gramStart"/>
      <w:r w:rsidRPr="00763EC7">
        <w:t>орган  Финансовый</w:t>
      </w:r>
      <w:proofErr w:type="gramEnd"/>
      <w:r w:rsidRPr="00763EC7">
        <w:t xml:space="preserve"> отдел администрации </w:t>
      </w:r>
    </w:p>
    <w:p w:rsidR="00F75417" w:rsidRPr="00763EC7" w:rsidRDefault="00F75417" w:rsidP="00F75417">
      <w:pPr>
        <w:pStyle w:val="ConsPlusNonformat"/>
        <w:jc w:val="both"/>
      </w:pPr>
      <w:r>
        <w:t xml:space="preserve">                  Красночетайского муниципального округа      </w:t>
      </w:r>
      <w:r w:rsidRPr="00763EC7">
        <w:t xml:space="preserve"> │     x    │</w:t>
      </w:r>
    </w:p>
    <w:p w:rsidR="00F75417" w:rsidRPr="00763EC7" w:rsidRDefault="00F75417" w:rsidP="00F75417">
      <w:pPr>
        <w:pStyle w:val="ConsPlusNonformat"/>
        <w:jc w:val="both"/>
      </w:pPr>
      <w:r>
        <w:t xml:space="preserve">                        </w:t>
      </w:r>
      <w:r w:rsidRPr="00763EC7">
        <w:t xml:space="preserve">                                       ├──────────┤</w:t>
      </w:r>
    </w:p>
    <w:p w:rsidR="00F75417" w:rsidRPr="00763EC7" w:rsidRDefault="00F75417" w:rsidP="00F75417">
      <w:pPr>
        <w:pStyle w:val="ConsPlusNonformat"/>
        <w:jc w:val="both"/>
      </w:pPr>
      <w:r w:rsidRPr="00763EC7">
        <w:t xml:space="preserve">Единица измерения: рублей                              по ОКЕИ │   </w:t>
      </w:r>
      <w:hyperlink r:id="rId47" w:history="1">
        <w:r w:rsidRPr="00763EC7">
          <w:rPr>
            <w:color w:val="0000FF"/>
          </w:rPr>
          <w:t>383</w:t>
        </w:r>
      </w:hyperlink>
      <w:r w:rsidRPr="00763EC7">
        <w:t xml:space="preserve">    │</w:t>
      </w:r>
    </w:p>
    <w:p w:rsidR="00F75417" w:rsidRPr="00763EC7" w:rsidRDefault="00F75417" w:rsidP="00F75417">
      <w:pPr>
        <w:pStyle w:val="ConsPlusNonformat"/>
        <w:jc w:val="both"/>
      </w:pPr>
      <w:r w:rsidRPr="00763EC7">
        <w:t xml:space="preserve">           </w:t>
      </w:r>
      <w:r>
        <w:t xml:space="preserve"> </w:t>
      </w:r>
      <w:r w:rsidRPr="00763EC7">
        <w:t xml:space="preserve">                                                   └──────────┘</w:t>
      </w:r>
    </w:p>
    <w:p w:rsidR="00F75417" w:rsidRPr="00763EC7" w:rsidRDefault="00F75417" w:rsidP="00F75417">
      <w:pPr>
        <w:pStyle w:val="ConsPlusNonformat"/>
        <w:ind w:left="851"/>
        <w:jc w:val="center"/>
      </w:pPr>
      <w:r w:rsidRPr="00763EC7">
        <w:t xml:space="preserve">1. Бюджетные ассигнования по расходам бюджета </w:t>
      </w:r>
      <w:r>
        <w:t>Красночетайского</w:t>
      </w:r>
      <w:r w:rsidRPr="00763EC7">
        <w:t xml:space="preserve">       муниципального округа</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679"/>
        <w:gridCol w:w="992"/>
        <w:gridCol w:w="851"/>
        <w:gridCol w:w="964"/>
        <w:gridCol w:w="737"/>
        <w:gridCol w:w="1757"/>
        <w:gridCol w:w="850"/>
        <w:gridCol w:w="936"/>
      </w:tblGrid>
      <w:tr w:rsidR="00F75417" w:rsidRPr="00763EC7" w:rsidTr="00F75417">
        <w:tc>
          <w:tcPr>
            <w:tcW w:w="1644" w:type="dxa"/>
            <w:vMerge w:val="restart"/>
          </w:tcPr>
          <w:p w:rsidR="00F75417" w:rsidRPr="00763EC7" w:rsidRDefault="00F75417" w:rsidP="00F75417">
            <w:pPr>
              <w:pStyle w:val="ConsPlusNormal"/>
              <w:jc w:val="center"/>
            </w:pPr>
            <w:r w:rsidRPr="00763EC7">
              <w:t>Наименование показателя</w:t>
            </w:r>
          </w:p>
        </w:tc>
        <w:tc>
          <w:tcPr>
            <w:tcW w:w="5223" w:type="dxa"/>
            <w:gridSpan w:val="5"/>
          </w:tcPr>
          <w:p w:rsidR="00F75417" w:rsidRPr="00763EC7" w:rsidRDefault="00F75417" w:rsidP="00F75417">
            <w:pPr>
              <w:pStyle w:val="ConsPlusNormal"/>
              <w:jc w:val="center"/>
            </w:pPr>
            <w:r w:rsidRPr="00763EC7">
              <w:t>Код по бюджетной классификации</w:t>
            </w:r>
          </w:p>
        </w:tc>
        <w:tc>
          <w:tcPr>
            <w:tcW w:w="1757" w:type="dxa"/>
            <w:vMerge w:val="restart"/>
          </w:tcPr>
          <w:p w:rsidR="00F75417" w:rsidRPr="00763EC7" w:rsidRDefault="00F75417" w:rsidP="00F75417">
            <w:pPr>
              <w:pStyle w:val="ConsPlusNormal"/>
              <w:jc w:val="center"/>
            </w:pPr>
            <w:r w:rsidRPr="00763EC7">
              <w:t>Код классификации операции сектора государственного управления</w:t>
            </w:r>
          </w:p>
        </w:tc>
        <w:tc>
          <w:tcPr>
            <w:tcW w:w="850" w:type="dxa"/>
            <w:vMerge w:val="restart"/>
          </w:tcPr>
          <w:p w:rsidR="00F75417" w:rsidRPr="00763EC7" w:rsidRDefault="00F75417" w:rsidP="00F75417">
            <w:pPr>
              <w:pStyle w:val="ConsPlusNormal"/>
              <w:jc w:val="center"/>
            </w:pPr>
            <w:r w:rsidRPr="00763EC7">
              <w:t>Сумма на месяц</w:t>
            </w:r>
          </w:p>
        </w:tc>
        <w:tc>
          <w:tcPr>
            <w:tcW w:w="936" w:type="dxa"/>
            <w:vMerge w:val="restart"/>
          </w:tcPr>
          <w:p w:rsidR="00F75417" w:rsidRPr="00763EC7" w:rsidRDefault="00F75417" w:rsidP="00F75417">
            <w:pPr>
              <w:pStyle w:val="ConsPlusNormal"/>
              <w:jc w:val="center"/>
            </w:pPr>
            <w:r w:rsidRPr="00763EC7">
              <w:t>Примечание</w:t>
            </w:r>
          </w:p>
        </w:tc>
      </w:tr>
      <w:tr w:rsidR="00F75417" w:rsidRPr="00763EC7" w:rsidTr="00F75417">
        <w:tc>
          <w:tcPr>
            <w:tcW w:w="1644" w:type="dxa"/>
            <w:vMerge/>
          </w:tcPr>
          <w:p w:rsidR="00F75417" w:rsidRPr="00763EC7" w:rsidRDefault="00F75417" w:rsidP="00F75417"/>
        </w:tc>
        <w:tc>
          <w:tcPr>
            <w:tcW w:w="1679" w:type="dxa"/>
          </w:tcPr>
          <w:p w:rsidR="00F75417" w:rsidRPr="00763EC7" w:rsidRDefault="00F75417" w:rsidP="00F75417">
            <w:pPr>
              <w:pStyle w:val="ConsPlusNormal"/>
              <w:jc w:val="center"/>
            </w:pPr>
            <w:r w:rsidRPr="00763EC7">
              <w:t>главного распорядителя</w:t>
            </w:r>
          </w:p>
        </w:tc>
        <w:tc>
          <w:tcPr>
            <w:tcW w:w="992" w:type="dxa"/>
          </w:tcPr>
          <w:p w:rsidR="00F75417" w:rsidRPr="00763EC7" w:rsidRDefault="00F75417" w:rsidP="00F75417">
            <w:pPr>
              <w:pStyle w:val="ConsPlusNormal"/>
              <w:jc w:val="center"/>
            </w:pPr>
            <w:r w:rsidRPr="00763EC7">
              <w:t>раздела</w:t>
            </w:r>
          </w:p>
        </w:tc>
        <w:tc>
          <w:tcPr>
            <w:tcW w:w="851" w:type="dxa"/>
          </w:tcPr>
          <w:p w:rsidR="00F75417" w:rsidRPr="00763EC7" w:rsidRDefault="00F75417" w:rsidP="00F75417">
            <w:pPr>
              <w:pStyle w:val="ConsPlusNormal"/>
              <w:jc w:val="center"/>
            </w:pPr>
            <w:r w:rsidRPr="00763EC7">
              <w:t>подраздела</w:t>
            </w:r>
          </w:p>
        </w:tc>
        <w:tc>
          <w:tcPr>
            <w:tcW w:w="964" w:type="dxa"/>
          </w:tcPr>
          <w:p w:rsidR="00F75417" w:rsidRPr="00763EC7" w:rsidRDefault="00F75417" w:rsidP="00F75417">
            <w:pPr>
              <w:pStyle w:val="ConsPlusNormal"/>
              <w:jc w:val="center"/>
            </w:pPr>
            <w:r w:rsidRPr="00763EC7">
              <w:t>целевой статьи</w:t>
            </w:r>
          </w:p>
        </w:tc>
        <w:tc>
          <w:tcPr>
            <w:tcW w:w="737" w:type="dxa"/>
          </w:tcPr>
          <w:p w:rsidR="00F75417" w:rsidRPr="00763EC7" w:rsidRDefault="00F75417" w:rsidP="00F75417">
            <w:pPr>
              <w:pStyle w:val="ConsPlusNormal"/>
              <w:jc w:val="center"/>
            </w:pPr>
            <w:r w:rsidRPr="00763EC7">
              <w:t>вида расходов</w:t>
            </w:r>
          </w:p>
        </w:tc>
        <w:tc>
          <w:tcPr>
            <w:tcW w:w="1757" w:type="dxa"/>
            <w:vMerge/>
          </w:tcPr>
          <w:p w:rsidR="00F75417" w:rsidRPr="00763EC7" w:rsidRDefault="00F75417" w:rsidP="00F75417"/>
        </w:tc>
        <w:tc>
          <w:tcPr>
            <w:tcW w:w="850" w:type="dxa"/>
            <w:vMerge/>
          </w:tcPr>
          <w:p w:rsidR="00F75417" w:rsidRPr="00763EC7" w:rsidRDefault="00F75417" w:rsidP="00F75417"/>
        </w:tc>
        <w:tc>
          <w:tcPr>
            <w:tcW w:w="936" w:type="dxa"/>
            <w:vMerge/>
          </w:tcPr>
          <w:p w:rsidR="00F75417" w:rsidRPr="00763EC7" w:rsidRDefault="00F75417" w:rsidP="00F75417"/>
        </w:tc>
      </w:tr>
      <w:tr w:rsidR="00F75417" w:rsidRPr="00763EC7" w:rsidTr="00F75417">
        <w:tc>
          <w:tcPr>
            <w:tcW w:w="1644" w:type="dxa"/>
            <w:vAlign w:val="center"/>
          </w:tcPr>
          <w:p w:rsidR="00F75417" w:rsidRPr="00763EC7" w:rsidRDefault="00F75417" w:rsidP="00F75417">
            <w:pPr>
              <w:pStyle w:val="ConsPlusNormal"/>
              <w:jc w:val="center"/>
            </w:pPr>
            <w:r w:rsidRPr="00763EC7">
              <w:t>1</w:t>
            </w:r>
          </w:p>
        </w:tc>
        <w:tc>
          <w:tcPr>
            <w:tcW w:w="1679" w:type="dxa"/>
            <w:vAlign w:val="center"/>
          </w:tcPr>
          <w:p w:rsidR="00F75417" w:rsidRPr="00763EC7" w:rsidRDefault="00F75417" w:rsidP="00F75417">
            <w:pPr>
              <w:pStyle w:val="ConsPlusNormal"/>
              <w:jc w:val="center"/>
            </w:pPr>
            <w:r w:rsidRPr="00763EC7">
              <w:t>2</w:t>
            </w:r>
          </w:p>
        </w:tc>
        <w:tc>
          <w:tcPr>
            <w:tcW w:w="992" w:type="dxa"/>
            <w:vAlign w:val="center"/>
          </w:tcPr>
          <w:p w:rsidR="00F75417" w:rsidRPr="00763EC7" w:rsidRDefault="00F75417" w:rsidP="00F75417">
            <w:pPr>
              <w:pStyle w:val="ConsPlusNormal"/>
              <w:jc w:val="center"/>
            </w:pPr>
            <w:r w:rsidRPr="00763EC7">
              <w:t>3</w:t>
            </w:r>
          </w:p>
        </w:tc>
        <w:tc>
          <w:tcPr>
            <w:tcW w:w="851" w:type="dxa"/>
            <w:vAlign w:val="center"/>
          </w:tcPr>
          <w:p w:rsidR="00F75417" w:rsidRPr="00763EC7" w:rsidRDefault="00F75417" w:rsidP="00F75417">
            <w:pPr>
              <w:pStyle w:val="ConsPlusNormal"/>
              <w:jc w:val="center"/>
            </w:pPr>
            <w:r w:rsidRPr="00763EC7">
              <w:t>4</w:t>
            </w:r>
          </w:p>
        </w:tc>
        <w:tc>
          <w:tcPr>
            <w:tcW w:w="964" w:type="dxa"/>
            <w:vAlign w:val="center"/>
          </w:tcPr>
          <w:p w:rsidR="00F75417" w:rsidRPr="00763EC7" w:rsidRDefault="00F75417" w:rsidP="00F75417">
            <w:pPr>
              <w:pStyle w:val="ConsPlusNormal"/>
              <w:jc w:val="center"/>
            </w:pPr>
            <w:r w:rsidRPr="00763EC7">
              <w:t>5</w:t>
            </w:r>
          </w:p>
        </w:tc>
        <w:tc>
          <w:tcPr>
            <w:tcW w:w="737" w:type="dxa"/>
            <w:vAlign w:val="center"/>
          </w:tcPr>
          <w:p w:rsidR="00F75417" w:rsidRPr="00763EC7" w:rsidRDefault="00F75417" w:rsidP="00F75417">
            <w:pPr>
              <w:pStyle w:val="ConsPlusNormal"/>
              <w:jc w:val="center"/>
            </w:pPr>
            <w:r w:rsidRPr="00763EC7">
              <w:t>6</w:t>
            </w:r>
          </w:p>
        </w:tc>
        <w:tc>
          <w:tcPr>
            <w:tcW w:w="1757" w:type="dxa"/>
            <w:vAlign w:val="center"/>
          </w:tcPr>
          <w:p w:rsidR="00F75417" w:rsidRPr="00763EC7" w:rsidRDefault="00F75417" w:rsidP="00F75417">
            <w:pPr>
              <w:pStyle w:val="ConsPlusNormal"/>
              <w:jc w:val="center"/>
            </w:pPr>
            <w:r w:rsidRPr="00763EC7">
              <w:t>7</w:t>
            </w:r>
          </w:p>
        </w:tc>
        <w:tc>
          <w:tcPr>
            <w:tcW w:w="850" w:type="dxa"/>
          </w:tcPr>
          <w:p w:rsidR="00F75417" w:rsidRPr="00763EC7" w:rsidRDefault="00F75417" w:rsidP="00F75417">
            <w:pPr>
              <w:pStyle w:val="ConsPlusNormal"/>
              <w:jc w:val="center"/>
            </w:pPr>
            <w:r w:rsidRPr="00763EC7">
              <w:t>8</w:t>
            </w:r>
          </w:p>
        </w:tc>
        <w:tc>
          <w:tcPr>
            <w:tcW w:w="936" w:type="dxa"/>
            <w:vAlign w:val="center"/>
          </w:tcPr>
          <w:p w:rsidR="00F75417" w:rsidRPr="00763EC7" w:rsidRDefault="00F75417" w:rsidP="00F75417">
            <w:pPr>
              <w:pStyle w:val="ConsPlusNormal"/>
              <w:jc w:val="center"/>
            </w:pPr>
            <w:r w:rsidRPr="00763EC7">
              <w:t>9</w:t>
            </w:r>
          </w:p>
        </w:tc>
      </w:tr>
      <w:tr w:rsidR="00F75417" w:rsidRPr="00763EC7" w:rsidTr="00F75417">
        <w:tc>
          <w:tcPr>
            <w:tcW w:w="1644" w:type="dxa"/>
            <w:vAlign w:val="center"/>
          </w:tcPr>
          <w:p w:rsidR="00F75417" w:rsidRPr="00763EC7" w:rsidRDefault="00F75417" w:rsidP="00F75417">
            <w:pPr>
              <w:pStyle w:val="ConsPlusNormal"/>
            </w:pPr>
          </w:p>
        </w:tc>
        <w:tc>
          <w:tcPr>
            <w:tcW w:w="1679" w:type="dxa"/>
            <w:vAlign w:val="center"/>
          </w:tcPr>
          <w:p w:rsidR="00F75417" w:rsidRPr="00763EC7" w:rsidRDefault="00F75417" w:rsidP="00F75417">
            <w:pPr>
              <w:pStyle w:val="ConsPlusNormal"/>
            </w:pPr>
          </w:p>
        </w:tc>
        <w:tc>
          <w:tcPr>
            <w:tcW w:w="992" w:type="dxa"/>
            <w:vAlign w:val="center"/>
          </w:tcPr>
          <w:p w:rsidR="00F75417" w:rsidRPr="00763EC7" w:rsidRDefault="00F75417" w:rsidP="00F75417">
            <w:pPr>
              <w:pStyle w:val="ConsPlusNormal"/>
            </w:pPr>
          </w:p>
        </w:tc>
        <w:tc>
          <w:tcPr>
            <w:tcW w:w="851" w:type="dxa"/>
            <w:vAlign w:val="center"/>
          </w:tcPr>
          <w:p w:rsidR="00F75417" w:rsidRPr="00763EC7" w:rsidRDefault="00F75417" w:rsidP="00F75417">
            <w:pPr>
              <w:pStyle w:val="ConsPlusNormal"/>
            </w:pPr>
          </w:p>
        </w:tc>
        <w:tc>
          <w:tcPr>
            <w:tcW w:w="964" w:type="dxa"/>
            <w:vAlign w:val="center"/>
          </w:tcPr>
          <w:p w:rsidR="00F75417" w:rsidRPr="00763EC7" w:rsidRDefault="00F75417" w:rsidP="00F75417">
            <w:pPr>
              <w:pStyle w:val="ConsPlusNormal"/>
            </w:pPr>
          </w:p>
        </w:tc>
        <w:tc>
          <w:tcPr>
            <w:tcW w:w="737" w:type="dxa"/>
            <w:vAlign w:val="center"/>
          </w:tcPr>
          <w:p w:rsidR="00F75417" w:rsidRPr="00763EC7" w:rsidRDefault="00F75417" w:rsidP="00F75417">
            <w:pPr>
              <w:pStyle w:val="ConsPlusNormal"/>
            </w:pPr>
          </w:p>
        </w:tc>
        <w:tc>
          <w:tcPr>
            <w:tcW w:w="1757" w:type="dxa"/>
            <w:vAlign w:val="center"/>
          </w:tcPr>
          <w:p w:rsidR="00F75417" w:rsidRPr="00763EC7" w:rsidRDefault="00F75417" w:rsidP="00F75417">
            <w:pPr>
              <w:pStyle w:val="ConsPlusNormal"/>
            </w:pPr>
          </w:p>
        </w:tc>
        <w:tc>
          <w:tcPr>
            <w:tcW w:w="850" w:type="dxa"/>
          </w:tcPr>
          <w:p w:rsidR="00F75417" w:rsidRPr="00763EC7" w:rsidRDefault="00F75417" w:rsidP="00F75417">
            <w:pPr>
              <w:pStyle w:val="ConsPlusNormal"/>
            </w:pPr>
          </w:p>
        </w:tc>
        <w:tc>
          <w:tcPr>
            <w:tcW w:w="936" w:type="dxa"/>
            <w:vAlign w:val="center"/>
          </w:tcPr>
          <w:p w:rsidR="00F75417" w:rsidRPr="00763EC7" w:rsidRDefault="00F75417" w:rsidP="00F75417">
            <w:pPr>
              <w:pStyle w:val="ConsPlusNormal"/>
            </w:pPr>
          </w:p>
        </w:tc>
      </w:tr>
      <w:tr w:rsidR="00F75417" w:rsidRPr="00763EC7" w:rsidTr="00F75417">
        <w:tc>
          <w:tcPr>
            <w:tcW w:w="1644" w:type="dxa"/>
            <w:vAlign w:val="center"/>
          </w:tcPr>
          <w:p w:rsidR="00F75417" w:rsidRPr="00763EC7" w:rsidRDefault="00F75417" w:rsidP="00F75417">
            <w:pPr>
              <w:pStyle w:val="ConsPlusNormal"/>
              <w:jc w:val="center"/>
            </w:pPr>
            <w:r w:rsidRPr="00763EC7">
              <w:t>Всего</w:t>
            </w:r>
          </w:p>
        </w:tc>
        <w:tc>
          <w:tcPr>
            <w:tcW w:w="1679" w:type="dxa"/>
            <w:vAlign w:val="center"/>
          </w:tcPr>
          <w:p w:rsidR="00F75417" w:rsidRPr="00763EC7" w:rsidRDefault="00F75417" w:rsidP="00F75417">
            <w:pPr>
              <w:pStyle w:val="ConsPlusNormal"/>
            </w:pPr>
          </w:p>
        </w:tc>
        <w:tc>
          <w:tcPr>
            <w:tcW w:w="992" w:type="dxa"/>
            <w:vAlign w:val="center"/>
          </w:tcPr>
          <w:p w:rsidR="00F75417" w:rsidRPr="00763EC7" w:rsidRDefault="00F75417" w:rsidP="00F75417">
            <w:pPr>
              <w:pStyle w:val="ConsPlusNormal"/>
            </w:pPr>
          </w:p>
        </w:tc>
        <w:tc>
          <w:tcPr>
            <w:tcW w:w="851" w:type="dxa"/>
            <w:vAlign w:val="center"/>
          </w:tcPr>
          <w:p w:rsidR="00F75417" w:rsidRPr="00763EC7" w:rsidRDefault="00F75417" w:rsidP="00F75417">
            <w:pPr>
              <w:pStyle w:val="ConsPlusNormal"/>
            </w:pPr>
          </w:p>
        </w:tc>
        <w:tc>
          <w:tcPr>
            <w:tcW w:w="964" w:type="dxa"/>
            <w:vAlign w:val="center"/>
          </w:tcPr>
          <w:p w:rsidR="00F75417" w:rsidRPr="00763EC7" w:rsidRDefault="00F75417" w:rsidP="00F75417">
            <w:pPr>
              <w:pStyle w:val="ConsPlusNormal"/>
            </w:pPr>
          </w:p>
        </w:tc>
        <w:tc>
          <w:tcPr>
            <w:tcW w:w="737" w:type="dxa"/>
            <w:vAlign w:val="center"/>
          </w:tcPr>
          <w:p w:rsidR="00F75417" w:rsidRPr="00763EC7" w:rsidRDefault="00F75417" w:rsidP="00F75417">
            <w:pPr>
              <w:pStyle w:val="ConsPlusNormal"/>
            </w:pPr>
          </w:p>
        </w:tc>
        <w:tc>
          <w:tcPr>
            <w:tcW w:w="1757" w:type="dxa"/>
            <w:vAlign w:val="center"/>
          </w:tcPr>
          <w:p w:rsidR="00F75417" w:rsidRPr="00763EC7" w:rsidRDefault="00F75417" w:rsidP="00F75417">
            <w:pPr>
              <w:pStyle w:val="ConsPlusNormal"/>
            </w:pPr>
          </w:p>
        </w:tc>
        <w:tc>
          <w:tcPr>
            <w:tcW w:w="850" w:type="dxa"/>
          </w:tcPr>
          <w:p w:rsidR="00F75417" w:rsidRPr="00763EC7" w:rsidRDefault="00F75417" w:rsidP="00F75417">
            <w:pPr>
              <w:pStyle w:val="ConsPlusNormal"/>
            </w:pPr>
          </w:p>
        </w:tc>
        <w:tc>
          <w:tcPr>
            <w:tcW w:w="936" w:type="dxa"/>
            <w:vAlign w:val="center"/>
          </w:tcPr>
          <w:p w:rsidR="00F75417" w:rsidRPr="00763EC7" w:rsidRDefault="00F75417" w:rsidP="00F75417">
            <w:pPr>
              <w:pStyle w:val="ConsPlusNormal"/>
            </w:pPr>
          </w:p>
        </w:tc>
      </w:tr>
    </w:tbl>
    <w:p w:rsidR="00F75417" w:rsidRPr="00763EC7" w:rsidRDefault="00F75417" w:rsidP="00F75417">
      <w:pPr>
        <w:pStyle w:val="ConsPlusNonformat"/>
        <w:jc w:val="both"/>
      </w:pPr>
      <w:r w:rsidRPr="00763EC7">
        <w:t xml:space="preserve">         2.Лимиты бюджетных обязательств бюджета </w:t>
      </w:r>
      <w:r>
        <w:t>Красночетайского</w:t>
      </w:r>
      <w:r w:rsidRPr="00763EC7">
        <w:t xml:space="preserve"> муниципального</w:t>
      </w:r>
      <w:r>
        <w:t xml:space="preserve"> </w:t>
      </w:r>
      <w:r w:rsidRPr="00763EC7">
        <w:t xml:space="preserve">округа </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679"/>
        <w:gridCol w:w="992"/>
        <w:gridCol w:w="850"/>
        <w:gridCol w:w="964"/>
        <w:gridCol w:w="737"/>
        <w:gridCol w:w="1278"/>
        <w:gridCol w:w="624"/>
        <w:gridCol w:w="850"/>
        <w:gridCol w:w="792"/>
      </w:tblGrid>
      <w:tr w:rsidR="00F75417" w:rsidRPr="00763EC7" w:rsidTr="00F75417">
        <w:tc>
          <w:tcPr>
            <w:tcW w:w="1644" w:type="dxa"/>
            <w:vMerge w:val="restart"/>
          </w:tcPr>
          <w:p w:rsidR="00F75417" w:rsidRPr="00763EC7" w:rsidRDefault="00F75417" w:rsidP="00F75417">
            <w:pPr>
              <w:pStyle w:val="ConsPlusNormal"/>
              <w:jc w:val="center"/>
            </w:pPr>
            <w:r w:rsidRPr="00763EC7">
              <w:t>Наименование показателя</w:t>
            </w:r>
          </w:p>
        </w:tc>
        <w:tc>
          <w:tcPr>
            <w:tcW w:w="5222" w:type="dxa"/>
            <w:gridSpan w:val="5"/>
          </w:tcPr>
          <w:p w:rsidR="00F75417" w:rsidRPr="00763EC7" w:rsidRDefault="00F75417" w:rsidP="00F75417">
            <w:pPr>
              <w:pStyle w:val="ConsPlusNormal"/>
              <w:jc w:val="center"/>
            </w:pPr>
            <w:r w:rsidRPr="00763EC7">
              <w:t>Код по бюджетной классификации</w:t>
            </w:r>
          </w:p>
        </w:tc>
        <w:tc>
          <w:tcPr>
            <w:tcW w:w="1278" w:type="dxa"/>
            <w:vMerge w:val="restart"/>
          </w:tcPr>
          <w:p w:rsidR="00F75417" w:rsidRPr="00763EC7" w:rsidRDefault="00F75417" w:rsidP="00F75417">
            <w:pPr>
              <w:pStyle w:val="ConsPlusNormal"/>
              <w:jc w:val="center"/>
            </w:pPr>
            <w:r w:rsidRPr="00763EC7">
              <w:t>Код классификации операции сектора государственного управления</w:t>
            </w:r>
          </w:p>
        </w:tc>
        <w:tc>
          <w:tcPr>
            <w:tcW w:w="624" w:type="dxa"/>
            <w:vMerge w:val="restart"/>
          </w:tcPr>
          <w:p w:rsidR="00F75417" w:rsidRPr="00763EC7" w:rsidRDefault="00F75417" w:rsidP="00F75417">
            <w:pPr>
              <w:pStyle w:val="ConsPlusNormal"/>
              <w:jc w:val="center"/>
            </w:pPr>
            <w:r w:rsidRPr="00763EC7">
              <w:t>Код цели</w:t>
            </w:r>
          </w:p>
        </w:tc>
        <w:tc>
          <w:tcPr>
            <w:tcW w:w="850" w:type="dxa"/>
            <w:vMerge w:val="restart"/>
          </w:tcPr>
          <w:p w:rsidR="00F75417" w:rsidRPr="00763EC7" w:rsidRDefault="00F75417" w:rsidP="00F75417">
            <w:pPr>
              <w:pStyle w:val="ConsPlusNormal"/>
              <w:jc w:val="center"/>
            </w:pPr>
            <w:r w:rsidRPr="00763EC7">
              <w:t>Сумма на месяц</w:t>
            </w:r>
          </w:p>
        </w:tc>
        <w:tc>
          <w:tcPr>
            <w:tcW w:w="792" w:type="dxa"/>
            <w:vMerge w:val="restart"/>
          </w:tcPr>
          <w:p w:rsidR="00F75417" w:rsidRPr="00763EC7" w:rsidRDefault="00F75417" w:rsidP="00F75417">
            <w:pPr>
              <w:pStyle w:val="ConsPlusNormal"/>
              <w:jc w:val="center"/>
            </w:pPr>
            <w:r w:rsidRPr="00763EC7">
              <w:t>Примечание</w:t>
            </w:r>
          </w:p>
        </w:tc>
      </w:tr>
      <w:tr w:rsidR="00F75417" w:rsidRPr="00763EC7" w:rsidTr="00F75417">
        <w:tc>
          <w:tcPr>
            <w:tcW w:w="1644" w:type="dxa"/>
            <w:vMerge/>
          </w:tcPr>
          <w:p w:rsidR="00F75417" w:rsidRPr="00763EC7" w:rsidRDefault="00F75417" w:rsidP="00F75417"/>
        </w:tc>
        <w:tc>
          <w:tcPr>
            <w:tcW w:w="1679" w:type="dxa"/>
          </w:tcPr>
          <w:p w:rsidR="00F75417" w:rsidRPr="00763EC7" w:rsidRDefault="00F75417" w:rsidP="00F75417">
            <w:pPr>
              <w:pStyle w:val="ConsPlusNormal"/>
              <w:jc w:val="center"/>
            </w:pPr>
            <w:r w:rsidRPr="00763EC7">
              <w:t>главного распорядителя</w:t>
            </w:r>
          </w:p>
        </w:tc>
        <w:tc>
          <w:tcPr>
            <w:tcW w:w="992" w:type="dxa"/>
          </w:tcPr>
          <w:p w:rsidR="00F75417" w:rsidRPr="00763EC7" w:rsidRDefault="00F75417" w:rsidP="00F75417">
            <w:pPr>
              <w:pStyle w:val="ConsPlusNormal"/>
              <w:jc w:val="center"/>
            </w:pPr>
            <w:r w:rsidRPr="00763EC7">
              <w:t>раздела</w:t>
            </w:r>
          </w:p>
        </w:tc>
        <w:tc>
          <w:tcPr>
            <w:tcW w:w="850" w:type="dxa"/>
          </w:tcPr>
          <w:p w:rsidR="00F75417" w:rsidRPr="00763EC7" w:rsidRDefault="00F75417" w:rsidP="00F75417">
            <w:pPr>
              <w:pStyle w:val="ConsPlusNormal"/>
              <w:jc w:val="center"/>
            </w:pPr>
            <w:r w:rsidRPr="00763EC7">
              <w:t>подраздела</w:t>
            </w:r>
          </w:p>
        </w:tc>
        <w:tc>
          <w:tcPr>
            <w:tcW w:w="964" w:type="dxa"/>
          </w:tcPr>
          <w:p w:rsidR="00F75417" w:rsidRPr="00763EC7" w:rsidRDefault="00F75417" w:rsidP="00F75417">
            <w:pPr>
              <w:pStyle w:val="ConsPlusNormal"/>
              <w:jc w:val="center"/>
            </w:pPr>
            <w:r w:rsidRPr="00763EC7">
              <w:t>целевой статьи</w:t>
            </w:r>
          </w:p>
        </w:tc>
        <w:tc>
          <w:tcPr>
            <w:tcW w:w="737" w:type="dxa"/>
          </w:tcPr>
          <w:p w:rsidR="00F75417" w:rsidRPr="00763EC7" w:rsidRDefault="00F75417" w:rsidP="00F75417">
            <w:pPr>
              <w:pStyle w:val="ConsPlusNormal"/>
              <w:jc w:val="center"/>
            </w:pPr>
            <w:r w:rsidRPr="00763EC7">
              <w:t>вида расходов</w:t>
            </w:r>
          </w:p>
        </w:tc>
        <w:tc>
          <w:tcPr>
            <w:tcW w:w="1278" w:type="dxa"/>
            <w:vMerge/>
          </w:tcPr>
          <w:p w:rsidR="00F75417" w:rsidRPr="00763EC7" w:rsidRDefault="00F75417" w:rsidP="00F75417"/>
        </w:tc>
        <w:tc>
          <w:tcPr>
            <w:tcW w:w="624" w:type="dxa"/>
            <w:vMerge/>
          </w:tcPr>
          <w:p w:rsidR="00F75417" w:rsidRPr="00763EC7" w:rsidRDefault="00F75417" w:rsidP="00F75417"/>
        </w:tc>
        <w:tc>
          <w:tcPr>
            <w:tcW w:w="850" w:type="dxa"/>
            <w:vMerge/>
          </w:tcPr>
          <w:p w:rsidR="00F75417" w:rsidRPr="00763EC7" w:rsidRDefault="00F75417" w:rsidP="00F75417"/>
        </w:tc>
        <w:tc>
          <w:tcPr>
            <w:tcW w:w="792" w:type="dxa"/>
            <w:vMerge/>
          </w:tcPr>
          <w:p w:rsidR="00F75417" w:rsidRPr="00763EC7" w:rsidRDefault="00F75417" w:rsidP="00F75417"/>
        </w:tc>
      </w:tr>
      <w:tr w:rsidR="00F75417" w:rsidRPr="00763EC7" w:rsidTr="00F75417">
        <w:tc>
          <w:tcPr>
            <w:tcW w:w="1644" w:type="dxa"/>
            <w:vAlign w:val="center"/>
          </w:tcPr>
          <w:p w:rsidR="00F75417" w:rsidRPr="00763EC7" w:rsidRDefault="00F75417" w:rsidP="00F75417">
            <w:pPr>
              <w:pStyle w:val="ConsPlusNormal"/>
              <w:jc w:val="center"/>
            </w:pPr>
            <w:r w:rsidRPr="00763EC7">
              <w:t>1</w:t>
            </w:r>
          </w:p>
        </w:tc>
        <w:tc>
          <w:tcPr>
            <w:tcW w:w="1679" w:type="dxa"/>
            <w:vAlign w:val="center"/>
          </w:tcPr>
          <w:p w:rsidR="00F75417" w:rsidRPr="00763EC7" w:rsidRDefault="00F75417" w:rsidP="00F75417">
            <w:pPr>
              <w:pStyle w:val="ConsPlusNormal"/>
              <w:jc w:val="center"/>
            </w:pPr>
            <w:r w:rsidRPr="00763EC7">
              <w:t>2</w:t>
            </w:r>
          </w:p>
        </w:tc>
        <w:tc>
          <w:tcPr>
            <w:tcW w:w="992" w:type="dxa"/>
            <w:vAlign w:val="center"/>
          </w:tcPr>
          <w:p w:rsidR="00F75417" w:rsidRPr="00763EC7" w:rsidRDefault="00F75417" w:rsidP="00F75417">
            <w:pPr>
              <w:pStyle w:val="ConsPlusNormal"/>
              <w:jc w:val="center"/>
            </w:pPr>
            <w:r w:rsidRPr="00763EC7">
              <w:t>3</w:t>
            </w:r>
          </w:p>
        </w:tc>
        <w:tc>
          <w:tcPr>
            <w:tcW w:w="850" w:type="dxa"/>
            <w:vAlign w:val="center"/>
          </w:tcPr>
          <w:p w:rsidR="00F75417" w:rsidRPr="00763EC7" w:rsidRDefault="00F75417" w:rsidP="00F75417">
            <w:pPr>
              <w:pStyle w:val="ConsPlusNormal"/>
              <w:jc w:val="center"/>
            </w:pPr>
            <w:r w:rsidRPr="00763EC7">
              <w:t>4</w:t>
            </w:r>
          </w:p>
        </w:tc>
        <w:tc>
          <w:tcPr>
            <w:tcW w:w="964" w:type="dxa"/>
            <w:vAlign w:val="center"/>
          </w:tcPr>
          <w:p w:rsidR="00F75417" w:rsidRPr="00763EC7" w:rsidRDefault="00F75417" w:rsidP="00F75417">
            <w:pPr>
              <w:pStyle w:val="ConsPlusNormal"/>
              <w:jc w:val="center"/>
            </w:pPr>
            <w:r w:rsidRPr="00763EC7">
              <w:t>5</w:t>
            </w:r>
          </w:p>
        </w:tc>
        <w:tc>
          <w:tcPr>
            <w:tcW w:w="737" w:type="dxa"/>
            <w:vAlign w:val="center"/>
          </w:tcPr>
          <w:p w:rsidR="00F75417" w:rsidRPr="00763EC7" w:rsidRDefault="00F75417" w:rsidP="00F75417">
            <w:pPr>
              <w:pStyle w:val="ConsPlusNormal"/>
              <w:jc w:val="center"/>
            </w:pPr>
            <w:r w:rsidRPr="00763EC7">
              <w:t>6</w:t>
            </w:r>
          </w:p>
        </w:tc>
        <w:tc>
          <w:tcPr>
            <w:tcW w:w="1278" w:type="dxa"/>
            <w:vAlign w:val="center"/>
          </w:tcPr>
          <w:p w:rsidR="00F75417" w:rsidRPr="00763EC7" w:rsidRDefault="00F75417" w:rsidP="00F75417">
            <w:pPr>
              <w:pStyle w:val="ConsPlusNormal"/>
              <w:jc w:val="center"/>
            </w:pPr>
            <w:r w:rsidRPr="00763EC7">
              <w:t>7</w:t>
            </w:r>
          </w:p>
        </w:tc>
        <w:tc>
          <w:tcPr>
            <w:tcW w:w="624" w:type="dxa"/>
          </w:tcPr>
          <w:p w:rsidR="00F75417" w:rsidRPr="00763EC7" w:rsidRDefault="00F75417" w:rsidP="00F75417">
            <w:pPr>
              <w:pStyle w:val="ConsPlusNormal"/>
              <w:jc w:val="center"/>
            </w:pPr>
            <w:r w:rsidRPr="00763EC7">
              <w:t>8</w:t>
            </w:r>
          </w:p>
        </w:tc>
        <w:tc>
          <w:tcPr>
            <w:tcW w:w="850" w:type="dxa"/>
          </w:tcPr>
          <w:p w:rsidR="00F75417" w:rsidRPr="00763EC7" w:rsidRDefault="00F75417" w:rsidP="00F75417">
            <w:pPr>
              <w:pStyle w:val="ConsPlusNormal"/>
              <w:jc w:val="center"/>
            </w:pPr>
            <w:r w:rsidRPr="00763EC7">
              <w:t>9</w:t>
            </w:r>
          </w:p>
        </w:tc>
        <w:tc>
          <w:tcPr>
            <w:tcW w:w="792" w:type="dxa"/>
            <w:vAlign w:val="center"/>
          </w:tcPr>
          <w:p w:rsidR="00F75417" w:rsidRPr="00763EC7" w:rsidRDefault="00F75417" w:rsidP="00F75417">
            <w:pPr>
              <w:pStyle w:val="ConsPlusNormal"/>
              <w:jc w:val="center"/>
            </w:pPr>
            <w:r w:rsidRPr="00763EC7">
              <w:t>10</w:t>
            </w:r>
          </w:p>
        </w:tc>
      </w:tr>
      <w:tr w:rsidR="00F75417" w:rsidRPr="00763EC7" w:rsidTr="00F75417">
        <w:tc>
          <w:tcPr>
            <w:tcW w:w="1644" w:type="dxa"/>
            <w:vAlign w:val="center"/>
          </w:tcPr>
          <w:p w:rsidR="00F75417" w:rsidRPr="00763EC7" w:rsidRDefault="00F75417" w:rsidP="00F75417">
            <w:pPr>
              <w:pStyle w:val="ConsPlusNormal"/>
            </w:pPr>
          </w:p>
        </w:tc>
        <w:tc>
          <w:tcPr>
            <w:tcW w:w="1679" w:type="dxa"/>
            <w:vAlign w:val="center"/>
          </w:tcPr>
          <w:p w:rsidR="00F75417" w:rsidRPr="00763EC7" w:rsidRDefault="00F75417" w:rsidP="00F75417">
            <w:pPr>
              <w:pStyle w:val="ConsPlusNormal"/>
            </w:pPr>
          </w:p>
        </w:tc>
        <w:tc>
          <w:tcPr>
            <w:tcW w:w="992" w:type="dxa"/>
            <w:vAlign w:val="center"/>
          </w:tcPr>
          <w:p w:rsidR="00F75417" w:rsidRPr="00763EC7" w:rsidRDefault="00F75417" w:rsidP="00F75417">
            <w:pPr>
              <w:pStyle w:val="ConsPlusNormal"/>
            </w:pPr>
          </w:p>
        </w:tc>
        <w:tc>
          <w:tcPr>
            <w:tcW w:w="850" w:type="dxa"/>
            <w:vAlign w:val="center"/>
          </w:tcPr>
          <w:p w:rsidR="00F75417" w:rsidRPr="00763EC7" w:rsidRDefault="00F75417" w:rsidP="00F75417">
            <w:pPr>
              <w:pStyle w:val="ConsPlusNormal"/>
            </w:pPr>
          </w:p>
        </w:tc>
        <w:tc>
          <w:tcPr>
            <w:tcW w:w="964" w:type="dxa"/>
            <w:vAlign w:val="center"/>
          </w:tcPr>
          <w:p w:rsidR="00F75417" w:rsidRPr="00763EC7" w:rsidRDefault="00F75417" w:rsidP="00F75417">
            <w:pPr>
              <w:pStyle w:val="ConsPlusNormal"/>
            </w:pPr>
          </w:p>
        </w:tc>
        <w:tc>
          <w:tcPr>
            <w:tcW w:w="737" w:type="dxa"/>
            <w:vAlign w:val="center"/>
          </w:tcPr>
          <w:p w:rsidR="00F75417" w:rsidRPr="00763EC7" w:rsidRDefault="00F75417" w:rsidP="00F75417">
            <w:pPr>
              <w:pStyle w:val="ConsPlusNormal"/>
            </w:pPr>
          </w:p>
        </w:tc>
        <w:tc>
          <w:tcPr>
            <w:tcW w:w="1278" w:type="dxa"/>
            <w:vAlign w:val="center"/>
          </w:tcPr>
          <w:p w:rsidR="00F75417" w:rsidRPr="00763EC7" w:rsidRDefault="00F75417" w:rsidP="00F75417">
            <w:pPr>
              <w:pStyle w:val="ConsPlusNormal"/>
            </w:pPr>
          </w:p>
        </w:tc>
        <w:tc>
          <w:tcPr>
            <w:tcW w:w="624" w:type="dxa"/>
          </w:tcPr>
          <w:p w:rsidR="00F75417" w:rsidRPr="00763EC7" w:rsidRDefault="00F75417" w:rsidP="00F75417">
            <w:pPr>
              <w:pStyle w:val="ConsPlusNormal"/>
            </w:pPr>
          </w:p>
        </w:tc>
        <w:tc>
          <w:tcPr>
            <w:tcW w:w="850" w:type="dxa"/>
          </w:tcPr>
          <w:p w:rsidR="00F75417" w:rsidRPr="00763EC7" w:rsidRDefault="00F75417" w:rsidP="00F75417">
            <w:pPr>
              <w:pStyle w:val="ConsPlusNormal"/>
            </w:pPr>
          </w:p>
        </w:tc>
        <w:tc>
          <w:tcPr>
            <w:tcW w:w="792" w:type="dxa"/>
            <w:vAlign w:val="center"/>
          </w:tcPr>
          <w:p w:rsidR="00F75417" w:rsidRPr="00763EC7" w:rsidRDefault="00F75417" w:rsidP="00F75417">
            <w:pPr>
              <w:pStyle w:val="ConsPlusNormal"/>
            </w:pPr>
          </w:p>
        </w:tc>
      </w:tr>
      <w:tr w:rsidR="00F75417" w:rsidRPr="00763EC7" w:rsidTr="00F75417">
        <w:tc>
          <w:tcPr>
            <w:tcW w:w="1644" w:type="dxa"/>
            <w:vAlign w:val="center"/>
          </w:tcPr>
          <w:p w:rsidR="00F75417" w:rsidRPr="00763EC7" w:rsidRDefault="00F75417" w:rsidP="00F75417">
            <w:pPr>
              <w:pStyle w:val="ConsPlusNormal"/>
              <w:jc w:val="center"/>
            </w:pPr>
            <w:r w:rsidRPr="00763EC7">
              <w:t>Всего</w:t>
            </w:r>
          </w:p>
        </w:tc>
        <w:tc>
          <w:tcPr>
            <w:tcW w:w="1679" w:type="dxa"/>
            <w:vAlign w:val="center"/>
          </w:tcPr>
          <w:p w:rsidR="00F75417" w:rsidRPr="00763EC7" w:rsidRDefault="00F75417" w:rsidP="00F75417">
            <w:pPr>
              <w:pStyle w:val="ConsPlusNormal"/>
            </w:pPr>
          </w:p>
        </w:tc>
        <w:tc>
          <w:tcPr>
            <w:tcW w:w="992" w:type="dxa"/>
            <w:vAlign w:val="center"/>
          </w:tcPr>
          <w:p w:rsidR="00F75417" w:rsidRPr="00763EC7" w:rsidRDefault="00F75417" w:rsidP="00F75417">
            <w:pPr>
              <w:pStyle w:val="ConsPlusNormal"/>
            </w:pPr>
          </w:p>
        </w:tc>
        <w:tc>
          <w:tcPr>
            <w:tcW w:w="850" w:type="dxa"/>
            <w:vAlign w:val="center"/>
          </w:tcPr>
          <w:p w:rsidR="00F75417" w:rsidRPr="00763EC7" w:rsidRDefault="00F75417" w:rsidP="00F75417">
            <w:pPr>
              <w:pStyle w:val="ConsPlusNormal"/>
            </w:pPr>
          </w:p>
        </w:tc>
        <w:tc>
          <w:tcPr>
            <w:tcW w:w="964" w:type="dxa"/>
            <w:vAlign w:val="center"/>
          </w:tcPr>
          <w:p w:rsidR="00F75417" w:rsidRPr="00763EC7" w:rsidRDefault="00F75417" w:rsidP="00F75417">
            <w:pPr>
              <w:pStyle w:val="ConsPlusNormal"/>
            </w:pPr>
          </w:p>
        </w:tc>
        <w:tc>
          <w:tcPr>
            <w:tcW w:w="737" w:type="dxa"/>
            <w:vAlign w:val="center"/>
          </w:tcPr>
          <w:p w:rsidR="00F75417" w:rsidRPr="00763EC7" w:rsidRDefault="00F75417" w:rsidP="00F75417">
            <w:pPr>
              <w:pStyle w:val="ConsPlusNormal"/>
            </w:pPr>
          </w:p>
        </w:tc>
        <w:tc>
          <w:tcPr>
            <w:tcW w:w="1278" w:type="dxa"/>
            <w:vAlign w:val="center"/>
          </w:tcPr>
          <w:p w:rsidR="00F75417" w:rsidRPr="00763EC7" w:rsidRDefault="00F75417" w:rsidP="00F75417">
            <w:pPr>
              <w:pStyle w:val="ConsPlusNormal"/>
            </w:pPr>
          </w:p>
        </w:tc>
        <w:tc>
          <w:tcPr>
            <w:tcW w:w="624" w:type="dxa"/>
          </w:tcPr>
          <w:p w:rsidR="00F75417" w:rsidRPr="00763EC7" w:rsidRDefault="00F75417" w:rsidP="00F75417">
            <w:pPr>
              <w:pStyle w:val="ConsPlusNormal"/>
            </w:pPr>
          </w:p>
        </w:tc>
        <w:tc>
          <w:tcPr>
            <w:tcW w:w="850" w:type="dxa"/>
          </w:tcPr>
          <w:p w:rsidR="00F75417" w:rsidRPr="00763EC7" w:rsidRDefault="00F75417" w:rsidP="00F75417">
            <w:pPr>
              <w:pStyle w:val="ConsPlusNormal"/>
            </w:pPr>
          </w:p>
        </w:tc>
        <w:tc>
          <w:tcPr>
            <w:tcW w:w="792" w:type="dxa"/>
            <w:vAlign w:val="center"/>
          </w:tcPr>
          <w:p w:rsidR="00F75417" w:rsidRPr="00763EC7" w:rsidRDefault="00F75417" w:rsidP="00F75417">
            <w:pPr>
              <w:pStyle w:val="ConsPlusNormal"/>
            </w:pPr>
          </w:p>
        </w:tc>
      </w:tr>
    </w:tbl>
    <w:p w:rsidR="00F75417" w:rsidRPr="00763EC7" w:rsidRDefault="00F75417" w:rsidP="00F75417">
      <w:pPr>
        <w:pStyle w:val="ConsPlusNormal"/>
        <w:jc w:val="both"/>
      </w:pPr>
    </w:p>
    <w:p w:rsidR="00F75417" w:rsidRPr="00763EC7" w:rsidRDefault="00F75417" w:rsidP="00F75417">
      <w:pPr>
        <w:pStyle w:val="ConsPlusNonformat"/>
        <w:jc w:val="both"/>
      </w:pPr>
      <w:r w:rsidRPr="00763EC7">
        <w:t xml:space="preserve">     3.Источники финансирования дефицита бюджета </w:t>
      </w:r>
      <w:r>
        <w:t>Красночетайского</w:t>
      </w:r>
      <w:r w:rsidRPr="00763EC7">
        <w:t xml:space="preserve"> муниципального округа</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2268"/>
        <w:gridCol w:w="907"/>
        <w:gridCol w:w="1219"/>
        <w:gridCol w:w="794"/>
        <w:gridCol w:w="680"/>
        <w:gridCol w:w="1077"/>
      </w:tblGrid>
      <w:tr w:rsidR="00F75417" w:rsidRPr="00763EC7" w:rsidTr="00F75417">
        <w:tc>
          <w:tcPr>
            <w:tcW w:w="3323" w:type="dxa"/>
            <w:vMerge w:val="restart"/>
          </w:tcPr>
          <w:p w:rsidR="00F75417" w:rsidRPr="00763EC7" w:rsidRDefault="00F75417" w:rsidP="00F75417">
            <w:pPr>
              <w:pStyle w:val="ConsPlusNormal"/>
              <w:jc w:val="center"/>
            </w:pPr>
            <w:r w:rsidRPr="00763EC7">
              <w:t>Наименование показателя</w:t>
            </w:r>
          </w:p>
        </w:tc>
        <w:tc>
          <w:tcPr>
            <w:tcW w:w="5868" w:type="dxa"/>
            <w:gridSpan w:val="5"/>
          </w:tcPr>
          <w:p w:rsidR="00F75417" w:rsidRPr="00763EC7" w:rsidRDefault="00F75417" w:rsidP="00F75417">
            <w:pPr>
              <w:pStyle w:val="ConsPlusNormal"/>
              <w:jc w:val="center"/>
            </w:pPr>
            <w:r w:rsidRPr="00763EC7">
              <w:t>Код по бюджетной классификации</w:t>
            </w:r>
          </w:p>
        </w:tc>
        <w:tc>
          <w:tcPr>
            <w:tcW w:w="1077" w:type="dxa"/>
            <w:vMerge w:val="restart"/>
          </w:tcPr>
          <w:p w:rsidR="00F75417" w:rsidRPr="00763EC7" w:rsidRDefault="00F75417" w:rsidP="00F75417">
            <w:pPr>
              <w:pStyle w:val="ConsPlusNormal"/>
              <w:jc w:val="center"/>
            </w:pPr>
            <w:r w:rsidRPr="00763EC7">
              <w:t>Сумма на месяц</w:t>
            </w:r>
          </w:p>
        </w:tc>
      </w:tr>
      <w:tr w:rsidR="00F75417" w:rsidRPr="00763EC7" w:rsidTr="00F75417">
        <w:tc>
          <w:tcPr>
            <w:tcW w:w="3323" w:type="dxa"/>
            <w:vMerge/>
          </w:tcPr>
          <w:p w:rsidR="00F75417" w:rsidRPr="00763EC7" w:rsidRDefault="00F75417" w:rsidP="00F75417"/>
        </w:tc>
        <w:tc>
          <w:tcPr>
            <w:tcW w:w="2268" w:type="dxa"/>
          </w:tcPr>
          <w:p w:rsidR="00F75417" w:rsidRPr="00763EC7" w:rsidRDefault="00F75417" w:rsidP="00F75417">
            <w:pPr>
              <w:pStyle w:val="ConsPlusNormal"/>
              <w:jc w:val="center"/>
            </w:pPr>
            <w:r w:rsidRPr="00763EC7">
              <w:t>главного администратора</w:t>
            </w:r>
          </w:p>
        </w:tc>
        <w:tc>
          <w:tcPr>
            <w:tcW w:w="907" w:type="dxa"/>
          </w:tcPr>
          <w:p w:rsidR="00F75417" w:rsidRPr="00763EC7" w:rsidRDefault="00F75417" w:rsidP="00F75417">
            <w:pPr>
              <w:pStyle w:val="ConsPlusNormal"/>
              <w:jc w:val="center"/>
            </w:pPr>
            <w:r w:rsidRPr="00763EC7">
              <w:t>группы</w:t>
            </w:r>
          </w:p>
        </w:tc>
        <w:tc>
          <w:tcPr>
            <w:tcW w:w="1219" w:type="dxa"/>
          </w:tcPr>
          <w:p w:rsidR="00F75417" w:rsidRPr="00763EC7" w:rsidRDefault="00F75417" w:rsidP="00F75417">
            <w:pPr>
              <w:pStyle w:val="ConsPlusNormal"/>
              <w:jc w:val="center"/>
            </w:pPr>
            <w:r w:rsidRPr="00763EC7">
              <w:t>подгруппы</w:t>
            </w:r>
          </w:p>
        </w:tc>
        <w:tc>
          <w:tcPr>
            <w:tcW w:w="794" w:type="dxa"/>
          </w:tcPr>
          <w:p w:rsidR="00F75417" w:rsidRPr="00763EC7" w:rsidRDefault="00F75417" w:rsidP="00F75417">
            <w:pPr>
              <w:pStyle w:val="ConsPlusNormal"/>
              <w:jc w:val="center"/>
            </w:pPr>
            <w:r w:rsidRPr="00763EC7">
              <w:t>статьи</w:t>
            </w:r>
          </w:p>
        </w:tc>
        <w:tc>
          <w:tcPr>
            <w:tcW w:w="680" w:type="dxa"/>
          </w:tcPr>
          <w:p w:rsidR="00F75417" w:rsidRPr="00763EC7" w:rsidRDefault="00F75417" w:rsidP="00F75417">
            <w:pPr>
              <w:pStyle w:val="ConsPlusNormal"/>
              <w:jc w:val="center"/>
            </w:pPr>
            <w:r w:rsidRPr="00763EC7">
              <w:t>вида</w:t>
            </w:r>
          </w:p>
        </w:tc>
        <w:tc>
          <w:tcPr>
            <w:tcW w:w="1077" w:type="dxa"/>
            <w:vMerge/>
          </w:tcPr>
          <w:p w:rsidR="00F75417" w:rsidRPr="00763EC7" w:rsidRDefault="00F75417" w:rsidP="00F75417"/>
        </w:tc>
      </w:tr>
      <w:tr w:rsidR="00F75417" w:rsidRPr="00763EC7" w:rsidTr="00F75417">
        <w:tc>
          <w:tcPr>
            <w:tcW w:w="3323" w:type="dxa"/>
            <w:vAlign w:val="center"/>
          </w:tcPr>
          <w:p w:rsidR="00F75417" w:rsidRPr="00763EC7" w:rsidRDefault="00F75417" w:rsidP="00F75417">
            <w:pPr>
              <w:pStyle w:val="ConsPlusNormal"/>
              <w:jc w:val="center"/>
            </w:pPr>
            <w:r w:rsidRPr="00763EC7">
              <w:t>1</w:t>
            </w:r>
          </w:p>
        </w:tc>
        <w:tc>
          <w:tcPr>
            <w:tcW w:w="2268" w:type="dxa"/>
            <w:vAlign w:val="center"/>
          </w:tcPr>
          <w:p w:rsidR="00F75417" w:rsidRPr="00763EC7" w:rsidRDefault="00F75417" w:rsidP="00F75417">
            <w:pPr>
              <w:pStyle w:val="ConsPlusNormal"/>
              <w:jc w:val="center"/>
            </w:pPr>
            <w:r w:rsidRPr="00763EC7">
              <w:t>2</w:t>
            </w:r>
          </w:p>
        </w:tc>
        <w:tc>
          <w:tcPr>
            <w:tcW w:w="907" w:type="dxa"/>
            <w:vAlign w:val="center"/>
          </w:tcPr>
          <w:p w:rsidR="00F75417" w:rsidRPr="00763EC7" w:rsidRDefault="00F75417" w:rsidP="00F75417">
            <w:pPr>
              <w:pStyle w:val="ConsPlusNormal"/>
              <w:jc w:val="center"/>
            </w:pPr>
            <w:r w:rsidRPr="00763EC7">
              <w:t>3</w:t>
            </w:r>
          </w:p>
        </w:tc>
        <w:tc>
          <w:tcPr>
            <w:tcW w:w="1219" w:type="dxa"/>
            <w:vAlign w:val="center"/>
          </w:tcPr>
          <w:p w:rsidR="00F75417" w:rsidRPr="00763EC7" w:rsidRDefault="00F75417" w:rsidP="00F75417">
            <w:pPr>
              <w:pStyle w:val="ConsPlusNormal"/>
              <w:jc w:val="center"/>
            </w:pPr>
            <w:r w:rsidRPr="00763EC7">
              <w:t>4</w:t>
            </w:r>
          </w:p>
        </w:tc>
        <w:tc>
          <w:tcPr>
            <w:tcW w:w="794" w:type="dxa"/>
            <w:vAlign w:val="center"/>
          </w:tcPr>
          <w:p w:rsidR="00F75417" w:rsidRPr="00763EC7" w:rsidRDefault="00F75417" w:rsidP="00F75417">
            <w:pPr>
              <w:pStyle w:val="ConsPlusNormal"/>
              <w:jc w:val="center"/>
            </w:pPr>
            <w:r w:rsidRPr="00763EC7">
              <w:t>5</w:t>
            </w:r>
          </w:p>
        </w:tc>
        <w:tc>
          <w:tcPr>
            <w:tcW w:w="680" w:type="dxa"/>
            <w:vAlign w:val="center"/>
          </w:tcPr>
          <w:p w:rsidR="00F75417" w:rsidRPr="00763EC7" w:rsidRDefault="00F75417" w:rsidP="00F75417">
            <w:pPr>
              <w:pStyle w:val="ConsPlusNormal"/>
              <w:jc w:val="center"/>
            </w:pPr>
            <w:r w:rsidRPr="00763EC7">
              <w:t>6</w:t>
            </w:r>
          </w:p>
        </w:tc>
        <w:tc>
          <w:tcPr>
            <w:tcW w:w="1077" w:type="dxa"/>
          </w:tcPr>
          <w:p w:rsidR="00F75417" w:rsidRPr="00763EC7" w:rsidRDefault="00F75417" w:rsidP="00F75417">
            <w:pPr>
              <w:pStyle w:val="ConsPlusNormal"/>
              <w:jc w:val="center"/>
            </w:pPr>
            <w:r w:rsidRPr="00763EC7">
              <w:t>7</w:t>
            </w:r>
          </w:p>
        </w:tc>
      </w:tr>
      <w:tr w:rsidR="00F75417" w:rsidRPr="00763EC7" w:rsidTr="00F75417">
        <w:tc>
          <w:tcPr>
            <w:tcW w:w="3323" w:type="dxa"/>
            <w:vAlign w:val="center"/>
          </w:tcPr>
          <w:p w:rsidR="00F75417" w:rsidRPr="00763EC7" w:rsidRDefault="00F75417" w:rsidP="00F75417">
            <w:pPr>
              <w:pStyle w:val="ConsPlusNormal"/>
            </w:pPr>
          </w:p>
        </w:tc>
        <w:tc>
          <w:tcPr>
            <w:tcW w:w="2268" w:type="dxa"/>
            <w:vAlign w:val="center"/>
          </w:tcPr>
          <w:p w:rsidR="00F75417" w:rsidRPr="00763EC7" w:rsidRDefault="00F75417" w:rsidP="00F75417">
            <w:pPr>
              <w:pStyle w:val="ConsPlusNormal"/>
            </w:pPr>
          </w:p>
        </w:tc>
        <w:tc>
          <w:tcPr>
            <w:tcW w:w="907" w:type="dxa"/>
            <w:vAlign w:val="center"/>
          </w:tcPr>
          <w:p w:rsidR="00F75417" w:rsidRPr="00763EC7" w:rsidRDefault="00F75417" w:rsidP="00F75417">
            <w:pPr>
              <w:pStyle w:val="ConsPlusNormal"/>
            </w:pPr>
          </w:p>
        </w:tc>
        <w:tc>
          <w:tcPr>
            <w:tcW w:w="1219" w:type="dxa"/>
            <w:vAlign w:val="center"/>
          </w:tcPr>
          <w:p w:rsidR="00F75417" w:rsidRPr="00763EC7" w:rsidRDefault="00F75417" w:rsidP="00F75417">
            <w:pPr>
              <w:pStyle w:val="ConsPlusNormal"/>
            </w:pPr>
          </w:p>
        </w:tc>
        <w:tc>
          <w:tcPr>
            <w:tcW w:w="794" w:type="dxa"/>
            <w:vAlign w:val="center"/>
          </w:tcPr>
          <w:p w:rsidR="00F75417" w:rsidRPr="00763EC7" w:rsidRDefault="00F75417" w:rsidP="00F75417">
            <w:pPr>
              <w:pStyle w:val="ConsPlusNormal"/>
            </w:pPr>
          </w:p>
        </w:tc>
        <w:tc>
          <w:tcPr>
            <w:tcW w:w="680" w:type="dxa"/>
            <w:vAlign w:val="center"/>
          </w:tcPr>
          <w:p w:rsidR="00F75417" w:rsidRPr="00763EC7" w:rsidRDefault="00F75417" w:rsidP="00F75417">
            <w:pPr>
              <w:pStyle w:val="ConsPlusNormal"/>
            </w:pPr>
          </w:p>
        </w:tc>
        <w:tc>
          <w:tcPr>
            <w:tcW w:w="1077" w:type="dxa"/>
          </w:tcPr>
          <w:p w:rsidR="00F75417" w:rsidRPr="00763EC7" w:rsidRDefault="00F75417" w:rsidP="00F75417">
            <w:pPr>
              <w:pStyle w:val="ConsPlusNormal"/>
            </w:pPr>
          </w:p>
        </w:tc>
      </w:tr>
      <w:tr w:rsidR="00F75417" w:rsidRPr="00763EC7" w:rsidTr="00F75417">
        <w:tc>
          <w:tcPr>
            <w:tcW w:w="3323" w:type="dxa"/>
            <w:vAlign w:val="center"/>
          </w:tcPr>
          <w:p w:rsidR="00F75417" w:rsidRPr="00763EC7" w:rsidRDefault="00F75417" w:rsidP="00F75417">
            <w:pPr>
              <w:pStyle w:val="ConsPlusNormal"/>
            </w:pPr>
          </w:p>
        </w:tc>
        <w:tc>
          <w:tcPr>
            <w:tcW w:w="2268" w:type="dxa"/>
            <w:vAlign w:val="center"/>
          </w:tcPr>
          <w:p w:rsidR="00F75417" w:rsidRPr="00763EC7" w:rsidRDefault="00F75417" w:rsidP="00F75417">
            <w:pPr>
              <w:pStyle w:val="ConsPlusNormal"/>
            </w:pPr>
          </w:p>
        </w:tc>
        <w:tc>
          <w:tcPr>
            <w:tcW w:w="907" w:type="dxa"/>
            <w:vAlign w:val="center"/>
          </w:tcPr>
          <w:p w:rsidR="00F75417" w:rsidRPr="00763EC7" w:rsidRDefault="00F75417" w:rsidP="00F75417">
            <w:pPr>
              <w:pStyle w:val="ConsPlusNormal"/>
            </w:pPr>
          </w:p>
        </w:tc>
        <w:tc>
          <w:tcPr>
            <w:tcW w:w="1219" w:type="dxa"/>
            <w:vAlign w:val="center"/>
          </w:tcPr>
          <w:p w:rsidR="00F75417" w:rsidRPr="00763EC7" w:rsidRDefault="00F75417" w:rsidP="00F75417">
            <w:pPr>
              <w:pStyle w:val="ConsPlusNormal"/>
            </w:pPr>
          </w:p>
        </w:tc>
        <w:tc>
          <w:tcPr>
            <w:tcW w:w="794" w:type="dxa"/>
            <w:vAlign w:val="center"/>
          </w:tcPr>
          <w:p w:rsidR="00F75417" w:rsidRPr="00763EC7" w:rsidRDefault="00F75417" w:rsidP="00F75417">
            <w:pPr>
              <w:pStyle w:val="ConsPlusNormal"/>
            </w:pPr>
          </w:p>
        </w:tc>
        <w:tc>
          <w:tcPr>
            <w:tcW w:w="680" w:type="dxa"/>
            <w:vAlign w:val="center"/>
          </w:tcPr>
          <w:p w:rsidR="00F75417" w:rsidRPr="00763EC7" w:rsidRDefault="00F75417" w:rsidP="00F75417">
            <w:pPr>
              <w:pStyle w:val="ConsPlusNormal"/>
            </w:pPr>
          </w:p>
        </w:tc>
        <w:tc>
          <w:tcPr>
            <w:tcW w:w="1077" w:type="dxa"/>
          </w:tcPr>
          <w:p w:rsidR="00F75417" w:rsidRPr="00763EC7" w:rsidRDefault="00F75417" w:rsidP="00F75417">
            <w:pPr>
              <w:pStyle w:val="ConsPlusNormal"/>
            </w:pPr>
          </w:p>
        </w:tc>
      </w:tr>
      <w:tr w:rsidR="00F75417" w:rsidRPr="00763EC7" w:rsidTr="00F75417">
        <w:tc>
          <w:tcPr>
            <w:tcW w:w="3323" w:type="dxa"/>
            <w:vAlign w:val="center"/>
          </w:tcPr>
          <w:p w:rsidR="00F75417" w:rsidRPr="00763EC7" w:rsidRDefault="00F75417" w:rsidP="00F75417">
            <w:pPr>
              <w:pStyle w:val="ConsPlusNormal"/>
              <w:jc w:val="center"/>
            </w:pPr>
            <w:r w:rsidRPr="00763EC7">
              <w:t>Всего</w:t>
            </w:r>
          </w:p>
        </w:tc>
        <w:tc>
          <w:tcPr>
            <w:tcW w:w="2268" w:type="dxa"/>
            <w:vAlign w:val="center"/>
          </w:tcPr>
          <w:p w:rsidR="00F75417" w:rsidRPr="00763EC7" w:rsidRDefault="00F75417" w:rsidP="00F75417">
            <w:pPr>
              <w:pStyle w:val="ConsPlusNormal"/>
            </w:pPr>
          </w:p>
        </w:tc>
        <w:tc>
          <w:tcPr>
            <w:tcW w:w="907" w:type="dxa"/>
            <w:vAlign w:val="center"/>
          </w:tcPr>
          <w:p w:rsidR="00F75417" w:rsidRPr="00763EC7" w:rsidRDefault="00F75417" w:rsidP="00F75417">
            <w:pPr>
              <w:pStyle w:val="ConsPlusNormal"/>
            </w:pPr>
          </w:p>
        </w:tc>
        <w:tc>
          <w:tcPr>
            <w:tcW w:w="1219" w:type="dxa"/>
            <w:vAlign w:val="center"/>
          </w:tcPr>
          <w:p w:rsidR="00F75417" w:rsidRPr="00763EC7" w:rsidRDefault="00F75417" w:rsidP="00F75417">
            <w:pPr>
              <w:pStyle w:val="ConsPlusNormal"/>
            </w:pPr>
          </w:p>
        </w:tc>
        <w:tc>
          <w:tcPr>
            <w:tcW w:w="794" w:type="dxa"/>
            <w:vAlign w:val="center"/>
          </w:tcPr>
          <w:p w:rsidR="00F75417" w:rsidRPr="00763EC7" w:rsidRDefault="00F75417" w:rsidP="00F75417">
            <w:pPr>
              <w:pStyle w:val="ConsPlusNormal"/>
            </w:pPr>
          </w:p>
        </w:tc>
        <w:tc>
          <w:tcPr>
            <w:tcW w:w="680" w:type="dxa"/>
            <w:vAlign w:val="center"/>
          </w:tcPr>
          <w:p w:rsidR="00F75417" w:rsidRPr="00763EC7" w:rsidRDefault="00F75417" w:rsidP="00F75417">
            <w:pPr>
              <w:pStyle w:val="ConsPlusNormal"/>
            </w:pPr>
          </w:p>
        </w:tc>
        <w:tc>
          <w:tcPr>
            <w:tcW w:w="1077" w:type="dxa"/>
            <w:vAlign w:val="center"/>
          </w:tcPr>
          <w:p w:rsidR="00F75417" w:rsidRPr="00763EC7" w:rsidRDefault="00F75417" w:rsidP="00F75417">
            <w:pPr>
              <w:pStyle w:val="ConsPlusNormal"/>
            </w:pPr>
          </w:p>
        </w:tc>
      </w:tr>
    </w:tbl>
    <w:p w:rsidR="00F75417" w:rsidRPr="00763EC7" w:rsidRDefault="00F75417" w:rsidP="00F75417">
      <w:pPr>
        <w:pStyle w:val="ConsPlusNormal"/>
        <w:jc w:val="both"/>
      </w:pPr>
    </w:p>
    <w:p w:rsidR="00F75417" w:rsidRPr="00763EC7" w:rsidRDefault="00F75417" w:rsidP="00F75417">
      <w:pPr>
        <w:pStyle w:val="ConsPlusNonformat"/>
        <w:jc w:val="both"/>
      </w:pPr>
      <w:r w:rsidRPr="00763EC7">
        <w:t>Начальник отдела _____________________ _______________________</w:t>
      </w:r>
    </w:p>
    <w:p w:rsidR="00F75417" w:rsidRPr="00763EC7" w:rsidRDefault="00F75417" w:rsidP="00F75417">
      <w:pPr>
        <w:pStyle w:val="ConsPlusNonformat"/>
        <w:jc w:val="both"/>
      </w:pPr>
      <w:r w:rsidRPr="00763EC7">
        <w:t xml:space="preserve">                       (</w:t>
      </w:r>
      <w:proofErr w:type="gramStart"/>
      <w:r w:rsidRPr="00763EC7">
        <w:t xml:space="preserve">подпись)   </w:t>
      </w:r>
      <w:proofErr w:type="gramEnd"/>
      <w:r w:rsidRPr="00763EC7">
        <w:t xml:space="preserve">     (расшифровка подписи)</w:t>
      </w:r>
    </w:p>
    <w:p w:rsidR="00F75417" w:rsidRPr="00763EC7" w:rsidRDefault="00F75417" w:rsidP="00F75417">
      <w:pPr>
        <w:pStyle w:val="ConsPlusNonformat"/>
        <w:jc w:val="both"/>
      </w:pPr>
      <w:r w:rsidRPr="00763EC7">
        <w:t>Исполнитель      _____________________ _______________________</w:t>
      </w:r>
    </w:p>
    <w:p w:rsidR="00F75417" w:rsidRPr="00763EC7" w:rsidRDefault="00F75417" w:rsidP="00F75417">
      <w:pPr>
        <w:pStyle w:val="ConsPlusNonformat"/>
        <w:jc w:val="both"/>
      </w:pPr>
      <w:r w:rsidRPr="00763EC7">
        <w:t xml:space="preserve">                      (</w:t>
      </w:r>
      <w:proofErr w:type="gramStart"/>
      <w:r w:rsidRPr="00763EC7">
        <w:t xml:space="preserve">подпись)   </w:t>
      </w:r>
      <w:proofErr w:type="gramEnd"/>
      <w:r w:rsidRPr="00763EC7">
        <w:t xml:space="preserve">     (расшифровка подписи)</w:t>
      </w:r>
    </w:p>
    <w:p w:rsidR="00F75417" w:rsidRDefault="00F75417" w:rsidP="00F75417">
      <w:pPr>
        <w:pStyle w:val="ConsPlusNonformat"/>
        <w:jc w:val="both"/>
      </w:pPr>
      <w:r w:rsidRPr="00763EC7">
        <w:t>"___" ____________________ 20___ г.</w:t>
      </w:r>
    </w:p>
    <w:p w:rsidR="007A0828" w:rsidRPr="009F1772" w:rsidRDefault="007A0828" w:rsidP="007A0828">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 8</w:t>
      </w:r>
    </w:p>
    <w:p w:rsidR="007A0828" w:rsidRPr="009F1772" w:rsidRDefault="007A0828" w:rsidP="007A0828">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r>
        <w:rPr>
          <w:rFonts w:ascii="Times New Roman" w:hAnsi="Times New Roman" w:cs="Times New Roman"/>
        </w:rPr>
        <w:t xml:space="preserve"> </w:t>
      </w:r>
      <w:r w:rsidRPr="009F1772">
        <w:rPr>
          <w:rFonts w:ascii="Times New Roman" w:hAnsi="Times New Roman" w:cs="Times New Roman"/>
        </w:rPr>
        <w:t>сводной бюджетной росписи</w:t>
      </w:r>
    </w:p>
    <w:p w:rsidR="007A0828" w:rsidRDefault="007A0828" w:rsidP="007A0828">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Красночетайского муниципального округа Чувашской Республики</w:t>
      </w:r>
      <w:r w:rsidRPr="009F1772">
        <w:rPr>
          <w:rFonts w:ascii="Times New Roman" w:hAnsi="Times New Roman" w:cs="Times New Roman"/>
        </w:rPr>
        <w:t>,</w:t>
      </w:r>
    </w:p>
    <w:p w:rsidR="007A0828" w:rsidRDefault="007A0828" w:rsidP="007A0828">
      <w:pPr>
        <w:pStyle w:val="ConsPlusNormal"/>
        <w:jc w:val="right"/>
        <w:rPr>
          <w:rFonts w:ascii="Times New Roman" w:hAnsi="Times New Roman" w:cs="Times New Roman"/>
        </w:rPr>
      </w:pPr>
      <w:r>
        <w:rPr>
          <w:rFonts w:ascii="Times New Roman" w:hAnsi="Times New Roman" w:cs="Times New Roman"/>
        </w:rPr>
        <w:t>а также утверждения (изменения) лимитов бюджетных обязательств</w:t>
      </w:r>
    </w:p>
    <w:p w:rsidR="007A0828" w:rsidRDefault="007A0828" w:rsidP="007A0828">
      <w:pPr>
        <w:pStyle w:val="ConsPlusNormal"/>
        <w:jc w:val="right"/>
        <w:rPr>
          <w:rFonts w:ascii="Times New Roman" w:hAnsi="Times New Roman" w:cs="Times New Roman"/>
        </w:rPr>
      </w:pPr>
      <w:r w:rsidRPr="009F1772">
        <w:rPr>
          <w:rFonts w:ascii="Times New Roman" w:hAnsi="Times New Roman" w:cs="Times New Roman"/>
        </w:rPr>
        <w:t>бюджета</w:t>
      </w:r>
      <w:r>
        <w:rPr>
          <w:rFonts w:ascii="Times New Roman" w:hAnsi="Times New Roman" w:cs="Times New Roman"/>
        </w:rPr>
        <w:t xml:space="preserve"> Красночетайского муниципального округа</w:t>
      </w:r>
      <w:r w:rsidRPr="00307096">
        <w:rPr>
          <w:rFonts w:ascii="Times New Roman" w:hAnsi="Times New Roman" w:cs="Times New Roman"/>
        </w:rPr>
        <w:t xml:space="preserve"> </w:t>
      </w:r>
      <w:r>
        <w:rPr>
          <w:rFonts w:ascii="Times New Roman" w:hAnsi="Times New Roman" w:cs="Times New Roman"/>
        </w:rPr>
        <w:t xml:space="preserve">Чувашской Республики, </w:t>
      </w:r>
      <w:r w:rsidRPr="009F1772">
        <w:rPr>
          <w:rFonts w:ascii="Times New Roman" w:hAnsi="Times New Roman" w:cs="Times New Roman"/>
        </w:rPr>
        <w:t xml:space="preserve"> </w:t>
      </w:r>
    </w:p>
    <w:p w:rsidR="007A0828" w:rsidRPr="009F1772" w:rsidRDefault="007A0828" w:rsidP="007A0828">
      <w:pPr>
        <w:pStyle w:val="ConsPlusNormal"/>
        <w:jc w:val="right"/>
        <w:rPr>
          <w:rFonts w:ascii="Times New Roman" w:hAnsi="Times New Roman" w:cs="Times New Roman"/>
        </w:rPr>
      </w:pPr>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 xml:space="preserve">го </w:t>
      </w:r>
      <w:r w:rsidRPr="009F1772">
        <w:rPr>
          <w:rFonts w:ascii="Times New Roman" w:hAnsi="Times New Roman" w:cs="Times New Roman"/>
        </w:rPr>
        <w:t xml:space="preserve">приказом </w:t>
      </w:r>
      <w:r>
        <w:rPr>
          <w:rFonts w:ascii="Times New Roman" w:hAnsi="Times New Roman" w:cs="Times New Roman"/>
        </w:rPr>
        <w:t xml:space="preserve">Финансового отдела </w:t>
      </w:r>
      <w:r w:rsidRPr="009F1772">
        <w:rPr>
          <w:rFonts w:ascii="Times New Roman" w:hAnsi="Times New Roman" w:cs="Times New Roman"/>
        </w:rPr>
        <w:t xml:space="preserve">от </w:t>
      </w:r>
      <w:r>
        <w:rPr>
          <w:rFonts w:ascii="Times New Roman" w:hAnsi="Times New Roman" w:cs="Times New Roman"/>
        </w:rPr>
        <w:t>06</w:t>
      </w:r>
      <w:r w:rsidRPr="009F1772">
        <w:rPr>
          <w:rFonts w:ascii="Times New Roman" w:hAnsi="Times New Roman" w:cs="Times New Roman"/>
        </w:rPr>
        <w:t>.</w:t>
      </w:r>
      <w:r>
        <w:rPr>
          <w:rFonts w:ascii="Times New Roman" w:hAnsi="Times New Roman" w:cs="Times New Roman"/>
        </w:rPr>
        <w:t>02</w:t>
      </w:r>
      <w:r w:rsidRPr="009F1772">
        <w:rPr>
          <w:rFonts w:ascii="Times New Roman" w:hAnsi="Times New Roman" w:cs="Times New Roman"/>
        </w:rPr>
        <w:t>.20</w:t>
      </w:r>
      <w:r>
        <w:rPr>
          <w:rFonts w:ascii="Times New Roman" w:hAnsi="Times New Roman" w:cs="Times New Roman"/>
        </w:rPr>
        <w:t>23</w:t>
      </w:r>
      <w:r w:rsidRPr="009F1772">
        <w:rPr>
          <w:rFonts w:ascii="Times New Roman" w:hAnsi="Times New Roman" w:cs="Times New Roman"/>
        </w:rPr>
        <w:t xml:space="preserve"> </w:t>
      </w:r>
      <w:r>
        <w:rPr>
          <w:rFonts w:ascii="Times New Roman" w:hAnsi="Times New Roman" w:cs="Times New Roman"/>
        </w:rPr>
        <w:t>№</w:t>
      </w:r>
      <w:r w:rsidRPr="009F1772">
        <w:rPr>
          <w:rFonts w:ascii="Times New Roman" w:hAnsi="Times New Roman" w:cs="Times New Roman"/>
        </w:rPr>
        <w:t xml:space="preserve"> </w:t>
      </w:r>
      <w:r>
        <w:rPr>
          <w:rFonts w:ascii="Times New Roman" w:hAnsi="Times New Roman" w:cs="Times New Roman"/>
        </w:rPr>
        <w:t>10/п</w:t>
      </w:r>
    </w:p>
    <w:p w:rsidR="007A0828" w:rsidRPr="004B1441" w:rsidRDefault="007A0828" w:rsidP="007A0828">
      <w:pPr>
        <w:spacing w:after="1"/>
      </w:pPr>
    </w:p>
    <w:p w:rsidR="007A0828" w:rsidRPr="004B1441" w:rsidRDefault="007A0828" w:rsidP="007A0828">
      <w:pPr>
        <w:pStyle w:val="ConsPlusNonformat"/>
        <w:jc w:val="both"/>
      </w:pPr>
      <w:r w:rsidRPr="004B1441">
        <w:t xml:space="preserve">                                                    УТВЕРЖДЕНО</w:t>
      </w:r>
    </w:p>
    <w:p w:rsidR="007A0828" w:rsidRPr="004B1441" w:rsidRDefault="007A0828" w:rsidP="007A0828">
      <w:pPr>
        <w:pStyle w:val="ConsPlusNonformat"/>
        <w:jc w:val="both"/>
      </w:pPr>
      <w:r w:rsidRPr="004B1441">
        <w:t xml:space="preserve">                                       ____________________________________</w:t>
      </w:r>
    </w:p>
    <w:p w:rsidR="007A0828" w:rsidRPr="004B1441" w:rsidRDefault="007A0828" w:rsidP="007A0828">
      <w:pPr>
        <w:pStyle w:val="ConsPlusNonformat"/>
        <w:jc w:val="both"/>
      </w:pPr>
      <w:r w:rsidRPr="004B1441">
        <w:t xml:space="preserve">                                       (наименование главного распорядителя</w:t>
      </w:r>
    </w:p>
    <w:p w:rsidR="007A0828" w:rsidRPr="004B1441" w:rsidRDefault="007A0828" w:rsidP="007A0828">
      <w:pPr>
        <w:pStyle w:val="ConsPlusNonformat"/>
        <w:jc w:val="both"/>
      </w:pPr>
      <w:r w:rsidRPr="004B1441">
        <w:t xml:space="preserve">                               средств бюджета </w:t>
      </w:r>
      <w:r>
        <w:t>Красночетайского</w:t>
      </w:r>
      <w:r w:rsidRPr="004B1441">
        <w:t xml:space="preserve"> муниципального округа)</w:t>
      </w:r>
    </w:p>
    <w:p w:rsidR="007A0828" w:rsidRPr="004B1441" w:rsidRDefault="007A0828" w:rsidP="007A0828">
      <w:pPr>
        <w:pStyle w:val="ConsPlusNonformat"/>
        <w:jc w:val="both"/>
      </w:pPr>
    </w:p>
    <w:p w:rsidR="007A0828" w:rsidRPr="004B1441" w:rsidRDefault="007A0828" w:rsidP="007A0828">
      <w:pPr>
        <w:pStyle w:val="ConsPlusNonformat"/>
        <w:jc w:val="both"/>
      </w:pPr>
      <w:r w:rsidRPr="004B1441">
        <w:t xml:space="preserve">                                  Руководитель ____________________________</w:t>
      </w:r>
    </w:p>
    <w:p w:rsidR="007A0828" w:rsidRPr="004B1441" w:rsidRDefault="007A0828" w:rsidP="007A0828">
      <w:pPr>
        <w:pStyle w:val="ConsPlusNonformat"/>
        <w:jc w:val="both"/>
      </w:pPr>
      <w:r w:rsidRPr="004B1441">
        <w:t xml:space="preserve">                                              (подпись/расшифровка подписи)</w:t>
      </w:r>
    </w:p>
    <w:p w:rsidR="007A0828" w:rsidRPr="004B1441" w:rsidRDefault="007A0828" w:rsidP="007A0828">
      <w:pPr>
        <w:pStyle w:val="ConsPlusNonformat"/>
        <w:jc w:val="both"/>
      </w:pPr>
      <w:r w:rsidRPr="004B1441">
        <w:t xml:space="preserve">                                                 "___" __________ 20__ г.</w:t>
      </w:r>
    </w:p>
    <w:tbl>
      <w:tblPr>
        <w:tblW w:w="10065" w:type="dxa"/>
        <w:tblInd w:w="-22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3685"/>
        <w:gridCol w:w="1985"/>
        <w:gridCol w:w="1134"/>
      </w:tblGrid>
      <w:tr w:rsidR="007A0828" w:rsidRPr="004B1441" w:rsidTr="00F75417">
        <w:tc>
          <w:tcPr>
            <w:tcW w:w="6946" w:type="dxa"/>
            <w:gridSpan w:val="2"/>
            <w:vMerge w:val="restart"/>
            <w:tcBorders>
              <w:top w:val="nil"/>
              <w:left w:val="nil"/>
              <w:bottom w:val="nil"/>
              <w:right w:val="nil"/>
            </w:tcBorders>
          </w:tcPr>
          <w:p w:rsidR="007A0828" w:rsidRPr="004B1441" w:rsidRDefault="007A0828" w:rsidP="00F75417">
            <w:pPr>
              <w:pStyle w:val="ConsPlusNormal"/>
              <w:jc w:val="center"/>
            </w:pPr>
            <w:r w:rsidRPr="004B1441">
              <w:t>Бюджетная смета</w:t>
            </w:r>
          </w:p>
          <w:p w:rsidR="007A0828" w:rsidRPr="004B1441" w:rsidRDefault="007A0828" w:rsidP="00F75417">
            <w:pPr>
              <w:pStyle w:val="ConsPlusNormal"/>
              <w:jc w:val="center"/>
            </w:pPr>
            <w:r w:rsidRPr="004B1441">
              <w:t xml:space="preserve">казенного учреждения </w:t>
            </w:r>
            <w:r>
              <w:t xml:space="preserve">Красночетайского </w:t>
            </w:r>
            <w:r w:rsidRPr="004B1441">
              <w:t>муниципального округа</w:t>
            </w:r>
          </w:p>
          <w:p w:rsidR="007A0828" w:rsidRPr="004B1441" w:rsidRDefault="007A0828" w:rsidP="00F75417">
            <w:pPr>
              <w:pStyle w:val="ConsPlusNormal"/>
              <w:jc w:val="center"/>
            </w:pPr>
            <w:r w:rsidRPr="004B1441">
              <w:t>на 20__ финансовый год и плановый период 20__ и 20__ годов</w:t>
            </w:r>
          </w:p>
        </w:tc>
        <w:tc>
          <w:tcPr>
            <w:tcW w:w="1985" w:type="dxa"/>
            <w:tcBorders>
              <w:top w:val="nil"/>
              <w:left w:val="nil"/>
              <w:bottom w:val="nil"/>
              <w:right w:val="single" w:sz="4" w:space="0" w:color="auto"/>
            </w:tcBorders>
          </w:tcPr>
          <w:p w:rsidR="007A0828" w:rsidRPr="004B1441" w:rsidRDefault="007A0828" w:rsidP="00F75417">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A0828" w:rsidRPr="004B1441" w:rsidRDefault="007A0828" w:rsidP="00F75417">
            <w:pPr>
              <w:pStyle w:val="ConsPlusNormal"/>
              <w:jc w:val="center"/>
            </w:pPr>
            <w:r w:rsidRPr="004B1441">
              <w:t>КОДЫ</w:t>
            </w:r>
          </w:p>
        </w:tc>
      </w:tr>
      <w:tr w:rsidR="007A0828" w:rsidRPr="004B1441" w:rsidTr="00F75417">
        <w:tc>
          <w:tcPr>
            <w:tcW w:w="6946" w:type="dxa"/>
            <w:gridSpan w:val="2"/>
            <w:vMerge/>
            <w:tcBorders>
              <w:top w:val="nil"/>
              <w:left w:val="nil"/>
              <w:bottom w:val="nil"/>
              <w:right w:val="nil"/>
            </w:tcBorders>
          </w:tcPr>
          <w:p w:rsidR="007A0828" w:rsidRPr="004B1441" w:rsidRDefault="007A0828" w:rsidP="00F75417"/>
        </w:tc>
        <w:tc>
          <w:tcPr>
            <w:tcW w:w="1985" w:type="dxa"/>
            <w:tcBorders>
              <w:top w:val="nil"/>
              <w:left w:val="nil"/>
              <w:bottom w:val="nil"/>
              <w:right w:val="single" w:sz="4" w:space="0" w:color="auto"/>
            </w:tcBorders>
          </w:tcPr>
          <w:p w:rsidR="007A0828" w:rsidRPr="004B1441" w:rsidRDefault="007A0828" w:rsidP="00F75417">
            <w:pPr>
              <w:pStyle w:val="ConsPlusNormal"/>
              <w:jc w:val="right"/>
            </w:pPr>
            <w:r w:rsidRPr="004B1441">
              <w:t xml:space="preserve">Форма по </w:t>
            </w:r>
            <w:hyperlink r:id="rId48" w:history="1">
              <w:r w:rsidRPr="004B1441">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7A0828" w:rsidRPr="004B1441" w:rsidRDefault="007A0828" w:rsidP="00F75417">
            <w:pPr>
              <w:pStyle w:val="ConsPlusNormal"/>
              <w:jc w:val="center"/>
            </w:pPr>
            <w:r w:rsidRPr="004B1441">
              <w:t>0501012</w:t>
            </w:r>
          </w:p>
        </w:tc>
      </w:tr>
      <w:tr w:rsidR="007A0828" w:rsidRPr="004B1441" w:rsidTr="00F75417">
        <w:tc>
          <w:tcPr>
            <w:tcW w:w="6946" w:type="dxa"/>
            <w:gridSpan w:val="2"/>
            <w:tcBorders>
              <w:top w:val="nil"/>
              <w:left w:val="nil"/>
              <w:bottom w:val="nil"/>
              <w:right w:val="nil"/>
            </w:tcBorders>
          </w:tcPr>
          <w:p w:rsidR="007A0828" w:rsidRPr="004B1441" w:rsidRDefault="007A0828" w:rsidP="00F75417">
            <w:pPr>
              <w:pStyle w:val="ConsPlusNormal"/>
              <w:jc w:val="center"/>
            </w:pPr>
            <w:r w:rsidRPr="004B1441">
              <w:t xml:space="preserve">от "__" ______ 20__ г. </w:t>
            </w:r>
            <w:hyperlink w:anchor="P3218" w:history="1">
              <w:r w:rsidRPr="004B1441">
                <w:rPr>
                  <w:color w:val="0000FF"/>
                </w:rPr>
                <w:t>&lt;*&gt;</w:t>
              </w:r>
            </w:hyperlink>
          </w:p>
        </w:tc>
        <w:tc>
          <w:tcPr>
            <w:tcW w:w="1985" w:type="dxa"/>
            <w:tcBorders>
              <w:top w:val="nil"/>
              <w:left w:val="nil"/>
              <w:bottom w:val="nil"/>
              <w:right w:val="single" w:sz="4" w:space="0" w:color="auto"/>
            </w:tcBorders>
          </w:tcPr>
          <w:p w:rsidR="007A0828" w:rsidRPr="004B1441" w:rsidRDefault="007A0828" w:rsidP="00F75417">
            <w:pPr>
              <w:pStyle w:val="ConsPlusNormal"/>
              <w:jc w:val="right"/>
            </w:pPr>
            <w:r w:rsidRPr="004B1441">
              <w:t>Дата</w:t>
            </w:r>
          </w:p>
        </w:tc>
        <w:tc>
          <w:tcPr>
            <w:tcW w:w="1134" w:type="dxa"/>
            <w:tcBorders>
              <w:top w:val="single" w:sz="4" w:space="0" w:color="auto"/>
              <w:left w:val="single" w:sz="4" w:space="0" w:color="auto"/>
              <w:bottom w:val="single" w:sz="4" w:space="0" w:color="auto"/>
              <w:right w:val="single" w:sz="4" w:space="0" w:color="auto"/>
            </w:tcBorders>
            <w:vAlign w:val="bottom"/>
          </w:tcPr>
          <w:p w:rsidR="007A0828" w:rsidRPr="004B1441" w:rsidRDefault="007A0828" w:rsidP="00F75417">
            <w:pPr>
              <w:pStyle w:val="ConsPlusNormal"/>
            </w:pPr>
          </w:p>
        </w:tc>
      </w:tr>
      <w:tr w:rsidR="007A0828" w:rsidRPr="004B1441" w:rsidTr="00F75417">
        <w:tc>
          <w:tcPr>
            <w:tcW w:w="3261" w:type="dxa"/>
            <w:tcBorders>
              <w:top w:val="nil"/>
              <w:left w:val="nil"/>
              <w:bottom w:val="nil"/>
              <w:right w:val="nil"/>
            </w:tcBorders>
          </w:tcPr>
          <w:p w:rsidR="007A0828" w:rsidRPr="004B1441" w:rsidRDefault="007A0828" w:rsidP="00F75417">
            <w:pPr>
              <w:pStyle w:val="ConsPlusNormal"/>
              <w:jc w:val="both"/>
            </w:pPr>
            <w:r w:rsidRPr="004B1441">
              <w:t>Получатель бюджетных средств</w:t>
            </w:r>
          </w:p>
        </w:tc>
        <w:tc>
          <w:tcPr>
            <w:tcW w:w="3685" w:type="dxa"/>
            <w:tcBorders>
              <w:top w:val="nil"/>
              <w:left w:val="nil"/>
              <w:bottom w:val="nil"/>
              <w:right w:val="nil"/>
            </w:tcBorders>
          </w:tcPr>
          <w:p w:rsidR="007A0828" w:rsidRPr="004B1441" w:rsidRDefault="007A0828" w:rsidP="00F75417">
            <w:pPr>
              <w:pStyle w:val="ConsPlusNormal"/>
              <w:jc w:val="center"/>
            </w:pPr>
            <w:r w:rsidRPr="004B1441">
              <w:t>________________________</w:t>
            </w:r>
          </w:p>
          <w:p w:rsidR="007A0828" w:rsidRPr="004B1441" w:rsidRDefault="007A0828" w:rsidP="00F75417">
            <w:pPr>
              <w:pStyle w:val="ConsPlusNormal"/>
              <w:jc w:val="center"/>
            </w:pPr>
            <w:r w:rsidRPr="004B1441">
              <w:t>(наименование учреждения)</w:t>
            </w:r>
          </w:p>
        </w:tc>
        <w:tc>
          <w:tcPr>
            <w:tcW w:w="1985" w:type="dxa"/>
            <w:tcBorders>
              <w:top w:val="nil"/>
              <w:left w:val="nil"/>
              <w:bottom w:val="nil"/>
              <w:right w:val="single" w:sz="4" w:space="0" w:color="auto"/>
            </w:tcBorders>
          </w:tcPr>
          <w:p w:rsidR="007A0828" w:rsidRPr="004B1441" w:rsidRDefault="007A0828" w:rsidP="00F75417">
            <w:pPr>
              <w:pStyle w:val="ConsPlusNormal"/>
              <w:jc w:val="right"/>
            </w:pPr>
            <w:r w:rsidRPr="004B1441">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7A0828" w:rsidRPr="004B1441" w:rsidRDefault="007A0828" w:rsidP="00F75417">
            <w:pPr>
              <w:pStyle w:val="ConsPlusNormal"/>
            </w:pPr>
          </w:p>
        </w:tc>
      </w:tr>
      <w:tr w:rsidR="007A0828" w:rsidRPr="004B1441" w:rsidTr="00F75417">
        <w:tc>
          <w:tcPr>
            <w:tcW w:w="3261" w:type="dxa"/>
            <w:tcBorders>
              <w:top w:val="nil"/>
              <w:left w:val="nil"/>
              <w:bottom w:val="nil"/>
              <w:right w:val="nil"/>
            </w:tcBorders>
          </w:tcPr>
          <w:p w:rsidR="007A0828" w:rsidRPr="004B1441" w:rsidRDefault="007A0828" w:rsidP="00F75417">
            <w:pPr>
              <w:pStyle w:val="ConsPlusNormal"/>
              <w:jc w:val="both"/>
            </w:pPr>
            <w:r w:rsidRPr="004B1441">
              <w:t>Распорядитель бюджетных средств</w:t>
            </w:r>
          </w:p>
        </w:tc>
        <w:tc>
          <w:tcPr>
            <w:tcW w:w="3685" w:type="dxa"/>
            <w:tcBorders>
              <w:top w:val="nil"/>
              <w:left w:val="nil"/>
              <w:bottom w:val="nil"/>
              <w:right w:val="nil"/>
            </w:tcBorders>
            <w:vAlign w:val="bottom"/>
          </w:tcPr>
          <w:p w:rsidR="007A0828" w:rsidRPr="004B1441" w:rsidRDefault="007A0828" w:rsidP="00F75417">
            <w:pPr>
              <w:pStyle w:val="ConsPlusNormal"/>
              <w:jc w:val="center"/>
            </w:pPr>
            <w:r w:rsidRPr="004B1441">
              <w:t>________________________</w:t>
            </w:r>
          </w:p>
        </w:tc>
        <w:tc>
          <w:tcPr>
            <w:tcW w:w="1985" w:type="dxa"/>
            <w:tcBorders>
              <w:top w:val="nil"/>
              <w:left w:val="nil"/>
              <w:bottom w:val="nil"/>
              <w:right w:val="single" w:sz="4" w:space="0" w:color="auto"/>
            </w:tcBorders>
          </w:tcPr>
          <w:p w:rsidR="007A0828" w:rsidRPr="004B1441" w:rsidRDefault="007A0828" w:rsidP="00F75417">
            <w:pPr>
              <w:pStyle w:val="ConsPlusNormal"/>
              <w:jc w:val="right"/>
            </w:pPr>
            <w:r w:rsidRPr="004B1441">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7A0828" w:rsidRPr="004B1441" w:rsidRDefault="007A0828" w:rsidP="00F75417">
            <w:pPr>
              <w:pStyle w:val="ConsPlusNormal"/>
            </w:pPr>
          </w:p>
        </w:tc>
      </w:tr>
      <w:tr w:rsidR="007A0828" w:rsidRPr="004B1441" w:rsidTr="00F75417">
        <w:tc>
          <w:tcPr>
            <w:tcW w:w="3261" w:type="dxa"/>
            <w:tcBorders>
              <w:top w:val="nil"/>
              <w:left w:val="nil"/>
              <w:bottom w:val="nil"/>
              <w:right w:val="nil"/>
            </w:tcBorders>
          </w:tcPr>
          <w:p w:rsidR="007A0828" w:rsidRPr="004B1441" w:rsidRDefault="007A0828" w:rsidP="00F75417">
            <w:pPr>
              <w:pStyle w:val="ConsPlusNormal"/>
              <w:jc w:val="both"/>
            </w:pPr>
            <w:r w:rsidRPr="004B1441">
              <w:t xml:space="preserve">Главный распорядитель средств республиканского бюджета </w:t>
            </w:r>
            <w:r>
              <w:t>Красночетайского</w:t>
            </w:r>
            <w:r w:rsidRPr="004B1441">
              <w:t xml:space="preserve"> муниципального округа</w:t>
            </w:r>
          </w:p>
        </w:tc>
        <w:tc>
          <w:tcPr>
            <w:tcW w:w="3685" w:type="dxa"/>
            <w:tcBorders>
              <w:top w:val="nil"/>
              <w:left w:val="nil"/>
              <w:bottom w:val="nil"/>
              <w:right w:val="nil"/>
            </w:tcBorders>
            <w:vAlign w:val="bottom"/>
          </w:tcPr>
          <w:p w:rsidR="007A0828" w:rsidRPr="004B1441" w:rsidRDefault="007A0828" w:rsidP="00F75417">
            <w:pPr>
              <w:pStyle w:val="ConsPlusNormal"/>
              <w:jc w:val="center"/>
            </w:pPr>
            <w:r w:rsidRPr="004B1441">
              <w:t>________________________</w:t>
            </w:r>
          </w:p>
        </w:tc>
        <w:tc>
          <w:tcPr>
            <w:tcW w:w="1985" w:type="dxa"/>
            <w:tcBorders>
              <w:top w:val="nil"/>
              <w:left w:val="nil"/>
              <w:bottom w:val="nil"/>
              <w:right w:val="single" w:sz="4" w:space="0" w:color="auto"/>
            </w:tcBorders>
          </w:tcPr>
          <w:p w:rsidR="007A0828" w:rsidRPr="004B1441" w:rsidRDefault="007A0828" w:rsidP="00F75417">
            <w:pPr>
              <w:pStyle w:val="ConsPlusNormal"/>
              <w:jc w:val="right"/>
            </w:pPr>
            <w:r w:rsidRPr="004B1441">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7A0828" w:rsidRPr="004B1441" w:rsidRDefault="007A0828" w:rsidP="00F75417">
            <w:pPr>
              <w:pStyle w:val="ConsPlusNormal"/>
            </w:pPr>
          </w:p>
        </w:tc>
      </w:tr>
      <w:tr w:rsidR="007A0828" w:rsidRPr="004B1441" w:rsidTr="00F75417">
        <w:tc>
          <w:tcPr>
            <w:tcW w:w="3261" w:type="dxa"/>
            <w:tcBorders>
              <w:top w:val="nil"/>
              <w:left w:val="nil"/>
              <w:bottom w:val="nil"/>
              <w:right w:val="nil"/>
            </w:tcBorders>
          </w:tcPr>
          <w:p w:rsidR="007A0828" w:rsidRPr="004B1441" w:rsidRDefault="007A0828" w:rsidP="00F75417">
            <w:pPr>
              <w:pStyle w:val="ConsPlusNormal"/>
              <w:jc w:val="both"/>
            </w:pPr>
            <w:r w:rsidRPr="004B1441">
              <w:t>Наименование бюджета</w:t>
            </w:r>
          </w:p>
        </w:tc>
        <w:tc>
          <w:tcPr>
            <w:tcW w:w="3685" w:type="dxa"/>
            <w:tcBorders>
              <w:top w:val="nil"/>
              <w:left w:val="nil"/>
              <w:bottom w:val="nil"/>
              <w:right w:val="nil"/>
            </w:tcBorders>
            <w:vAlign w:val="bottom"/>
          </w:tcPr>
          <w:p w:rsidR="007A0828" w:rsidRPr="004B1441" w:rsidRDefault="007A0828" w:rsidP="00F75417">
            <w:pPr>
              <w:pStyle w:val="ConsPlusNormal"/>
              <w:jc w:val="center"/>
            </w:pPr>
            <w:r w:rsidRPr="004B1441">
              <w:t>_________________________</w:t>
            </w:r>
          </w:p>
        </w:tc>
        <w:tc>
          <w:tcPr>
            <w:tcW w:w="1985" w:type="dxa"/>
            <w:tcBorders>
              <w:top w:val="nil"/>
              <w:left w:val="nil"/>
              <w:bottom w:val="nil"/>
              <w:right w:val="single" w:sz="4" w:space="0" w:color="auto"/>
            </w:tcBorders>
          </w:tcPr>
          <w:p w:rsidR="007A0828" w:rsidRPr="004B1441" w:rsidRDefault="007A0828" w:rsidP="00F75417">
            <w:pPr>
              <w:pStyle w:val="ConsPlusNormal"/>
              <w:jc w:val="right"/>
            </w:pPr>
            <w:r w:rsidRPr="004B1441">
              <w:t xml:space="preserve">по </w:t>
            </w:r>
            <w:hyperlink r:id="rId49" w:history="1">
              <w:r w:rsidRPr="004B1441">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7A0828" w:rsidRPr="004B1441" w:rsidRDefault="007A0828" w:rsidP="00F75417">
            <w:pPr>
              <w:pStyle w:val="ConsPlusNormal"/>
            </w:pPr>
          </w:p>
        </w:tc>
      </w:tr>
      <w:tr w:rsidR="007A0828" w:rsidRPr="004B1441" w:rsidTr="00F75417">
        <w:tc>
          <w:tcPr>
            <w:tcW w:w="3261" w:type="dxa"/>
            <w:tcBorders>
              <w:top w:val="nil"/>
              <w:left w:val="nil"/>
              <w:bottom w:val="nil"/>
              <w:right w:val="nil"/>
            </w:tcBorders>
          </w:tcPr>
          <w:p w:rsidR="007A0828" w:rsidRPr="004B1441" w:rsidRDefault="007A0828" w:rsidP="00F75417">
            <w:pPr>
              <w:pStyle w:val="ConsPlusNormal"/>
              <w:jc w:val="both"/>
            </w:pPr>
            <w:r w:rsidRPr="004B1441">
              <w:t>Номер лицевого счета по расходам</w:t>
            </w:r>
          </w:p>
        </w:tc>
        <w:tc>
          <w:tcPr>
            <w:tcW w:w="3685" w:type="dxa"/>
            <w:tcBorders>
              <w:top w:val="nil"/>
              <w:left w:val="nil"/>
              <w:bottom w:val="nil"/>
              <w:right w:val="nil"/>
            </w:tcBorders>
            <w:vAlign w:val="bottom"/>
          </w:tcPr>
          <w:p w:rsidR="007A0828" w:rsidRPr="004B1441" w:rsidRDefault="007A0828" w:rsidP="00F75417">
            <w:pPr>
              <w:pStyle w:val="ConsPlusNormal"/>
              <w:jc w:val="center"/>
            </w:pPr>
            <w:r w:rsidRPr="004B1441">
              <w:t>_________________________</w:t>
            </w:r>
          </w:p>
        </w:tc>
        <w:tc>
          <w:tcPr>
            <w:tcW w:w="1985" w:type="dxa"/>
            <w:tcBorders>
              <w:top w:val="nil"/>
              <w:left w:val="nil"/>
              <w:bottom w:val="nil"/>
              <w:right w:val="single" w:sz="4" w:space="0" w:color="auto"/>
            </w:tcBorders>
          </w:tcPr>
          <w:p w:rsidR="007A0828" w:rsidRPr="004B1441" w:rsidRDefault="007A0828" w:rsidP="00F75417">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7A0828" w:rsidRPr="004B1441" w:rsidRDefault="007A0828" w:rsidP="00F75417">
            <w:pPr>
              <w:pStyle w:val="ConsPlusNormal"/>
            </w:pPr>
          </w:p>
        </w:tc>
      </w:tr>
      <w:tr w:rsidR="007A0828" w:rsidRPr="004B1441" w:rsidTr="00F75417">
        <w:tc>
          <w:tcPr>
            <w:tcW w:w="3261" w:type="dxa"/>
            <w:tcBorders>
              <w:top w:val="nil"/>
              <w:left w:val="nil"/>
              <w:bottom w:val="nil"/>
              <w:right w:val="nil"/>
            </w:tcBorders>
          </w:tcPr>
          <w:p w:rsidR="007A0828" w:rsidRPr="004B1441" w:rsidRDefault="007A0828" w:rsidP="00F75417">
            <w:pPr>
              <w:pStyle w:val="ConsPlusNormal"/>
              <w:jc w:val="both"/>
            </w:pPr>
            <w:r w:rsidRPr="004B1441">
              <w:t>Единица измерения: рублей</w:t>
            </w:r>
          </w:p>
        </w:tc>
        <w:tc>
          <w:tcPr>
            <w:tcW w:w="3685" w:type="dxa"/>
            <w:tcBorders>
              <w:top w:val="nil"/>
              <w:left w:val="nil"/>
              <w:bottom w:val="nil"/>
              <w:right w:val="nil"/>
            </w:tcBorders>
            <w:vAlign w:val="bottom"/>
          </w:tcPr>
          <w:p w:rsidR="007A0828" w:rsidRPr="004B1441" w:rsidRDefault="007A0828" w:rsidP="00F75417">
            <w:pPr>
              <w:pStyle w:val="ConsPlusNormal"/>
            </w:pPr>
          </w:p>
        </w:tc>
        <w:tc>
          <w:tcPr>
            <w:tcW w:w="1985" w:type="dxa"/>
            <w:tcBorders>
              <w:top w:val="nil"/>
              <w:left w:val="nil"/>
              <w:bottom w:val="nil"/>
              <w:right w:val="single" w:sz="4" w:space="0" w:color="auto"/>
            </w:tcBorders>
          </w:tcPr>
          <w:p w:rsidR="007A0828" w:rsidRPr="004B1441" w:rsidRDefault="007A0828" w:rsidP="00F75417">
            <w:pPr>
              <w:pStyle w:val="ConsPlusNormal"/>
              <w:jc w:val="right"/>
            </w:pPr>
            <w:r w:rsidRPr="004B1441">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7A0828" w:rsidRPr="004B1441" w:rsidRDefault="002078BB" w:rsidP="00F75417">
            <w:pPr>
              <w:pStyle w:val="ConsPlusNormal"/>
              <w:jc w:val="center"/>
            </w:pPr>
            <w:hyperlink r:id="rId50" w:history="1">
              <w:r w:rsidR="007A0828" w:rsidRPr="004B1441">
                <w:rPr>
                  <w:color w:val="0000FF"/>
                </w:rPr>
                <w:t>383</w:t>
              </w:r>
            </w:hyperlink>
          </w:p>
        </w:tc>
      </w:tr>
    </w:tbl>
    <w:p w:rsidR="007A0828" w:rsidRPr="004B1441" w:rsidRDefault="007A0828" w:rsidP="007A0828">
      <w:pPr>
        <w:pStyle w:val="ConsPlusNormal"/>
        <w:jc w:val="both"/>
      </w:pPr>
    </w:p>
    <w:p w:rsidR="007A0828" w:rsidRPr="004B1441" w:rsidRDefault="007A0828" w:rsidP="007A0828">
      <w:pPr>
        <w:pStyle w:val="ConsPlusNonformat"/>
        <w:jc w:val="both"/>
      </w:pPr>
      <w:r w:rsidRPr="004B1441">
        <w:t xml:space="preserve">               Раздел 1. Итоговые показатели бюджетной сметы</w:t>
      </w:r>
    </w:p>
    <w:tbl>
      <w:tblPr>
        <w:tblW w:w="9894" w:type="dxa"/>
        <w:tblInd w:w="-80"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851"/>
        <w:gridCol w:w="992"/>
        <w:gridCol w:w="709"/>
        <w:gridCol w:w="1276"/>
        <w:gridCol w:w="850"/>
        <w:gridCol w:w="850"/>
        <w:gridCol w:w="1134"/>
        <w:gridCol w:w="1276"/>
        <w:gridCol w:w="1247"/>
      </w:tblGrid>
      <w:tr w:rsidR="007A0828" w:rsidRPr="004B1441" w:rsidTr="00F75417">
        <w:tc>
          <w:tcPr>
            <w:tcW w:w="3261" w:type="dxa"/>
            <w:gridSpan w:val="4"/>
            <w:vMerge w:val="restart"/>
            <w:tcBorders>
              <w:left w:val="nil"/>
            </w:tcBorders>
          </w:tcPr>
          <w:p w:rsidR="007A0828" w:rsidRPr="004B1441" w:rsidRDefault="007A0828" w:rsidP="00F75417">
            <w:pPr>
              <w:pStyle w:val="ConsPlusNormal"/>
              <w:jc w:val="center"/>
            </w:pPr>
            <w:r w:rsidRPr="004B1441">
              <w:t>Код по бюджетной классификации Российской Федерации</w:t>
            </w:r>
          </w:p>
        </w:tc>
        <w:tc>
          <w:tcPr>
            <w:tcW w:w="1276" w:type="dxa"/>
            <w:vMerge w:val="restart"/>
          </w:tcPr>
          <w:p w:rsidR="007A0828" w:rsidRPr="004B1441" w:rsidRDefault="007A0828" w:rsidP="00F75417">
            <w:pPr>
              <w:pStyle w:val="ConsPlusNormal"/>
              <w:jc w:val="center"/>
            </w:pPr>
            <w:r w:rsidRPr="004B1441">
              <w:t>Код операции сектора государственного управления</w:t>
            </w:r>
          </w:p>
        </w:tc>
        <w:tc>
          <w:tcPr>
            <w:tcW w:w="850" w:type="dxa"/>
            <w:vMerge w:val="restart"/>
          </w:tcPr>
          <w:p w:rsidR="007A0828" w:rsidRPr="004B1441" w:rsidRDefault="007A0828" w:rsidP="00F75417">
            <w:pPr>
              <w:pStyle w:val="ConsPlusNormal"/>
              <w:jc w:val="center"/>
            </w:pPr>
            <w:r w:rsidRPr="004B1441">
              <w:t>Код цели</w:t>
            </w:r>
          </w:p>
        </w:tc>
        <w:tc>
          <w:tcPr>
            <w:tcW w:w="850" w:type="dxa"/>
            <w:vMerge w:val="restart"/>
          </w:tcPr>
          <w:p w:rsidR="007A0828" w:rsidRPr="004B1441" w:rsidRDefault="007A0828" w:rsidP="00F75417">
            <w:pPr>
              <w:pStyle w:val="ConsPlusNormal"/>
              <w:jc w:val="center"/>
            </w:pPr>
            <w:r w:rsidRPr="004B1441">
              <w:t>Региональный код цели</w:t>
            </w:r>
          </w:p>
        </w:tc>
        <w:tc>
          <w:tcPr>
            <w:tcW w:w="3657" w:type="dxa"/>
            <w:gridSpan w:val="3"/>
            <w:tcBorders>
              <w:right w:val="nil"/>
            </w:tcBorders>
          </w:tcPr>
          <w:p w:rsidR="007A0828" w:rsidRPr="004B1441" w:rsidRDefault="007A0828" w:rsidP="00F75417">
            <w:pPr>
              <w:pStyle w:val="ConsPlusNormal"/>
              <w:jc w:val="center"/>
            </w:pPr>
            <w:r w:rsidRPr="004B1441">
              <w:t>Сумма</w:t>
            </w:r>
          </w:p>
        </w:tc>
      </w:tr>
      <w:tr w:rsidR="007A0828" w:rsidRPr="004B1441" w:rsidTr="00F75417">
        <w:tc>
          <w:tcPr>
            <w:tcW w:w="3261" w:type="dxa"/>
            <w:gridSpan w:val="4"/>
            <w:vMerge/>
            <w:tcBorders>
              <w:left w:val="nil"/>
            </w:tcBorders>
          </w:tcPr>
          <w:p w:rsidR="007A0828" w:rsidRPr="004B1441" w:rsidRDefault="007A0828" w:rsidP="00F75417"/>
        </w:tc>
        <w:tc>
          <w:tcPr>
            <w:tcW w:w="1276" w:type="dxa"/>
            <w:vMerge/>
          </w:tcPr>
          <w:p w:rsidR="007A0828" w:rsidRPr="004B1441" w:rsidRDefault="007A0828" w:rsidP="00F75417"/>
        </w:tc>
        <w:tc>
          <w:tcPr>
            <w:tcW w:w="850" w:type="dxa"/>
            <w:vMerge/>
          </w:tcPr>
          <w:p w:rsidR="007A0828" w:rsidRPr="004B1441" w:rsidRDefault="007A0828" w:rsidP="00F75417"/>
        </w:tc>
        <w:tc>
          <w:tcPr>
            <w:tcW w:w="850" w:type="dxa"/>
            <w:vMerge/>
          </w:tcPr>
          <w:p w:rsidR="007A0828" w:rsidRPr="004B1441" w:rsidRDefault="007A0828" w:rsidP="00F75417"/>
        </w:tc>
        <w:tc>
          <w:tcPr>
            <w:tcW w:w="1134" w:type="dxa"/>
          </w:tcPr>
          <w:p w:rsidR="007A0828" w:rsidRPr="004B1441" w:rsidRDefault="007A0828" w:rsidP="00F75417">
            <w:pPr>
              <w:pStyle w:val="ConsPlusNormal"/>
              <w:jc w:val="center"/>
            </w:pPr>
            <w:r w:rsidRPr="004B1441">
              <w:t>на 20__ год</w:t>
            </w:r>
          </w:p>
          <w:p w:rsidR="007A0828" w:rsidRPr="004B1441" w:rsidRDefault="007A0828" w:rsidP="00F75417">
            <w:pPr>
              <w:pStyle w:val="ConsPlusNormal"/>
              <w:jc w:val="center"/>
            </w:pPr>
            <w:r w:rsidRPr="004B1441">
              <w:t>(на текущий финансовый год)</w:t>
            </w:r>
          </w:p>
        </w:tc>
        <w:tc>
          <w:tcPr>
            <w:tcW w:w="1276" w:type="dxa"/>
          </w:tcPr>
          <w:p w:rsidR="007A0828" w:rsidRPr="004B1441" w:rsidRDefault="007A0828" w:rsidP="00F75417">
            <w:pPr>
              <w:pStyle w:val="ConsPlusNormal"/>
              <w:jc w:val="center"/>
            </w:pPr>
            <w:r w:rsidRPr="004B1441">
              <w:t>на 20__ год</w:t>
            </w:r>
          </w:p>
          <w:p w:rsidR="007A0828" w:rsidRPr="004B1441" w:rsidRDefault="007A0828" w:rsidP="00F75417">
            <w:pPr>
              <w:pStyle w:val="ConsPlusNormal"/>
              <w:jc w:val="center"/>
            </w:pPr>
            <w:r w:rsidRPr="004B1441">
              <w:t>(на первый год планового периода)</w:t>
            </w:r>
          </w:p>
        </w:tc>
        <w:tc>
          <w:tcPr>
            <w:tcW w:w="1247" w:type="dxa"/>
            <w:tcBorders>
              <w:right w:val="nil"/>
            </w:tcBorders>
          </w:tcPr>
          <w:p w:rsidR="007A0828" w:rsidRPr="004B1441" w:rsidRDefault="007A0828" w:rsidP="00F75417">
            <w:pPr>
              <w:pStyle w:val="ConsPlusNormal"/>
              <w:jc w:val="center"/>
            </w:pPr>
            <w:r w:rsidRPr="004B1441">
              <w:t>на 20__ год</w:t>
            </w:r>
          </w:p>
          <w:p w:rsidR="007A0828" w:rsidRPr="004B1441" w:rsidRDefault="007A0828" w:rsidP="00F75417">
            <w:pPr>
              <w:pStyle w:val="ConsPlusNormal"/>
              <w:jc w:val="center"/>
            </w:pPr>
            <w:r w:rsidRPr="004B1441">
              <w:t>(на второй год планового периода)</w:t>
            </w:r>
          </w:p>
        </w:tc>
      </w:tr>
      <w:tr w:rsidR="007A0828" w:rsidRPr="004B1441" w:rsidTr="00F75417">
        <w:tblPrEx>
          <w:tblBorders>
            <w:right w:val="single" w:sz="4" w:space="0" w:color="auto"/>
          </w:tblBorders>
        </w:tblPrEx>
        <w:tc>
          <w:tcPr>
            <w:tcW w:w="709" w:type="dxa"/>
            <w:tcBorders>
              <w:left w:val="nil"/>
            </w:tcBorders>
          </w:tcPr>
          <w:p w:rsidR="007A0828" w:rsidRPr="004B1441" w:rsidRDefault="007A0828" w:rsidP="00F75417">
            <w:pPr>
              <w:pStyle w:val="ConsPlusNormal"/>
              <w:jc w:val="center"/>
            </w:pPr>
            <w:r w:rsidRPr="004B1441">
              <w:t>раздела</w:t>
            </w:r>
          </w:p>
        </w:tc>
        <w:tc>
          <w:tcPr>
            <w:tcW w:w="851" w:type="dxa"/>
          </w:tcPr>
          <w:p w:rsidR="007A0828" w:rsidRPr="004B1441" w:rsidRDefault="007A0828" w:rsidP="00F75417">
            <w:pPr>
              <w:pStyle w:val="ConsPlusNormal"/>
              <w:jc w:val="center"/>
            </w:pPr>
            <w:r w:rsidRPr="004B1441">
              <w:t>подраздела</w:t>
            </w:r>
          </w:p>
        </w:tc>
        <w:tc>
          <w:tcPr>
            <w:tcW w:w="992" w:type="dxa"/>
          </w:tcPr>
          <w:p w:rsidR="007A0828" w:rsidRPr="004B1441" w:rsidRDefault="007A0828" w:rsidP="00F75417">
            <w:pPr>
              <w:pStyle w:val="ConsPlusNormal"/>
              <w:jc w:val="center"/>
            </w:pPr>
            <w:r w:rsidRPr="004B1441">
              <w:t>целевой статьи</w:t>
            </w:r>
          </w:p>
        </w:tc>
        <w:tc>
          <w:tcPr>
            <w:tcW w:w="709" w:type="dxa"/>
          </w:tcPr>
          <w:p w:rsidR="007A0828" w:rsidRPr="004B1441" w:rsidRDefault="007A0828" w:rsidP="00F75417">
            <w:pPr>
              <w:pStyle w:val="ConsPlusNormal"/>
              <w:jc w:val="center"/>
            </w:pPr>
            <w:r w:rsidRPr="004B1441">
              <w:t>вида расходов</w:t>
            </w:r>
          </w:p>
        </w:tc>
        <w:tc>
          <w:tcPr>
            <w:tcW w:w="1276" w:type="dxa"/>
          </w:tcPr>
          <w:p w:rsidR="007A0828" w:rsidRPr="004B1441" w:rsidRDefault="007A0828" w:rsidP="00F75417">
            <w:pPr>
              <w:pStyle w:val="ConsPlusNormal"/>
            </w:pPr>
          </w:p>
        </w:tc>
        <w:tc>
          <w:tcPr>
            <w:tcW w:w="850" w:type="dxa"/>
          </w:tcPr>
          <w:p w:rsidR="007A0828" w:rsidRPr="004B1441" w:rsidRDefault="007A0828" w:rsidP="00F75417">
            <w:pPr>
              <w:pStyle w:val="ConsPlusNormal"/>
            </w:pPr>
          </w:p>
        </w:tc>
        <w:tc>
          <w:tcPr>
            <w:tcW w:w="850" w:type="dxa"/>
          </w:tcPr>
          <w:p w:rsidR="007A0828" w:rsidRPr="004B1441" w:rsidRDefault="007A0828" w:rsidP="00F75417">
            <w:pPr>
              <w:pStyle w:val="ConsPlusNormal"/>
            </w:pPr>
          </w:p>
        </w:tc>
        <w:tc>
          <w:tcPr>
            <w:tcW w:w="1134" w:type="dxa"/>
          </w:tcPr>
          <w:p w:rsidR="007A0828" w:rsidRPr="004B1441" w:rsidRDefault="007A0828" w:rsidP="00F75417">
            <w:pPr>
              <w:pStyle w:val="ConsPlusNormal"/>
            </w:pPr>
          </w:p>
        </w:tc>
        <w:tc>
          <w:tcPr>
            <w:tcW w:w="1276" w:type="dxa"/>
          </w:tcPr>
          <w:p w:rsidR="007A0828" w:rsidRPr="004B1441" w:rsidRDefault="007A0828" w:rsidP="00F75417">
            <w:pPr>
              <w:pStyle w:val="ConsPlusNormal"/>
            </w:pPr>
          </w:p>
        </w:tc>
        <w:tc>
          <w:tcPr>
            <w:tcW w:w="1247" w:type="dxa"/>
          </w:tcPr>
          <w:p w:rsidR="007A0828" w:rsidRPr="004B1441" w:rsidRDefault="007A0828" w:rsidP="00F75417">
            <w:pPr>
              <w:pStyle w:val="ConsPlusNormal"/>
            </w:pPr>
          </w:p>
        </w:tc>
      </w:tr>
      <w:tr w:rsidR="007A0828" w:rsidRPr="004B1441" w:rsidTr="00F75417">
        <w:tblPrEx>
          <w:tblBorders>
            <w:right w:val="single" w:sz="4" w:space="0" w:color="auto"/>
          </w:tblBorders>
        </w:tblPrEx>
        <w:tc>
          <w:tcPr>
            <w:tcW w:w="709" w:type="dxa"/>
            <w:tcBorders>
              <w:left w:val="nil"/>
            </w:tcBorders>
          </w:tcPr>
          <w:p w:rsidR="007A0828" w:rsidRPr="004B1441" w:rsidRDefault="007A0828" w:rsidP="00F75417">
            <w:pPr>
              <w:pStyle w:val="ConsPlusNormal"/>
              <w:jc w:val="center"/>
            </w:pPr>
            <w:r w:rsidRPr="004B1441">
              <w:t>1</w:t>
            </w:r>
          </w:p>
        </w:tc>
        <w:tc>
          <w:tcPr>
            <w:tcW w:w="851" w:type="dxa"/>
          </w:tcPr>
          <w:p w:rsidR="007A0828" w:rsidRPr="004B1441" w:rsidRDefault="007A0828" w:rsidP="00F75417">
            <w:pPr>
              <w:pStyle w:val="ConsPlusNormal"/>
              <w:jc w:val="center"/>
            </w:pPr>
            <w:r w:rsidRPr="004B1441">
              <w:t>2</w:t>
            </w:r>
          </w:p>
        </w:tc>
        <w:tc>
          <w:tcPr>
            <w:tcW w:w="992" w:type="dxa"/>
          </w:tcPr>
          <w:p w:rsidR="007A0828" w:rsidRPr="004B1441" w:rsidRDefault="007A0828" w:rsidP="00F75417">
            <w:pPr>
              <w:pStyle w:val="ConsPlusNormal"/>
              <w:jc w:val="center"/>
            </w:pPr>
            <w:r w:rsidRPr="004B1441">
              <w:t>3</w:t>
            </w:r>
          </w:p>
        </w:tc>
        <w:tc>
          <w:tcPr>
            <w:tcW w:w="709" w:type="dxa"/>
          </w:tcPr>
          <w:p w:rsidR="007A0828" w:rsidRPr="004B1441" w:rsidRDefault="007A0828" w:rsidP="00F75417">
            <w:pPr>
              <w:pStyle w:val="ConsPlusNormal"/>
              <w:jc w:val="center"/>
            </w:pPr>
            <w:r w:rsidRPr="004B1441">
              <w:t>4</w:t>
            </w:r>
          </w:p>
        </w:tc>
        <w:tc>
          <w:tcPr>
            <w:tcW w:w="1276" w:type="dxa"/>
          </w:tcPr>
          <w:p w:rsidR="007A0828" w:rsidRPr="004B1441" w:rsidRDefault="007A0828" w:rsidP="00F75417">
            <w:pPr>
              <w:pStyle w:val="ConsPlusNormal"/>
              <w:jc w:val="center"/>
            </w:pPr>
            <w:r w:rsidRPr="004B1441">
              <w:t>5</w:t>
            </w:r>
          </w:p>
        </w:tc>
        <w:tc>
          <w:tcPr>
            <w:tcW w:w="850" w:type="dxa"/>
          </w:tcPr>
          <w:p w:rsidR="007A0828" w:rsidRPr="004B1441" w:rsidRDefault="007A0828" w:rsidP="00F75417">
            <w:pPr>
              <w:pStyle w:val="ConsPlusNormal"/>
              <w:jc w:val="center"/>
            </w:pPr>
            <w:r w:rsidRPr="004B1441">
              <w:t>6</w:t>
            </w:r>
          </w:p>
        </w:tc>
        <w:tc>
          <w:tcPr>
            <w:tcW w:w="850" w:type="dxa"/>
          </w:tcPr>
          <w:p w:rsidR="007A0828" w:rsidRPr="004B1441" w:rsidRDefault="007A0828" w:rsidP="00F75417">
            <w:pPr>
              <w:pStyle w:val="ConsPlusNormal"/>
              <w:jc w:val="center"/>
            </w:pPr>
            <w:r w:rsidRPr="004B1441">
              <w:t>7</w:t>
            </w:r>
          </w:p>
        </w:tc>
        <w:tc>
          <w:tcPr>
            <w:tcW w:w="1134" w:type="dxa"/>
          </w:tcPr>
          <w:p w:rsidR="007A0828" w:rsidRPr="004B1441" w:rsidRDefault="007A0828" w:rsidP="00F75417">
            <w:pPr>
              <w:pStyle w:val="ConsPlusNormal"/>
              <w:jc w:val="center"/>
            </w:pPr>
            <w:r w:rsidRPr="004B1441">
              <w:t>8</w:t>
            </w:r>
          </w:p>
        </w:tc>
        <w:tc>
          <w:tcPr>
            <w:tcW w:w="1276" w:type="dxa"/>
          </w:tcPr>
          <w:p w:rsidR="007A0828" w:rsidRPr="004B1441" w:rsidRDefault="007A0828" w:rsidP="00F75417">
            <w:pPr>
              <w:pStyle w:val="ConsPlusNormal"/>
              <w:jc w:val="center"/>
            </w:pPr>
            <w:r w:rsidRPr="004B1441">
              <w:t>9</w:t>
            </w:r>
          </w:p>
        </w:tc>
        <w:tc>
          <w:tcPr>
            <w:tcW w:w="1247" w:type="dxa"/>
          </w:tcPr>
          <w:p w:rsidR="007A0828" w:rsidRPr="004B1441" w:rsidRDefault="007A0828" w:rsidP="00F75417">
            <w:pPr>
              <w:pStyle w:val="ConsPlusNormal"/>
              <w:jc w:val="center"/>
            </w:pPr>
            <w:r w:rsidRPr="004B1441">
              <w:t>10</w:t>
            </w:r>
          </w:p>
        </w:tc>
      </w:tr>
      <w:tr w:rsidR="007A0828" w:rsidRPr="004B1441" w:rsidTr="00F75417">
        <w:tblPrEx>
          <w:tblBorders>
            <w:left w:val="single" w:sz="4" w:space="0" w:color="auto"/>
            <w:right w:val="single" w:sz="4" w:space="0" w:color="auto"/>
          </w:tblBorders>
        </w:tblPrEx>
        <w:tc>
          <w:tcPr>
            <w:tcW w:w="709" w:type="dxa"/>
          </w:tcPr>
          <w:p w:rsidR="007A0828" w:rsidRPr="004B1441" w:rsidRDefault="007A0828" w:rsidP="00F75417">
            <w:pPr>
              <w:pStyle w:val="ConsPlusNormal"/>
            </w:pPr>
          </w:p>
        </w:tc>
        <w:tc>
          <w:tcPr>
            <w:tcW w:w="851" w:type="dxa"/>
          </w:tcPr>
          <w:p w:rsidR="007A0828" w:rsidRPr="004B1441" w:rsidRDefault="007A0828" w:rsidP="00F75417">
            <w:pPr>
              <w:pStyle w:val="ConsPlusNormal"/>
            </w:pPr>
          </w:p>
        </w:tc>
        <w:tc>
          <w:tcPr>
            <w:tcW w:w="992" w:type="dxa"/>
          </w:tcPr>
          <w:p w:rsidR="007A0828" w:rsidRPr="004B1441" w:rsidRDefault="007A0828" w:rsidP="00F75417">
            <w:pPr>
              <w:pStyle w:val="ConsPlusNormal"/>
            </w:pPr>
          </w:p>
        </w:tc>
        <w:tc>
          <w:tcPr>
            <w:tcW w:w="709" w:type="dxa"/>
          </w:tcPr>
          <w:p w:rsidR="007A0828" w:rsidRPr="004B1441" w:rsidRDefault="007A0828" w:rsidP="00F75417">
            <w:pPr>
              <w:pStyle w:val="ConsPlusNormal"/>
            </w:pPr>
          </w:p>
        </w:tc>
        <w:tc>
          <w:tcPr>
            <w:tcW w:w="1276" w:type="dxa"/>
          </w:tcPr>
          <w:p w:rsidR="007A0828" w:rsidRPr="004B1441" w:rsidRDefault="007A0828" w:rsidP="00F75417">
            <w:pPr>
              <w:pStyle w:val="ConsPlusNormal"/>
            </w:pPr>
          </w:p>
        </w:tc>
        <w:tc>
          <w:tcPr>
            <w:tcW w:w="850" w:type="dxa"/>
          </w:tcPr>
          <w:p w:rsidR="007A0828" w:rsidRPr="004B1441" w:rsidRDefault="007A0828" w:rsidP="00F75417">
            <w:pPr>
              <w:pStyle w:val="ConsPlusNormal"/>
            </w:pPr>
          </w:p>
        </w:tc>
        <w:tc>
          <w:tcPr>
            <w:tcW w:w="850" w:type="dxa"/>
          </w:tcPr>
          <w:p w:rsidR="007A0828" w:rsidRPr="004B1441" w:rsidRDefault="007A0828" w:rsidP="00F75417">
            <w:pPr>
              <w:pStyle w:val="ConsPlusNormal"/>
            </w:pPr>
          </w:p>
        </w:tc>
        <w:tc>
          <w:tcPr>
            <w:tcW w:w="1134" w:type="dxa"/>
          </w:tcPr>
          <w:p w:rsidR="007A0828" w:rsidRPr="004B1441" w:rsidRDefault="007A0828" w:rsidP="00F75417">
            <w:pPr>
              <w:pStyle w:val="ConsPlusNormal"/>
            </w:pPr>
          </w:p>
        </w:tc>
        <w:tc>
          <w:tcPr>
            <w:tcW w:w="1276" w:type="dxa"/>
          </w:tcPr>
          <w:p w:rsidR="007A0828" w:rsidRPr="004B1441" w:rsidRDefault="007A0828" w:rsidP="00F75417">
            <w:pPr>
              <w:pStyle w:val="ConsPlusNormal"/>
            </w:pPr>
          </w:p>
        </w:tc>
        <w:tc>
          <w:tcPr>
            <w:tcW w:w="1247" w:type="dxa"/>
          </w:tcPr>
          <w:p w:rsidR="007A0828" w:rsidRPr="004B1441" w:rsidRDefault="007A0828" w:rsidP="00F75417">
            <w:pPr>
              <w:pStyle w:val="ConsPlusNormal"/>
            </w:pPr>
          </w:p>
        </w:tc>
      </w:tr>
      <w:tr w:rsidR="007A0828" w:rsidRPr="004B1441" w:rsidTr="00F75417">
        <w:tblPrEx>
          <w:tblBorders>
            <w:left w:val="single" w:sz="4" w:space="0" w:color="auto"/>
            <w:right w:val="single" w:sz="4" w:space="0" w:color="auto"/>
          </w:tblBorders>
        </w:tblPrEx>
        <w:tc>
          <w:tcPr>
            <w:tcW w:w="709" w:type="dxa"/>
          </w:tcPr>
          <w:p w:rsidR="007A0828" w:rsidRPr="004B1441" w:rsidRDefault="007A0828" w:rsidP="00F75417">
            <w:pPr>
              <w:pStyle w:val="ConsPlusNormal"/>
            </w:pPr>
          </w:p>
        </w:tc>
        <w:tc>
          <w:tcPr>
            <w:tcW w:w="851" w:type="dxa"/>
          </w:tcPr>
          <w:p w:rsidR="007A0828" w:rsidRPr="004B1441" w:rsidRDefault="007A0828" w:rsidP="00F75417">
            <w:pPr>
              <w:pStyle w:val="ConsPlusNormal"/>
            </w:pPr>
          </w:p>
        </w:tc>
        <w:tc>
          <w:tcPr>
            <w:tcW w:w="992" w:type="dxa"/>
          </w:tcPr>
          <w:p w:rsidR="007A0828" w:rsidRPr="004B1441" w:rsidRDefault="007A0828" w:rsidP="00F75417">
            <w:pPr>
              <w:pStyle w:val="ConsPlusNormal"/>
            </w:pPr>
          </w:p>
        </w:tc>
        <w:tc>
          <w:tcPr>
            <w:tcW w:w="709" w:type="dxa"/>
          </w:tcPr>
          <w:p w:rsidR="007A0828" w:rsidRPr="004B1441" w:rsidRDefault="007A0828" w:rsidP="00F75417">
            <w:pPr>
              <w:pStyle w:val="ConsPlusNormal"/>
            </w:pPr>
          </w:p>
        </w:tc>
        <w:tc>
          <w:tcPr>
            <w:tcW w:w="1276" w:type="dxa"/>
          </w:tcPr>
          <w:p w:rsidR="007A0828" w:rsidRPr="004B1441" w:rsidRDefault="007A0828" w:rsidP="00F75417">
            <w:pPr>
              <w:pStyle w:val="ConsPlusNormal"/>
            </w:pPr>
          </w:p>
        </w:tc>
        <w:tc>
          <w:tcPr>
            <w:tcW w:w="850" w:type="dxa"/>
          </w:tcPr>
          <w:p w:rsidR="007A0828" w:rsidRPr="004B1441" w:rsidRDefault="007A0828" w:rsidP="00F75417">
            <w:pPr>
              <w:pStyle w:val="ConsPlusNormal"/>
            </w:pPr>
          </w:p>
        </w:tc>
        <w:tc>
          <w:tcPr>
            <w:tcW w:w="850" w:type="dxa"/>
          </w:tcPr>
          <w:p w:rsidR="007A0828" w:rsidRPr="004B1441" w:rsidRDefault="007A0828" w:rsidP="00F75417">
            <w:pPr>
              <w:pStyle w:val="ConsPlusNormal"/>
            </w:pPr>
          </w:p>
        </w:tc>
        <w:tc>
          <w:tcPr>
            <w:tcW w:w="1134" w:type="dxa"/>
          </w:tcPr>
          <w:p w:rsidR="007A0828" w:rsidRPr="004B1441" w:rsidRDefault="007A0828" w:rsidP="00F75417">
            <w:pPr>
              <w:pStyle w:val="ConsPlusNormal"/>
            </w:pPr>
          </w:p>
        </w:tc>
        <w:tc>
          <w:tcPr>
            <w:tcW w:w="1276" w:type="dxa"/>
          </w:tcPr>
          <w:p w:rsidR="007A0828" w:rsidRPr="004B1441" w:rsidRDefault="007A0828" w:rsidP="00F75417">
            <w:pPr>
              <w:pStyle w:val="ConsPlusNormal"/>
            </w:pPr>
          </w:p>
        </w:tc>
        <w:tc>
          <w:tcPr>
            <w:tcW w:w="1247" w:type="dxa"/>
          </w:tcPr>
          <w:p w:rsidR="007A0828" w:rsidRPr="004B1441" w:rsidRDefault="007A0828" w:rsidP="00F75417">
            <w:pPr>
              <w:pStyle w:val="ConsPlusNormal"/>
            </w:pPr>
          </w:p>
        </w:tc>
      </w:tr>
      <w:tr w:rsidR="007A0828" w:rsidRPr="004B1441" w:rsidTr="00F75417">
        <w:tblPrEx>
          <w:tblBorders>
            <w:left w:val="single" w:sz="4" w:space="0" w:color="auto"/>
            <w:right w:val="single" w:sz="4" w:space="0" w:color="auto"/>
          </w:tblBorders>
        </w:tblPrEx>
        <w:tc>
          <w:tcPr>
            <w:tcW w:w="709" w:type="dxa"/>
          </w:tcPr>
          <w:p w:rsidR="007A0828" w:rsidRPr="004B1441" w:rsidRDefault="007A0828" w:rsidP="00F75417">
            <w:pPr>
              <w:pStyle w:val="ConsPlusNormal"/>
            </w:pPr>
          </w:p>
        </w:tc>
        <w:tc>
          <w:tcPr>
            <w:tcW w:w="851" w:type="dxa"/>
          </w:tcPr>
          <w:p w:rsidR="007A0828" w:rsidRPr="004B1441" w:rsidRDefault="007A0828" w:rsidP="00F75417">
            <w:pPr>
              <w:pStyle w:val="ConsPlusNormal"/>
            </w:pPr>
          </w:p>
        </w:tc>
        <w:tc>
          <w:tcPr>
            <w:tcW w:w="992" w:type="dxa"/>
          </w:tcPr>
          <w:p w:rsidR="007A0828" w:rsidRPr="004B1441" w:rsidRDefault="007A0828" w:rsidP="00F75417">
            <w:pPr>
              <w:pStyle w:val="ConsPlusNormal"/>
            </w:pPr>
          </w:p>
        </w:tc>
        <w:tc>
          <w:tcPr>
            <w:tcW w:w="709" w:type="dxa"/>
          </w:tcPr>
          <w:p w:rsidR="007A0828" w:rsidRPr="004B1441" w:rsidRDefault="007A0828" w:rsidP="00F75417">
            <w:pPr>
              <w:pStyle w:val="ConsPlusNormal"/>
            </w:pPr>
          </w:p>
        </w:tc>
        <w:tc>
          <w:tcPr>
            <w:tcW w:w="1276" w:type="dxa"/>
          </w:tcPr>
          <w:p w:rsidR="007A0828" w:rsidRPr="004B1441" w:rsidRDefault="007A0828" w:rsidP="00F75417">
            <w:pPr>
              <w:pStyle w:val="ConsPlusNormal"/>
            </w:pPr>
          </w:p>
        </w:tc>
        <w:tc>
          <w:tcPr>
            <w:tcW w:w="850" w:type="dxa"/>
          </w:tcPr>
          <w:p w:rsidR="007A0828" w:rsidRPr="004B1441" w:rsidRDefault="007A0828" w:rsidP="00F75417">
            <w:pPr>
              <w:pStyle w:val="ConsPlusNormal"/>
            </w:pPr>
          </w:p>
        </w:tc>
        <w:tc>
          <w:tcPr>
            <w:tcW w:w="850" w:type="dxa"/>
          </w:tcPr>
          <w:p w:rsidR="007A0828" w:rsidRPr="004B1441" w:rsidRDefault="007A0828" w:rsidP="00F75417">
            <w:pPr>
              <w:pStyle w:val="ConsPlusNormal"/>
            </w:pPr>
          </w:p>
        </w:tc>
        <w:tc>
          <w:tcPr>
            <w:tcW w:w="1134" w:type="dxa"/>
          </w:tcPr>
          <w:p w:rsidR="007A0828" w:rsidRPr="004B1441" w:rsidRDefault="007A0828" w:rsidP="00F75417">
            <w:pPr>
              <w:pStyle w:val="ConsPlusNormal"/>
            </w:pPr>
          </w:p>
        </w:tc>
        <w:tc>
          <w:tcPr>
            <w:tcW w:w="1276" w:type="dxa"/>
          </w:tcPr>
          <w:p w:rsidR="007A0828" w:rsidRPr="004B1441" w:rsidRDefault="007A0828" w:rsidP="00F75417">
            <w:pPr>
              <w:pStyle w:val="ConsPlusNormal"/>
            </w:pPr>
          </w:p>
        </w:tc>
        <w:tc>
          <w:tcPr>
            <w:tcW w:w="1247" w:type="dxa"/>
          </w:tcPr>
          <w:p w:rsidR="007A0828" w:rsidRPr="004B1441" w:rsidRDefault="007A0828" w:rsidP="00F75417">
            <w:pPr>
              <w:pStyle w:val="ConsPlusNormal"/>
            </w:pPr>
          </w:p>
        </w:tc>
      </w:tr>
      <w:tr w:rsidR="007A0828" w:rsidRPr="004B1441" w:rsidTr="00F75417">
        <w:tblPrEx>
          <w:tblBorders>
            <w:right w:val="single" w:sz="4" w:space="0" w:color="auto"/>
          </w:tblBorders>
        </w:tblPrEx>
        <w:tc>
          <w:tcPr>
            <w:tcW w:w="3261" w:type="dxa"/>
            <w:gridSpan w:val="4"/>
            <w:tcBorders>
              <w:left w:val="nil"/>
              <w:bottom w:val="nil"/>
            </w:tcBorders>
          </w:tcPr>
          <w:p w:rsidR="007A0828" w:rsidRPr="004B1441" w:rsidRDefault="007A0828" w:rsidP="00F75417">
            <w:pPr>
              <w:pStyle w:val="ConsPlusNormal"/>
              <w:jc w:val="right"/>
            </w:pPr>
            <w:r w:rsidRPr="004B1441">
              <w:lastRenderedPageBreak/>
              <w:t>Итого по коду БК</w:t>
            </w:r>
          </w:p>
        </w:tc>
        <w:tc>
          <w:tcPr>
            <w:tcW w:w="1276" w:type="dxa"/>
          </w:tcPr>
          <w:p w:rsidR="007A0828" w:rsidRPr="004B1441" w:rsidRDefault="007A0828" w:rsidP="00F75417">
            <w:pPr>
              <w:pStyle w:val="ConsPlusNormal"/>
            </w:pPr>
          </w:p>
        </w:tc>
        <w:tc>
          <w:tcPr>
            <w:tcW w:w="850" w:type="dxa"/>
          </w:tcPr>
          <w:p w:rsidR="007A0828" w:rsidRPr="004B1441" w:rsidRDefault="007A0828" w:rsidP="00F75417">
            <w:pPr>
              <w:pStyle w:val="ConsPlusNormal"/>
            </w:pPr>
          </w:p>
        </w:tc>
        <w:tc>
          <w:tcPr>
            <w:tcW w:w="850" w:type="dxa"/>
          </w:tcPr>
          <w:p w:rsidR="007A0828" w:rsidRPr="004B1441" w:rsidRDefault="007A0828" w:rsidP="00F75417">
            <w:pPr>
              <w:pStyle w:val="ConsPlusNormal"/>
            </w:pPr>
          </w:p>
        </w:tc>
        <w:tc>
          <w:tcPr>
            <w:tcW w:w="1134" w:type="dxa"/>
          </w:tcPr>
          <w:p w:rsidR="007A0828" w:rsidRPr="004B1441" w:rsidRDefault="007A0828" w:rsidP="00F75417">
            <w:pPr>
              <w:pStyle w:val="ConsPlusNormal"/>
            </w:pPr>
          </w:p>
        </w:tc>
        <w:tc>
          <w:tcPr>
            <w:tcW w:w="1276" w:type="dxa"/>
            <w:vAlign w:val="bottom"/>
          </w:tcPr>
          <w:p w:rsidR="007A0828" w:rsidRPr="004B1441" w:rsidRDefault="007A0828" w:rsidP="00F75417">
            <w:pPr>
              <w:pStyle w:val="ConsPlusNormal"/>
            </w:pPr>
          </w:p>
        </w:tc>
        <w:tc>
          <w:tcPr>
            <w:tcW w:w="1247" w:type="dxa"/>
            <w:vAlign w:val="bottom"/>
          </w:tcPr>
          <w:p w:rsidR="007A0828" w:rsidRPr="004B1441" w:rsidRDefault="007A0828" w:rsidP="00F75417">
            <w:pPr>
              <w:pStyle w:val="ConsPlusNormal"/>
            </w:pPr>
          </w:p>
        </w:tc>
      </w:tr>
      <w:tr w:rsidR="007A0828" w:rsidRPr="004B1441" w:rsidTr="00F75417">
        <w:tblPrEx>
          <w:tblBorders>
            <w:right w:val="single" w:sz="4" w:space="0" w:color="auto"/>
          </w:tblBorders>
        </w:tblPrEx>
        <w:tc>
          <w:tcPr>
            <w:tcW w:w="3261" w:type="dxa"/>
            <w:gridSpan w:val="4"/>
            <w:tcBorders>
              <w:top w:val="nil"/>
              <w:left w:val="nil"/>
              <w:bottom w:val="nil"/>
              <w:right w:val="nil"/>
            </w:tcBorders>
          </w:tcPr>
          <w:p w:rsidR="007A0828" w:rsidRPr="004B1441" w:rsidRDefault="007A0828" w:rsidP="00F75417">
            <w:pPr>
              <w:pStyle w:val="ConsPlusNormal"/>
            </w:pPr>
          </w:p>
        </w:tc>
        <w:tc>
          <w:tcPr>
            <w:tcW w:w="1276" w:type="dxa"/>
            <w:tcBorders>
              <w:left w:val="nil"/>
              <w:bottom w:val="nil"/>
            </w:tcBorders>
          </w:tcPr>
          <w:p w:rsidR="007A0828" w:rsidRPr="004B1441" w:rsidRDefault="007A0828" w:rsidP="00F75417">
            <w:pPr>
              <w:pStyle w:val="ConsPlusNormal"/>
              <w:jc w:val="right"/>
            </w:pPr>
            <w:r w:rsidRPr="004B1441">
              <w:t>Всего</w:t>
            </w:r>
          </w:p>
        </w:tc>
        <w:tc>
          <w:tcPr>
            <w:tcW w:w="850" w:type="dxa"/>
          </w:tcPr>
          <w:p w:rsidR="007A0828" w:rsidRPr="004B1441" w:rsidRDefault="007A0828" w:rsidP="00F75417">
            <w:pPr>
              <w:pStyle w:val="ConsPlusNormal"/>
            </w:pPr>
          </w:p>
        </w:tc>
        <w:tc>
          <w:tcPr>
            <w:tcW w:w="850" w:type="dxa"/>
          </w:tcPr>
          <w:p w:rsidR="007A0828" w:rsidRPr="004B1441" w:rsidRDefault="007A0828" w:rsidP="00F75417">
            <w:pPr>
              <w:pStyle w:val="ConsPlusNormal"/>
            </w:pPr>
          </w:p>
        </w:tc>
        <w:tc>
          <w:tcPr>
            <w:tcW w:w="1134" w:type="dxa"/>
          </w:tcPr>
          <w:p w:rsidR="007A0828" w:rsidRPr="004B1441" w:rsidRDefault="007A0828" w:rsidP="00F75417">
            <w:pPr>
              <w:pStyle w:val="ConsPlusNormal"/>
            </w:pPr>
          </w:p>
        </w:tc>
        <w:tc>
          <w:tcPr>
            <w:tcW w:w="1276" w:type="dxa"/>
            <w:vAlign w:val="bottom"/>
          </w:tcPr>
          <w:p w:rsidR="007A0828" w:rsidRPr="004B1441" w:rsidRDefault="007A0828" w:rsidP="00F75417">
            <w:pPr>
              <w:pStyle w:val="ConsPlusNormal"/>
            </w:pPr>
          </w:p>
        </w:tc>
        <w:tc>
          <w:tcPr>
            <w:tcW w:w="1247" w:type="dxa"/>
            <w:vAlign w:val="bottom"/>
          </w:tcPr>
          <w:p w:rsidR="007A0828" w:rsidRPr="004B1441" w:rsidRDefault="007A0828" w:rsidP="00F75417">
            <w:pPr>
              <w:pStyle w:val="ConsPlusNormal"/>
            </w:pPr>
          </w:p>
        </w:tc>
      </w:tr>
    </w:tbl>
    <w:p w:rsidR="007A0828" w:rsidRPr="004B1441" w:rsidRDefault="007A0828" w:rsidP="007A0828"/>
    <w:p w:rsidR="007A0828" w:rsidRPr="004B1441" w:rsidRDefault="007A0828" w:rsidP="007A0828"/>
    <w:p w:rsidR="007A0828" w:rsidRPr="004B1441" w:rsidRDefault="007A0828" w:rsidP="007A0828">
      <w:pPr>
        <w:pStyle w:val="ConsPlusNonformat"/>
        <w:jc w:val="both"/>
      </w:pPr>
      <w:r w:rsidRPr="004B1441">
        <w:t>Раздел 2. Лимиты бюджетных обязательств по расходам</w:t>
      </w:r>
    </w:p>
    <w:p w:rsidR="007A0828" w:rsidRPr="004B1441" w:rsidRDefault="007A0828" w:rsidP="007A0828">
      <w:pPr>
        <w:pStyle w:val="ConsPlusNonformat"/>
        <w:jc w:val="both"/>
      </w:pPr>
      <w:r w:rsidRPr="004B1441">
        <w:t xml:space="preserve">             получателя бюджетных средств в целях обеспечения</w:t>
      </w:r>
    </w:p>
    <w:p w:rsidR="007A0828" w:rsidRPr="004B1441" w:rsidRDefault="007A0828" w:rsidP="007A0828">
      <w:pPr>
        <w:pStyle w:val="ConsPlusNonformat"/>
        <w:jc w:val="both"/>
      </w:pPr>
      <w:r w:rsidRPr="004B1441">
        <w:t xml:space="preserve">                    выполнения функций учреждения </w:t>
      </w:r>
      <w:hyperlink w:anchor="P3219" w:history="1">
        <w:r w:rsidRPr="004B1441">
          <w:rPr>
            <w:color w:val="0000FF"/>
          </w:rPr>
          <w:t>&lt;**&gt;</w:t>
        </w:r>
      </w:hyperlink>
    </w:p>
    <w:p w:rsidR="007A0828" w:rsidRPr="004B1441" w:rsidRDefault="007A0828" w:rsidP="007A0828">
      <w:pPr>
        <w:pStyle w:val="ConsPlusNormal"/>
        <w:jc w:val="both"/>
      </w:pPr>
    </w:p>
    <w:tbl>
      <w:tblPr>
        <w:tblW w:w="9923" w:type="dxa"/>
        <w:tblInd w:w="6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1567"/>
        <w:gridCol w:w="567"/>
        <w:gridCol w:w="624"/>
        <w:gridCol w:w="844"/>
        <w:gridCol w:w="567"/>
        <w:gridCol w:w="992"/>
        <w:gridCol w:w="571"/>
        <w:gridCol w:w="708"/>
        <w:gridCol w:w="1077"/>
        <w:gridCol w:w="998"/>
        <w:gridCol w:w="851"/>
      </w:tblGrid>
      <w:tr w:rsidR="007A0828" w:rsidRPr="004B1441" w:rsidTr="00F75417">
        <w:tc>
          <w:tcPr>
            <w:tcW w:w="557" w:type="dxa"/>
            <w:vMerge w:val="restart"/>
            <w:tcBorders>
              <w:left w:val="nil"/>
            </w:tcBorders>
          </w:tcPr>
          <w:p w:rsidR="007A0828" w:rsidRPr="004B1441" w:rsidRDefault="007A0828" w:rsidP="00F75417">
            <w:pPr>
              <w:pStyle w:val="ConsPlusNormal"/>
              <w:jc w:val="center"/>
            </w:pPr>
            <w:r w:rsidRPr="004B1441">
              <w:t>Код строки</w:t>
            </w:r>
          </w:p>
        </w:tc>
        <w:tc>
          <w:tcPr>
            <w:tcW w:w="1567" w:type="dxa"/>
            <w:vMerge w:val="restart"/>
          </w:tcPr>
          <w:p w:rsidR="007A0828" w:rsidRPr="004B1441" w:rsidRDefault="007A0828" w:rsidP="00F75417">
            <w:pPr>
              <w:pStyle w:val="ConsPlusNormal"/>
              <w:jc w:val="center"/>
            </w:pPr>
            <w:r w:rsidRPr="004B1441">
              <w:t>Наименование показателя</w:t>
            </w:r>
          </w:p>
        </w:tc>
        <w:tc>
          <w:tcPr>
            <w:tcW w:w="2602" w:type="dxa"/>
            <w:gridSpan w:val="4"/>
            <w:vMerge w:val="restart"/>
          </w:tcPr>
          <w:p w:rsidR="007A0828" w:rsidRPr="004B1441" w:rsidRDefault="007A0828" w:rsidP="00F75417">
            <w:pPr>
              <w:pStyle w:val="ConsPlusNormal"/>
              <w:jc w:val="center"/>
            </w:pPr>
            <w:r w:rsidRPr="004B1441">
              <w:t>Код по бюджетной классификации Российской Федерации</w:t>
            </w:r>
          </w:p>
        </w:tc>
        <w:tc>
          <w:tcPr>
            <w:tcW w:w="992" w:type="dxa"/>
            <w:vMerge w:val="restart"/>
          </w:tcPr>
          <w:p w:rsidR="007A0828" w:rsidRPr="004B1441" w:rsidRDefault="007A0828" w:rsidP="00F75417">
            <w:pPr>
              <w:pStyle w:val="ConsPlusNormal"/>
              <w:jc w:val="center"/>
            </w:pPr>
            <w:r w:rsidRPr="004B1441">
              <w:t>Код операции сектора государственного управления</w:t>
            </w:r>
          </w:p>
        </w:tc>
        <w:tc>
          <w:tcPr>
            <w:tcW w:w="571" w:type="dxa"/>
            <w:vMerge w:val="restart"/>
          </w:tcPr>
          <w:p w:rsidR="007A0828" w:rsidRPr="004B1441" w:rsidRDefault="007A0828" w:rsidP="00F75417">
            <w:pPr>
              <w:pStyle w:val="ConsPlusNormal"/>
              <w:jc w:val="center"/>
            </w:pPr>
            <w:r w:rsidRPr="004B1441">
              <w:t>Код цели</w:t>
            </w:r>
          </w:p>
        </w:tc>
        <w:tc>
          <w:tcPr>
            <w:tcW w:w="708" w:type="dxa"/>
            <w:vMerge w:val="restart"/>
          </w:tcPr>
          <w:p w:rsidR="007A0828" w:rsidRPr="004B1441" w:rsidRDefault="007A0828" w:rsidP="00F75417">
            <w:pPr>
              <w:pStyle w:val="ConsPlusNormal"/>
              <w:jc w:val="center"/>
            </w:pPr>
            <w:r w:rsidRPr="004B1441">
              <w:t>Региональный код цели</w:t>
            </w:r>
          </w:p>
        </w:tc>
        <w:tc>
          <w:tcPr>
            <w:tcW w:w="2926" w:type="dxa"/>
            <w:gridSpan w:val="3"/>
            <w:tcBorders>
              <w:right w:val="nil"/>
            </w:tcBorders>
          </w:tcPr>
          <w:p w:rsidR="007A0828" w:rsidRPr="004B1441" w:rsidRDefault="007A0828" w:rsidP="00F75417">
            <w:pPr>
              <w:pStyle w:val="ConsPlusNormal"/>
              <w:jc w:val="center"/>
            </w:pPr>
            <w:r w:rsidRPr="004B1441">
              <w:t>Сумма</w:t>
            </w:r>
          </w:p>
        </w:tc>
      </w:tr>
      <w:tr w:rsidR="007A0828" w:rsidRPr="004B1441" w:rsidTr="00F75417">
        <w:trPr>
          <w:trHeight w:val="509"/>
        </w:trPr>
        <w:tc>
          <w:tcPr>
            <w:tcW w:w="557" w:type="dxa"/>
            <w:vMerge/>
            <w:tcBorders>
              <w:left w:val="nil"/>
            </w:tcBorders>
          </w:tcPr>
          <w:p w:rsidR="007A0828" w:rsidRPr="004B1441" w:rsidRDefault="007A0828" w:rsidP="00F75417"/>
        </w:tc>
        <w:tc>
          <w:tcPr>
            <w:tcW w:w="1567" w:type="dxa"/>
            <w:vMerge/>
          </w:tcPr>
          <w:p w:rsidR="007A0828" w:rsidRPr="004B1441" w:rsidRDefault="007A0828" w:rsidP="00F75417"/>
        </w:tc>
        <w:tc>
          <w:tcPr>
            <w:tcW w:w="2602" w:type="dxa"/>
            <w:gridSpan w:val="4"/>
            <w:vMerge/>
          </w:tcPr>
          <w:p w:rsidR="007A0828" w:rsidRPr="004B1441" w:rsidRDefault="007A0828" w:rsidP="00F75417"/>
        </w:tc>
        <w:tc>
          <w:tcPr>
            <w:tcW w:w="992" w:type="dxa"/>
            <w:vMerge/>
          </w:tcPr>
          <w:p w:rsidR="007A0828" w:rsidRPr="004B1441" w:rsidRDefault="007A0828" w:rsidP="00F75417"/>
        </w:tc>
        <w:tc>
          <w:tcPr>
            <w:tcW w:w="571" w:type="dxa"/>
            <w:vMerge/>
          </w:tcPr>
          <w:p w:rsidR="007A0828" w:rsidRPr="004B1441" w:rsidRDefault="007A0828" w:rsidP="00F75417"/>
        </w:tc>
        <w:tc>
          <w:tcPr>
            <w:tcW w:w="708" w:type="dxa"/>
            <w:vMerge/>
          </w:tcPr>
          <w:p w:rsidR="007A0828" w:rsidRPr="004B1441" w:rsidRDefault="007A0828" w:rsidP="00F75417"/>
        </w:tc>
        <w:tc>
          <w:tcPr>
            <w:tcW w:w="1077" w:type="dxa"/>
            <w:vMerge w:val="restart"/>
          </w:tcPr>
          <w:p w:rsidR="007A0828" w:rsidRPr="004B1441" w:rsidRDefault="007A0828" w:rsidP="00F75417">
            <w:pPr>
              <w:pStyle w:val="ConsPlusNormal"/>
              <w:jc w:val="center"/>
            </w:pPr>
            <w:r w:rsidRPr="004B1441">
              <w:t>на 20__ год</w:t>
            </w:r>
          </w:p>
          <w:p w:rsidR="007A0828" w:rsidRPr="004B1441" w:rsidRDefault="007A0828" w:rsidP="00F75417">
            <w:pPr>
              <w:pStyle w:val="ConsPlusNormal"/>
              <w:jc w:val="center"/>
            </w:pPr>
            <w:r w:rsidRPr="004B1441">
              <w:t>(на текущий финансовый год)</w:t>
            </w:r>
          </w:p>
        </w:tc>
        <w:tc>
          <w:tcPr>
            <w:tcW w:w="998" w:type="dxa"/>
            <w:vMerge w:val="restart"/>
          </w:tcPr>
          <w:p w:rsidR="007A0828" w:rsidRPr="004B1441" w:rsidRDefault="007A0828" w:rsidP="00F75417">
            <w:pPr>
              <w:pStyle w:val="ConsPlusNormal"/>
              <w:jc w:val="center"/>
            </w:pPr>
            <w:r w:rsidRPr="004B1441">
              <w:t>на 20__ год</w:t>
            </w:r>
          </w:p>
          <w:p w:rsidR="007A0828" w:rsidRPr="004B1441" w:rsidRDefault="007A0828" w:rsidP="00F75417">
            <w:pPr>
              <w:pStyle w:val="ConsPlusNormal"/>
              <w:jc w:val="center"/>
            </w:pPr>
            <w:r w:rsidRPr="004B1441">
              <w:t>(на первый год планового периода)</w:t>
            </w:r>
          </w:p>
        </w:tc>
        <w:tc>
          <w:tcPr>
            <w:tcW w:w="851" w:type="dxa"/>
            <w:vMerge w:val="restart"/>
            <w:tcBorders>
              <w:right w:val="nil"/>
            </w:tcBorders>
          </w:tcPr>
          <w:p w:rsidR="007A0828" w:rsidRPr="004B1441" w:rsidRDefault="007A0828" w:rsidP="00F75417">
            <w:pPr>
              <w:pStyle w:val="ConsPlusNormal"/>
              <w:jc w:val="center"/>
            </w:pPr>
            <w:r w:rsidRPr="004B1441">
              <w:t>на 20__ год</w:t>
            </w:r>
          </w:p>
          <w:p w:rsidR="007A0828" w:rsidRPr="004B1441" w:rsidRDefault="007A0828" w:rsidP="00F75417">
            <w:pPr>
              <w:pStyle w:val="ConsPlusNormal"/>
              <w:jc w:val="center"/>
            </w:pPr>
            <w:r w:rsidRPr="004B1441">
              <w:t>(на второй год планового периода)</w:t>
            </w:r>
          </w:p>
        </w:tc>
      </w:tr>
      <w:tr w:rsidR="007A0828" w:rsidRPr="004B1441" w:rsidTr="00F75417">
        <w:tblPrEx>
          <w:tblBorders>
            <w:right w:val="single" w:sz="4" w:space="0" w:color="auto"/>
          </w:tblBorders>
        </w:tblPrEx>
        <w:tc>
          <w:tcPr>
            <w:tcW w:w="557" w:type="dxa"/>
            <w:vMerge/>
            <w:tcBorders>
              <w:left w:val="nil"/>
            </w:tcBorders>
          </w:tcPr>
          <w:p w:rsidR="007A0828" w:rsidRPr="004B1441" w:rsidRDefault="007A0828" w:rsidP="00F75417"/>
        </w:tc>
        <w:tc>
          <w:tcPr>
            <w:tcW w:w="1567" w:type="dxa"/>
            <w:vMerge/>
          </w:tcPr>
          <w:p w:rsidR="007A0828" w:rsidRPr="004B1441" w:rsidRDefault="007A0828" w:rsidP="00F75417"/>
        </w:tc>
        <w:tc>
          <w:tcPr>
            <w:tcW w:w="567" w:type="dxa"/>
          </w:tcPr>
          <w:p w:rsidR="007A0828" w:rsidRPr="004B1441" w:rsidRDefault="007A0828" w:rsidP="00F75417">
            <w:pPr>
              <w:pStyle w:val="ConsPlusNormal"/>
              <w:jc w:val="center"/>
            </w:pPr>
            <w:r w:rsidRPr="004B1441">
              <w:t>раздела</w:t>
            </w:r>
          </w:p>
        </w:tc>
        <w:tc>
          <w:tcPr>
            <w:tcW w:w="624" w:type="dxa"/>
          </w:tcPr>
          <w:p w:rsidR="007A0828" w:rsidRPr="004B1441" w:rsidRDefault="007A0828" w:rsidP="00F75417">
            <w:pPr>
              <w:pStyle w:val="ConsPlusNormal"/>
              <w:jc w:val="center"/>
            </w:pPr>
            <w:r w:rsidRPr="004B1441">
              <w:t>подраздела</w:t>
            </w:r>
          </w:p>
        </w:tc>
        <w:tc>
          <w:tcPr>
            <w:tcW w:w="844" w:type="dxa"/>
          </w:tcPr>
          <w:p w:rsidR="007A0828" w:rsidRPr="004B1441" w:rsidRDefault="007A0828" w:rsidP="00F75417">
            <w:pPr>
              <w:pStyle w:val="ConsPlusNormal"/>
              <w:jc w:val="center"/>
            </w:pPr>
            <w:r w:rsidRPr="004B1441">
              <w:t>целевой статьи</w:t>
            </w:r>
          </w:p>
        </w:tc>
        <w:tc>
          <w:tcPr>
            <w:tcW w:w="567" w:type="dxa"/>
          </w:tcPr>
          <w:p w:rsidR="007A0828" w:rsidRPr="004B1441" w:rsidRDefault="007A0828" w:rsidP="00F75417">
            <w:pPr>
              <w:pStyle w:val="ConsPlusNormal"/>
              <w:jc w:val="center"/>
            </w:pPr>
            <w:r w:rsidRPr="004B1441">
              <w:t>вида расходов</w:t>
            </w:r>
          </w:p>
        </w:tc>
        <w:tc>
          <w:tcPr>
            <w:tcW w:w="992" w:type="dxa"/>
            <w:vMerge/>
          </w:tcPr>
          <w:p w:rsidR="007A0828" w:rsidRPr="004B1441" w:rsidRDefault="007A0828" w:rsidP="00F75417"/>
        </w:tc>
        <w:tc>
          <w:tcPr>
            <w:tcW w:w="571" w:type="dxa"/>
            <w:vMerge/>
          </w:tcPr>
          <w:p w:rsidR="007A0828" w:rsidRPr="004B1441" w:rsidRDefault="007A0828" w:rsidP="00F75417"/>
        </w:tc>
        <w:tc>
          <w:tcPr>
            <w:tcW w:w="708" w:type="dxa"/>
            <w:vMerge/>
          </w:tcPr>
          <w:p w:rsidR="007A0828" w:rsidRPr="004B1441" w:rsidRDefault="007A0828" w:rsidP="00F75417"/>
        </w:tc>
        <w:tc>
          <w:tcPr>
            <w:tcW w:w="1077" w:type="dxa"/>
            <w:vMerge/>
          </w:tcPr>
          <w:p w:rsidR="007A0828" w:rsidRPr="004B1441" w:rsidRDefault="007A0828" w:rsidP="00F75417"/>
        </w:tc>
        <w:tc>
          <w:tcPr>
            <w:tcW w:w="998" w:type="dxa"/>
            <w:vMerge/>
          </w:tcPr>
          <w:p w:rsidR="007A0828" w:rsidRPr="004B1441" w:rsidRDefault="007A0828" w:rsidP="00F75417"/>
        </w:tc>
        <w:tc>
          <w:tcPr>
            <w:tcW w:w="851" w:type="dxa"/>
            <w:vMerge/>
            <w:tcBorders>
              <w:right w:val="nil"/>
            </w:tcBorders>
          </w:tcPr>
          <w:p w:rsidR="007A0828" w:rsidRPr="004B1441" w:rsidRDefault="007A0828" w:rsidP="00F75417"/>
        </w:tc>
      </w:tr>
      <w:tr w:rsidR="007A0828" w:rsidRPr="004B1441" w:rsidTr="00F75417">
        <w:tblPrEx>
          <w:tblBorders>
            <w:right w:val="single" w:sz="4" w:space="0" w:color="auto"/>
          </w:tblBorders>
        </w:tblPrEx>
        <w:tc>
          <w:tcPr>
            <w:tcW w:w="557" w:type="dxa"/>
            <w:tcBorders>
              <w:left w:val="nil"/>
            </w:tcBorders>
          </w:tcPr>
          <w:p w:rsidR="007A0828" w:rsidRPr="004B1441" w:rsidRDefault="007A0828" w:rsidP="00F75417">
            <w:pPr>
              <w:pStyle w:val="ConsPlusNormal"/>
              <w:jc w:val="center"/>
            </w:pPr>
            <w:r w:rsidRPr="004B1441">
              <w:t>1</w:t>
            </w:r>
          </w:p>
        </w:tc>
        <w:tc>
          <w:tcPr>
            <w:tcW w:w="1567" w:type="dxa"/>
          </w:tcPr>
          <w:p w:rsidR="007A0828" w:rsidRPr="004B1441" w:rsidRDefault="007A0828" w:rsidP="00F75417">
            <w:pPr>
              <w:pStyle w:val="ConsPlusNormal"/>
              <w:jc w:val="center"/>
            </w:pPr>
            <w:r w:rsidRPr="004B1441">
              <w:t>2</w:t>
            </w:r>
          </w:p>
        </w:tc>
        <w:tc>
          <w:tcPr>
            <w:tcW w:w="567" w:type="dxa"/>
          </w:tcPr>
          <w:p w:rsidR="007A0828" w:rsidRPr="004B1441" w:rsidRDefault="007A0828" w:rsidP="00F75417">
            <w:pPr>
              <w:pStyle w:val="ConsPlusNormal"/>
              <w:jc w:val="center"/>
            </w:pPr>
            <w:r w:rsidRPr="004B1441">
              <w:t>3</w:t>
            </w:r>
          </w:p>
        </w:tc>
        <w:tc>
          <w:tcPr>
            <w:tcW w:w="624" w:type="dxa"/>
          </w:tcPr>
          <w:p w:rsidR="007A0828" w:rsidRPr="004B1441" w:rsidRDefault="007A0828" w:rsidP="00F75417">
            <w:pPr>
              <w:pStyle w:val="ConsPlusNormal"/>
              <w:jc w:val="center"/>
            </w:pPr>
            <w:r w:rsidRPr="004B1441">
              <w:t>4</w:t>
            </w:r>
          </w:p>
        </w:tc>
        <w:tc>
          <w:tcPr>
            <w:tcW w:w="844" w:type="dxa"/>
          </w:tcPr>
          <w:p w:rsidR="007A0828" w:rsidRPr="004B1441" w:rsidRDefault="007A0828" w:rsidP="00F75417">
            <w:pPr>
              <w:pStyle w:val="ConsPlusNormal"/>
              <w:jc w:val="center"/>
            </w:pPr>
            <w:r w:rsidRPr="004B1441">
              <w:t>5</w:t>
            </w:r>
          </w:p>
        </w:tc>
        <w:tc>
          <w:tcPr>
            <w:tcW w:w="567" w:type="dxa"/>
          </w:tcPr>
          <w:p w:rsidR="007A0828" w:rsidRPr="004B1441" w:rsidRDefault="007A0828" w:rsidP="00F75417">
            <w:pPr>
              <w:pStyle w:val="ConsPlusNormal"/>
              <w:jc w:val="center"/>
            </w:pPr>
            <w:r w:rsidRPr="004B1441">
              <w:t>6</w:t>
            </w:r>
          </w:p>
        </w:tc>
        <w:tc>
          <w:tcPr>
            <w:tcW w:w="992" w:type="dxa"/>
          </w:tcPr>
          <w:p w:rsidR="007A0828" w:rsidRPr="004B1441" w:rsidRDefault="007A0828" w:rsidP="00F75417">
            <w:pPr>
              <w:pStyle w:val="ConsPlusNormal"/>
              <w:jc w:val="center"/>
            </w:pPr>
            <w:r w:rsidRPr="004B1441">
              <w:t>7</w:t>
            </w:r>
          </w:p>
        </w:tc>
        <w:tc>
          <w:tcPr>
            <w:tcW w:w="571" w:type="dxa"/>
          </w:tcPr>
          <w:p w:rsidR="007A0828" w:rsidRPr="004B1441" w:rsidRDefault="007A0828" w:rsidP="00F75417">
            <w:pPr>
              <w:pStyle w:val="ConsPlusNormal"/>
              <w:jc w:val="center"/>
            </w:pPr>
            <w:r w:rsidRPr="004B1441">
              <w:t>8</w:t>
            </w:r>
          </w:p>
        </w:tc>
        <w:tc>
          <w:tcPr>
            <w:tcW w:w="708" w:type="dxa"/>
          </w:tcPr>
          <w:p w:rsidR="007A0828" w:rsidRPr="004B1441" w:rsidRDefault="007A0828" w:rsidP="00F75417">
            <w:pPr>
              <w:pStyle w:val="ConsPlusNormal"/>
              <w:jc w:val="center"/>
            </w:pPr>
            <w:r w:rsidRPr="004B1441">
              <w:t>9</w:t>
            </w:r>
          </w:p>
        </w:tc>
        <w:tc>
          <w:tcPr>
            <w:tcW w:w="1077" w:type="dxa"/>
          </w:tcPr>
          <w:p w:rsidR="007A0828" w:rsidRPr="004B1441" w:rsidRDefault="007A0828" w:rsidP="00F75417">
            <w:pPr>
              <w:pStyle w:val="ConsPlusNormal"/>
              <w:jc w:val="center"/>
            </w:pPr>
            <w:r w:rsidRPr="004B1441">
              <w:t>10</w:t>
            </w:r>
          </w:p>
        </w:tc>
        <w:tc>
          <w:tcPr>
            <w:tcW w:w="998" w:type="dxa"/>
          </w:tcPr>
          <w:p w:rsidR="007A0828" w:rsidRPr="004B1441" w:rsidRDefault="007A0828" w:rsidP="00F75417">
            <w:pPr>
              <w:pStyle w:val="ConsPlusNormal"/>
              <w:jc w:val="center"/>
            </w:pPr>
            <w:r w:rsidRPr="004B1441">
              <w:t>11</w:t>
            </w:r>
          </w:p>
        </w:tc>
        <w:tc>
          <w:tcPr>
            <w:tcW w:w="851" w:type="dxa"/>
          </w:tcPr>
          <w:p w:rsidR="007A0828" w:rsidRPr="004B1441" w:rsidRDefault="007A0828" w:rsidP="00F75417">
            <w:pPr>
              <w:pStyle w:val="ConsPlusNormal"/>
              <w:jc w:val="center"/>
            </w:pPr>
            <w:r w:rsidRPr="004B1441">
              <w:t>12</w:t>
            </w:r>
          </w:p>
        </w:tc>
      </w:tr>
      <w:tr w:rsidR="007A0828" w:rsidRPr="004B1441" w:rsidTr="00F75417">
        <w:tblPrEx>
          <w:tblBorders>
            <w:left w:val="single" w:sz="4" w:space="0" w:color="auto"/>
            <w:right w:val="single" w:sz="4" w:space="0" w:color="auto"/>
          </w:tblBorders>
        </w:tblPrEx>
        <w:tc>
          <w:tcPr>
            <w:tcW w:w="557" w:type="dxa"/>
          </w:tcPr>
          <w:p w:rsidR="007A0828" w:rsidRPr="004B1441" w:rsidRDefault="007A0828" w:rsidP="00F75417">
            <w:pPr>
              <w:pStyle w:val="ConsPlusNormal"/>
            </w:pPr>
          </w:p>
        </w:tc>
        <w:tc>
          <w:tcPr>
            <w:tcW w:w="1567" w:type="dxa"/>
          </w:tcPr>
          <w:p w:rsidR="007A0828" w:rsidRPr="004B1441" w:rsidRDefault="007A0828" w:rsidP="00F75417">
            <w:pPr>
              <w:pStyle w:val="ConsPlusNormal"/>
            </w:pPr>
          </w:p>
        </w:tc>
        <w:tc>
          <w:tcPr>
            <w:tcW w:w="567" w:type="dxa"/>
          </w:tcPr>
          <w:p w:rsidR="007A0828" w:rsidRPr="004B1441" w:rsidRDefault="007A0828" w:rsidP="00F75417">
            <w:pPr>
              <w:pStyle w:val="ConsPlusNormal"/>
            </w:pPr>
          </w:p>
        </w:tc>
        <w:tc>
          <w:tcPr>
            <w:tcW w:w="624" w:type="dxa"/>
          </w:tcPr>
          <w:p w:rsidR="007A0828" w:rsidRPr="004B1441" w:rsidRDefault="007A0828" w:rsidP="00F75417">
            <w:pPr>
              <w:pStyle w:val="ConsPlusNormal"/>
            </w:pPr>
          </w:p>
        </w:tc>
        <w:tc>
          <w:tcPr>
            <w:tcW w:w="844" w:type="dxa"/>
          </w:tcPr>
          <w:p w:rsidR="007A0828" w:rsidRPr="004B1441" w:rsidRDefault="007A0828" w:rsidP="00F75417">
            <w:pPr>
              <w:pStyle w:val="ConsPlusNormal"/>
            </w:pPr>
          </w:p>
        </w:tc>
        <w:tc>
          <w:tcPr>
            <w:tcW w:w="567" w:type="dxa"/>
          </w:tcPr>
          <w:p w:rsidR="007A0828" w:rsidRPr="004B1441" w:rsidRDefault="007A0828" w:rsidP="00F75417">
            <w:pPr>
              <w:pStyle w:val="ConsPlusNormal"/>
            </w:pPr>
          </w:p>
        </w:tc>
        <w:tc>
          <w:tcPr>
            <w:tcW w:w="992" w:type="dxa"/>
          </w:tcPr>
          <w:p w:rsidR="007A0828" w:rsidRPr="004B1441" w:rsidRDefault="007A0828" w:rsidP="00F75417">
            <w:pPr>
              <w:pStyle w:val="ConsPlusNormal"/>
            </w:pPr>
          </w:p>
        </w:tc>
        <w:tc>
          <w:tcPr>
            <w:tcW w:w="571" w:type="dxa"/>
          </w:tcPr>
          <w:p w:rsidR="007A0828" w:rsidRPr="004B1441" w:rsidRDefault="007A0828" w:rsidP="00F75417">
            <w:pPr>
              <w:pStyle w:val="ConsPlusNormal"/>
            </w:pPr>
          </w:p>
        </w:tc>
        <w:tc>
          <w:tcPr>
            <w:tcW w:w="708" w:type="dxa"/>
          </w:tcPr>
          <w:p w:rsidR="007A0828" w:rsidRPr="004B1441" w:rsidRDefault="007A0828" w:rsidP="00F75417">
            <w:pPr>
              <w:pStyle w:val="ConsPlusNormal"/>
            </w:pPr>
          </w:p>
        </w:tc>
        <w:tc>
          <w:tcPr>
            <w:tcW w:w="1077" w:type="dxa"/>
          </w:tcPr>
          <w:p w:rsidR="007A0828" w:rsidRPr="004B1441" w:rsidRDefault="007A0828" w:rsidP="00F75417">
            <w:pPr>
              <w:pStyle w:val="ConsPlusNormal"/>
            </w:pPr>
          </w:p>
        </w:tc>
        <w:tc>
          <w:tcPr>
            <w:tcW w:w="998" w:type="dxa"/>
          </w:tcPr>
          <w:p w:rsidR="007A0828" w:rsidRPr="004B1441" w:rsidRDefault="007A0828" w:rsidP="00F75417">
            <w:pPr>
              <w:pStyle w:val="ConsPlusNormal"/>
            </w:pPr>
          </w:p>
        </w:tc>
        <w:tc>
          <w:tcPr>
            <w:tcW w:w="851" w:type="dxa"/>
          </w:tcPr>
          <w:p w:rsidR="007A0828" w:rsidRPr="004B1441" w:rsidRDefault="007A0828" w:rsidP="00F75417">
            <w:pPr>
              <w:pStyle w:val="ConsPlusNormal"/>
            </w:pPr>
          </w:p>
        </w:tc>
      </w:tr>
      <w:tr w:rsidR="007A0828" w:rsidRPr="004B1441" w:rsidTr="00F75417">
        <w:tblPrEx>
          <w:tblBorders>
            <w:left w:val="single" w:sz="4" w:space="0" w:color="auto"/>
            <w:right w:val="single" w:sz="4" w:space="0" w:color="auto"/>
          </w:tblBorders>
        </w:tblPrEx>
        <w:tc>
          <w:tcPr>
            <w:tcW w:w="557" w:type="dxa"/>
          </w:tcPr>
          <w:p w:rsidR="007A0828" w:rsidRPr="004B1441" w:rsidRDefault="007A0828" w:rsidP="00F75417">
            <w:pPr>
              <w:pStyle w:val="ConsPlusNormal"/>
            </w:pPr>
          </w:p>
        </w:tc>
        <w:tc>
          <w:tcPr>
            <w:tcW w:w="1567" w:type="dxa"/>
          </w:tcPr>
          <w:p w:rsidR="007A0828" w:rsidRPr="004B1441" w:rsidRDefault="007A0828" w:rsidP="00F75417">
            <w:pPr>
              <w:pStyle w:val="ConsPlusNormal"/>
            </w:pPr>
          </w:p>
        </w:tc>
        <w:tc>
          <w:tcPr>
            <w:tcW w:w="567" w:type="dxa"/>
          </w:tcPr>
          <w:p w:rsidR="007A0828" w:rsidRPr="004B1441" w:rsidRDefault="007A0828" w:rsidP="00F75417">
            <w:pPr>
              <w:pStyle w:val="ConsPlusNormal"/>
            </w:pPr>
          </w:p>
        </w:tc>
        <w:tc>
          <w:tcPr>
            <w:tcW w:w="624" w:type="dxa"/>
          </w:tcPr>
          <w:p w:rsidR="007A0828" w:rsidRPr="004B1441" w:rsidRDefault="007A0828" w:rsidP="00F75417">
            <w:pPr>
              <w:pStyle w:val="ConsPlusNormal"/>
            </w:pPr>
          </w:p>
        </w:tc>
        <w:tc>
          <w:tcPr>
            <w:tcW w:w="844" w:type="dxa"/>
          </w:tcPr>
          <w:p w:rsidR="007A0828" w:rsidRPr="004B1441" w:rsidRDefault="007A0828" w:rsidP="00F75417">
            <w:pPr>
              <w:pStyle w:val="ConsPlusNormal"/>
            </w:pPr>
          </w:p>
        </w:tc>
        <w:tc>
          <w:tcPr>
            <w:tcW w:w="567" w:type="dxa"/>
          </w:tcPr>
          <w:p w:rsidR="007A0828" w:rsidRPr="004B1441" w:rsidRDefault="007A0828" w:rsidP="00F75417">
            <w:pPr>
              <w:pStyle w:val="ConsPlusNormal"/>
            </w:pPr>
          </w:p>
        </w:tc>
        <w:tc>
          <w:tcPr>
            <w:tcW w:w="992" w:type="dxa"/>
          </w:tcPr>
          <w:p w:rsidR="007A0828" w:rsidRPr="004B1441" w:rsidRDefault="007A0828" w:rsidP="00F75417">
            <w:pPr>
              <w:pStyle w:val="ConsPlusNormal"/>
            </w:pPr>
          </w:p>
        </w:tc>
        <w:tc>
          <w:tcPr>
            <w:tcW w:w="571" w:type="dxa"/>
          </w:tcPr>
          <w:p w:rsidR="007A0828" w:rsidRPr="004B1441" w:rsidRDefault="007A0828" w:rsidP="00F75417">
            <w:pPr>
              <w:pStyle w:val="ConsPlusNormal"/>
            </w:pPr>
          </w:p>
        </w:tc>
        <w:tc>
          <w:tcPr>
            <w:tcW w:w="708" w:type="dxa"/>
          </w:tcPr>
          <w:p w:rsidR="007A0828" w:rsidRPr="004B1441" w:rsidRDefault="007A0828" w:rsidP="00F75417">
            <w:pPr>
              <w:pStyle w:val="ConsPlusNormal"/>
            </w:pPr>
          </w:p>
        </w:tc>
        <w:tc>
          <w:tcPr>
            <w:tcW w:w="1077" w:type="dxa"/>
          </w:tcPr>
          <w:p w:rsidR="007A0828" w:rsidRPr="004B1441" w:rsidRDefault="007A0828" w:rsidP="00F75417">
            <w:pPr>
              <w:pStyle w:val="ConsPlusNormal"/>
            </w:pPr>
          </w:p>
        </w:tc>
        <w:tc>
          <w:tcPr>
            <w:tcW w:w="998" w:type="dxa"/>
          </w:tcPr>
          <w:p w:rsidR="007A0828" w:rsidRPr="004B1441" w:rsidRDefault="007A0828" w:rsidP="00F75417">
            <w:pPr>
              <w:pStyle w:val="ConsPlusNormal"/>
            </w:pPr>
          </w:p>
        </w:tc>
        <w:tc>
          <w:tcPr>
            <w:tcW w:w="851" w:type="dxa"/>
          </w:tcPr>
          <w:p w:rsidR="007A0828" w:rsidRPr="004B1441" w:rsidRDefault="007A0828" w:rsidP="00F75417">
            <w:pPr>
              <w:pStyle w:val="ConsPlusNormal"/>
            </w:pPr>
          </w:p>
        </w:tc>
      </w:tr>
      <w:tr w:rsidR="007A0828" w:rsidRPr="004B1441" w:rsidTr="00F75417">
        <w:tblPrEx>
          <w:tblBorders>
            <w:right w:val="single" w:sz="4" w:space="0" w:color="auto"/>
          </w:tblBorders>
        </w:tblPrEx>
        <w:tc>
          <w:tcPr>
            <w:tcW w:w="2124" w:type="dxa"/>
            <w:gridSpan w:val="2"/>
            <w:tcBorders>
              <w:left w:val="nil"/>
            </w:tcBorders>
          </w:tcPr>
          <w:p w:rsidR="007A0828" w:rsidRPr="004B1441" w:rsidRDefault="007A0828" w:rsidP="00F75417">
            <w:pPr>
              <w:pStyle w:val="ConsPlusNormal"/>
              <w:jc w:val="right"/>
            </w:pPr>
            <w:r w:rsidRPr="004B1441">
              <w:t>Итого по коду БК</w:t>
            </w:r>
          </w:p>
        </w:tc>
        <w:tc>
          <w:tcPr>
            <w:tcW w:w="567" w:type="dxa"/>
          </w:tcPr>
          <w:p w:rsidR="007A0828" w:rsidRPr="004B1441" w:rsidRDefault="007A0828" w:rsidP="00F75417">
            <w:pPr>
              <w:pStyle w:val="ConsPlusNormal"/>
            </w:pPr>
          </w:p>
        </w:tc>
        <w:tc>
          <w:tcPr>
            <w:tcW w:w="624" w:type="dxa"/>
          </w:tcPr>
          <w:p w:rsidR="007A0828" w:rsidRPr="004B1441" w:rsidRDefault="007A0828" w:rsidP="00F75417">
            <w:pPr>
              <w:pStyle w:val="ConsPlusNormal"/>
            </w:pPr>
          </w:p>
        </w:tc>
        <w:tc>
          <w:tcPr>
            <w:tcW w:w="844" w:type="dxa"/>
          </w:tcPr>
          <w:p w:rsidR="007A0828" w:rsidRPr="004B1441" w:rsidRDefault="007A0828" w:rsidP="00F75417">
            <w:pPr>
              <w:pStyle w:val="ConsPlusNormal"/>
            </w:pPr>
          </w:p>
        </w:tc>
        <w:tc>
          <w:tcPr>
            <w:tcW w:w="567" w:type="dxa"/>
          </w:tcPr>
          <w:p w:rsidR="007A0828" w:rsidRPr="004B1441" w:rsidRDefault="007A0828" w:rsidP="00F75417">
            <w:pPr>
              <w:pStyle w:val="ConsPlusNormal"/>
            </w:pPr>
          </w:p>
        </w:tc>
        <w:tc>
          <w:tcPr>
            <w:tcW w:w="992" w:type="dxa"/>
          </w:tcPr>
          <w:p w:rsidR="007A0828" w:rsidRPr="004B1441" w:rsidRDefault="007A0828" w:rsidP="00F75417">
            <w:pPr>
              <w:pStyle w:val="ConsPlusNormal"/>
            </w:pPr>
          </w:p>
        </w:tc>
        <w:tc>
          <w:tcPr>
            <w:tcW w:w="571" w:type="dxa"/>
          </w:tcPr>
          <w:p w:rsidR="007A0828" w:rsidRPr="004B1441" w:rsidRDefault="007A0828" w:rsidP="00F75417">
            <w:pPr>
              <w:pStyle w:val="ConsPlusNormal"/>
            </w:pPr>
          </w:p>
        </w:tc>
        <w:tc>
          <w:tcPr>
            <w:tcW w:w="708" w:type="dxa"/>
          </w:tcPr>
          <w:p w:rsidR="007A0828" w:rsidRPr="004B1441" w:rsidRDefault="007A0828" w:rsidP="00F75417">
            <w:pPr>
              <w:pStyle w:val="ConsPlusNormal"/>
            </w:pPr>
          </w:p>
        </w:tc>
        <w:tc>
          <w:tcPr>
            <w:tcW w:w="1077" w:type="dxa"/>
          </w:tcPr>
          <w:p w:rsidR="007A0828" w:rsidRPr="004B1441" w:rsidRDefault="007A0828" w:rsidP="00F75417">
            <w:pPr>
              <w:pStyle w:val="ConsPlusNormal"/>
            </w:pPr>
          </w:p>
        </w:tc>
        <w:tc>
          <w:tcPr>
            <w:tcW w:w="998" w:type="dxa"/>
          </w:tcPr>
          <w:p w:rsidR="007A0828" w:rsidRPr="004B1441" w:rsidRDefault="007A0828" w:rsidP="00F75417">
            <w:pPr>
              <w:pStyle w:val="ConsPlusNormal"/>
            </w:pPr>
          </w:p>
        </w:tc>
        <w:tc>
          <w:tcPr>
            <w:tcW w:w="851" w:type="dxa"/>
          </w:tcPr>
          <w:p w:rsidR="007A0828" w:rsidRPr="004B1441" w:rsidRDefault="007A0828" w:rsidP="00F75417">
            <w:pPr>
              <w:pStyle w:val="ConsPlusNormal"/>
            </w:pPr>
          </w:p>
        </w:tc>
      </w:tr>
      <w:tr w:rsidR="007A0828" w:rsidRPr="004B1441" w:rsidTr="00F75417">
        <w:tblPrEx>
          <w:tblBorders>
            <w:right w:val="single" w:sz="4" w:space="0" w:color="auto"/>
          </w:tblBorders>
        </w:tblPrEx>
        <w:tc>
          <w:tcPr>
            <w:tcW w:w="6997" w:type="dxa"/>
            <w:gridSpan w:val="9"/>
            <w:tcBorders>
              <w:left w:val="nil"/>
              <w:bottom w:val="nil"/>
            </w:tcBorders>
          </w:tcPr>
          <w:p w:rsidR="007A0828" w:rsidRPr="004B1441" w:rsidRDefault="007A0828" w:rsidP="00F75417">
            <w:pPr>
              <w:pStyle w:val="ConsPlusNormal"/>
              <w:jc w:val="right"/>
            </w:pPr>
            <w:r w:rsidRPr="004B1441">
              <w:t>Всего</w:t>
            </w:r>
          </w:p>
        </w:tc>
        <w:tc>
          <w:tcPr>
            <w:tcW w:w="1077" w:type="dxa"/>
          </w:tcPr>
          <w:p w:rsidR="007A0828" w:rsidRPr="004B1441" w:rsidRDefault="007A0828" w:rsidP="00F75417">
            <w:pPr>
              <w:pStyle w:val="ConsPlusNormal"/>
            </w:pPr>
          </w:p>
        </w:tc>
        <w:tc>
          <w:tcPr>
            <w:tcW w:w="998" w:type="dxa"/>
          </w:tcPr>
          <w:p w:rsidR="007A0828" w:rsidRPr="004B1441" w:rsidRDefault="007A0828" w:rsidP="00F75417">
            <w:pPr>
              <w:pStyle w:val="ConsPlusNormal"/>
            </w:pPr>
          </w:p>
        </w:tc>
        <w:tc>
          <w:tcPr>
            <w:tcW w:w="851" w:type="dxa"/>
            <w:vAlign w:val="bottom"/>
          </w:tcPr>
          <w:p w:rsidR="007A0828" w:rsidRPr="004B1441" w:rsidRDefault="007A0828" w:rsidP="00F75417">
            <w:pPr>
              <w:pStyle w:val="ConsPlusNormal"/>
            </w:pPr>
          </w:p>
        </w:tc>
      </w:tr>
    </w:tbl>
    <w:p w:rsidR="007A0828" w:rsidRPr="004B1441" w:rsidRDefault="007A0828" w:rsidP="007A0828">
      <w:pPr>
        <w:pStyle w:val="ConsPlusNonformat"/>
        <w:jc w:val="both"/>
      </w:pPr>
      <w:r w:rsidRPr="004B1441">
        <w:t xml:space="preserve">            </w:t>
      </w:r>
    </w:p>
    <w:p w:rsidR="007A0828" w:rsidRPr="004B1441" w:rsidRDefault="007A0828" w:rsidP="007A0828">
      <w:pPr>
        <w:pStyle w:val="ConsPlusNonformat"/>
        <w:jc w:val="both"/>
      </w:pPr>
      <w:r w:rsidRPr="004B1441">
        <w:t xml:space="preserve">            Раздел 3. Лимиты бюджетных обязательств по расходам</w:t>
      </w:r>
      <w:r>
        <w:t xml:space="preserve"> </w:t>
      </w:r>
      <w:r w:rsidRPr="004B1441">
        <w:t>на предоставление бюджетных инвестиций юридическим лицам,</w:t>
      </w:r>
      <w:r>
        <w:t xml:space="preserve"> </w:t>
      </w:r>
      <w:r w:rsidRPr="004B1441">
        <w:t>субсидий бюджетным и автономным учреждениям, иным некоммерческим организациям, межбюджетных трансфертов, субсидий юридическим лицам, индивидуальным</w:t>
      </w:r>
      <w:r>
        <w:t xml:space="preserve"> </w:t>
      </w:r>
      <w:r w:rsidRPr="004B1441">
        <w:t>предпринимателям, физическим лицам - производителям товаров, работ, услуг, субсидий государственным</w:t>
      </w:r>
      <w:r>
        <w:t xml:space="preserve"> </w:t>
      </w:r>
      <w:r w:rsidRPr="004B1441">
        <w:t>корпорациям, компаниям, публично-правовым компаниям;</w:t>
      </w:r>
      <w:r>
        <w:t xml:space="preserve"> </w:t>
      </w:r>
      <w:r w:rsidRPr="004B1441">
        <w:t>осуществление платежей, взносов, безвозмездных перечислений субъектам международного права; обслуживание            муниципального долга, исполнение судебных актов,</w:t>
      </w:r>
      <w:r>
        <w:t xml:space="preserve"> </w:t>
      </w:r>
      <w:r w:rsidRPr="004B1441">
        <w:t xml:space="preserve">муниципальных гарантий </w:t>
      </w:r>
      <w:r>
        <w:t>Красночетайского</w:t>
      </w:r>
      <w:r w:rsidRPr="004B1441">
        <w:t xml:space="preserve"> муниципального округа,</w:t>
      </w:r>
      <w:r>
        <w:t xml:space="preserve"> </w:t>
      </w:r>
      <w:r w:rsidRPr="004B1441">
        <w:t>а также по резервным расходам</w:t>
      </w:r>
    </w:p>
    <w:tbl>
      <w:tblPr>
        <w:tblW w:w="998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1206"/>
        <w:gridCol w:w="567"/>
        <w:gridCol w:w="624"/>
        <w:gridCol w:w="845"/>
        <w:gridCol w:w="657"/>
        <w:gridCol w:w="993"/>
        <w:gridCol w:w="571"/>
        <w:gridCol w:w="709"/>
        <w:gridCol w:w="1077"/>
        <w:gridCol w:w="1247"/>
        <w:gridCol w:w="931"/>
      </w:tblGrid>
      <w:tr w:rsidR="007A0828" w:rsidRPr="004B1441" w:rsidTr="00F75417">
        <w:tc>
          <w:tcPr>
            <w:tcW w:w="557" w:type="dxa"/>
            <w:vMerge w:val="restart"/>
            <w:tcBorders>
              <w:left w:val="nil"/>
            </w:tcBorders>
          </w:tcPr>
          <w:p w:rsidR="007A0828" w:rsidRPr="004B1441" w:rsidRDefault="007A0828" w:rsidP="00F75417">
            <w:pPr>
              <w:pStyle w:val="ConsPlusNormal"/>
              <w:jc w:val="center"/>
            </w:pPr>
            <w:r w:rsidRPr="004B1441">
              <w:t>Код строки</w:t>
            </w:r>
          </w:p>
        </w:tc>
        <w:tc>
          <w:tcPr>
            <w:tcW w:w="1206" w:type="dxa"/>
            <w:vMerge w:val="restart"/>
          </w:tcPr>
          <w:p w:rsidR="007A0828" w:rsidRPr="004B1441" w:rsidRDefault="007A0828" w:rsidP="00F75417">
            <w:pPr>
              <w:pStyle w:val="ConsPlusNormal"/>
              <w:jc w:val="center"/>
            </w:pPr>
            <w:r w:rsidRPr="004B1441">
              <w:t>Наименование показателя</w:t>
            </w:r>
          </w:p>
        </w:tc>
        <w:tc>
          <w:tcPr>
            <w:tcW w:w="2693" w:type="dxa"/>
            <w:gridSpan w:val="4"/>
            <w:vMerge w:val="restart"/>
          </w:tcPr>
          <w:p w:rsidR="007A0828" w:rsidRPr="004B1441" w:rsidRDefault="007A0828" w:rsidP="00F75417">
            <w:pPr>
              <w:pStyle w:val="ConsPlusNormal"/>
              <w:jc w:val="center"/>
            </w:pPr>
            <w:r w:rsidRPr="004B1441">
              <w:t>Код по бюджетной классификации Российской Федерации</w:t>
            </w:r>
          </w:p>
        </w:tc>
        <w:tc>
          <w:tcPr>
            <w:tcW w:w="993" w:type="dxa"/>
            <w:vMerge w:val="restart"/>
          </w:tcPr>
          <w:p w:rsidR="007A0828" w:rsidRPr="004B1441" w:rsidRDefault="007A0828" w:rsidP="00F75417">
            <w:pPr>
              <w:pStyle w:val="ConsPlusNormal"/>
              <w:jc w:val="center"/>
            </w:pPr>
            <w:r w:rsidRPr="004B1441">
              <w:t>Код операции сектора государственного управления</w:t>
            </w:r>
          </w:p>
        </w:tc>
        <w:tc>
          <w:tcPr>
            <w:tcW w:w="571" w:type="dxa"/>
            <w:vMerge w:val="restart"/>
          </w:tcPr>
          <w:p w:rsidR="007A0828" w:rsidRPr="004B1441" w:rsidRDefault="007A0828" w:rsidP="00F75417">
            <w:pPr>
              <w:pStyle w:val="ConsPlusNormal"/>
              <w:jc w:val="center"/>
            </w:pPr>
            <w:r w:rsidRPr="004B1441">
              <w:t>Код цели</w:t>
            </w:r>
          </w:p>
        </w:tc>
        <w:tc>
          <w:tcPr>
            <w:tcW w:w="709" w:type="dxa"/>
            <w:vMerge w:val="restart"/>
          </w:tcPr>
          <w:p w:rsidR="007A0828" w:rsidRPr="004B1441" w:rsidRDefault="007A0828" w:rsidP="00F75417">
            <w:pPr>
              <w:pStyle w:val="ConsPlusNormal"/>
              <w:jc w:val="center"/>
            </w:pPr>
            <w:r w:rsidRPr="004B1441">
              <w:t>Региональный код цели</w:t>
            </w:r>
          </w:p>
        </w:tc>
        <w:tc>
          <w:tcPr>
            <w:tcW w:w="3255" w:type="dxa"/>
            <w:gridSpan w:val="3"/>
            <w:tcBorders>
              <w:right w:val="nil"/>
            </w:tcBorders>
          </w:tcPr>
          <w:p w:rsidR="007A0828" w:rsidRPr="004B1441" w:rsidRDefault="007A0828" w:rsidP="00F75417">
            <w:pPr>
              <w:pStyle w:val="ConsPlusNormal"/>
              <w:jc w:val="center"/>
            </w:pPr>
            <w:r w:rsidRPr="004B1441">
              <w:t>Сумма</w:t>
            </w:r>
          </w:p>
        </w:tc>
      </w:tr>
      <w:tr w:rsidR="007A0828" w:rsidRPr="004B1441" w:rsidTr="00F75417">
        <w:trPr>
          <w:trHeight w:val="509"/>
        </w:trPr>
        <w:tc>
          <w:tcPr>
            <w:tcW w:w="557" w:type="dxa"/>
            <w:vMerge/>
            <w:tcBorders>
              <w:left w:val="nil"/>
            </w:tcBorders>
          </w:tcPr>
          <w:p w:rsidR="007A0828" w:rsidRPr="004B1441" w:rsidRDefault="007A0828" w:rsidP="00F75417"/>
        </w:tc>
        <w:tc>
          <w:tcPr>
            <w:tcW w:w="1206" w:type="dxa"/>
            <w:vMerge/>
          </w:tcPr>
          <w:p w:rsidR="007A0828" w:rsidRPr="004B1441" w:rsidRDefault="007A0828" w:rsidP="00F75417"/>
        </w:tc>
        <w:tc>
          <w:tcPr>
            <w:tcW w:w="2693" w:type="dxa"/>
            <w:gridSpan w:val="4"/>
            <w:vMerge/>
          </w:tcPr>
          <w:p w:rsidR="007A0828" w:rsidRPr="004B1441" w:rsidRDefault="007A0828" w:rsidP="00F75417"/>
        </w:tc>
        <w:tc>
          <w:tcPr>
            <w:tcW w:w="993" w:type="dxa"/>
            <w:vMerge/>
          </w:tcPr>
          <w:p w:rsidR="007A0828" w:rsidRPr="004B1441" w:rsidRDefault="007A0828" w:rsidP="00F75417"/>
        </w:tc>
        <w:tc>
          <w:tcPr>
            <w:tcW w:w="571" w:type="dxa"/>
            <w:vMerge/>
          </w:tcPr>
          <w:p w:rsidR="007A0828" w:rsidRPr="004B1441" w:rsidRDefault="007A0828" w:rsidP="00F75417"/>
        </w:tc>
        <w:tc>
          <w:tcPr>
            <w:tcW w:w="709" w:type="dxa"/>
            <w:vMerge/>
          </w:tcPr>
          <w:p w:rsidR="007A0828" w:rsidRPr="004B1441" w:rsidRDefault="007A0828" w:rsidP="00F75417"/>
        </w:tc>
        <w:tc>
          <w:tcPr>
            <w:tcW w:w="1077" w:type="dxa"/>
            <w:vMerge w:val="restart"/>
          </w:tcPr>
          <w:p w:rsidR="007A0828" w:rsidRPr="004B1441" w:rsidRDefault="007A0828" w:rsidP="00F75417">
            <w:pPr>
              <w:pStyle w:val="ConsPlusNormal"/>
              <w:jc w:val="center"/>
            </w:pPr>
            <w:r w:rsidRPr="004B1441">
              <w:t>на 20__ год</w:t>
            </w:r>
          </w:p>
          <w:p w:rsidR="007A0828" w:rsidRPr="004B1441" w:rsidRDefault="007A0828" w:rsidP="00F75417">
            <w:pPr>
              <w:pStyle w:val="ConsPlusNormal"/>
              <w:jc w:val="center"/>
            </w:pPr>
            <w:r w:rsidRPr="004B1441">
              <w:t>(на текущий финансовый год)</w:t>
            </w:r>
          </w:p>
        </w:tc>
        <w:tc>
          <w:tcPr>
            <w:tcW w:w="1247" w:type="dxa"/>
            <w:vMerge w:val="restart"/>
          </w:tcPr>
          <w:p w:rsidR="007A0828" w:rsidRPr="004B1441" w:rsidRDefault="007A0828" w:rsidP="00F75417">
            <w:pPr>
              <w:pStyle w:val="ConsPlusNormal"/>
              <w:jc w:val="center"/>
            </w:pPr>
            <w:r w:rsidRPr="004B1441">
              <w:t>на 20__ год</w:t>
            </w:r>
          </w:p>
          <w:p w:rsidR="007A0828" w:rsidRPr="004B1441" w:rsidRDefault="007A0828" w:rsidP="00F75417">
            <w:pPr>
              <w:pStyle w:val="ConsPlusNormal"/>
              <w:jc w:val="center"/>
            </w:pPr>
            <w:r w:rsidRPr="004B1441">
              <w:t>(на первый год планового периода)</w:t>
            </w:r>
          </w:p>
        </w:tc>
        <w:tc>
          <w:tcPr>
            <w:tcW w:w="931" w:type="dxa"/>
            <w:vMerge w:val="restart"/>
            <w:tcBorders>
              <w:right w:val="nil"/>
            </w:tcBorders>
          </w:tcPr>
          <w:p w:rsidR="007A0828" w:rsidRPr="004B1441" w:rsidRDefault="007A0828" w:rsidP="00F75417">
            <w:pPr>
              <w:pStyle w:val="ConsPlusNormal"/>
              <w:jc w:val="center"/>
            </w:pPr>
            <w:r w:rsidRPr="004B1441">
              <w:t>на 20__ год</w:t>
            </w:r>
          </w:p>
          <w:p w:rsidR="007A0828" w:rsidRPr="004B1441" w:rsidRDefault="007A0828" w:rsidP="00F75417">
            <w:pPr>
              <w:pStyle w:val="ConsPlusNormal"/>
              <w:jc w:val="center"/>
            </w:pPr>
            <w:r w:rsidRPr="004B1441">
              <w:t>(на второй год планового периода)</w:t>
            </w:r>
          </w:p>
        </w:tc>
      </w:tr>
      <w:tr w:rsidR="007A0828" w:rsidRPr="004B1441" w:rsidTr="00F75417">
        <w:tc>
          <w:tcPr>
            <w:tcW w:w="557" w:type="dxa"/>
            <w:vMerge/>
            <w:tcBorders>
              <w:left w:val="nil"/>
            </w:tcBorders>
          </w:tcPr>
          <w:p w:rsidR="007A0828" w:rsidRPr="004B1441" w:rsidRDefault="007A0828" w:rsidP="00F75417"/>
        </w:tc>
        <w:tc>
          <w:tcPr>
            <w:tcW w:w="1206" w:type="dxa"/>
            <w:vMerge/>
          </w:tcPr>
          <w:p w:rsidR="007A0828" w:rsidRPr="004B1441" w:rsidRDefault="007A0828" w:rsidP="00F75417"/>
        </w:tc>
        <w:tc>
          <w:tcPr>
            <w:tcW w:w="567" w:type="dxa"/>
          </w:tcPr>
          <w:p w:rsidR="007A0828" w:rsidRPr="004B1441" w:rsidRDefault="007A0828" w:rsidP="00F75417">
            <w:pPr>
              <w:pStyle w:val="ConsPlusNormal"/>
              <w:jc w:val="center"/>
            </w:pPr>
            <w:r w:rsidRPr="004B1441">
              <w:t>раздела</w:t>
            </w:r>
          </w:p>
        </w:tc>
        <w:tc>
          <w:tcPr>
            <w:tcW w:w="624" w:type="dxa"/>
          </w:tcPr>
          <w:p w:rsidR="007A0828" w:rsidRPr="004B1441" w:rsidRDefault="007A0828" w:rsidP="00F75417">
            <w:pPr>
              <w:pStyle w:val="ConsPlusNormal"/>
              <w:jc w:val="center"/>
            </w:pPr>
            <w:r w:rsidRPr="004B1441">
              <w:t>подраздела</w:t>
            </w:r>
          </w:p>
        </w:tc>
        <w:tc>
          <w:tcPr>
            <w:tcW w:w="845" w:type="dxa"/>
          </w:tcPr>
          <w:p w:rsidR="007A0828" w:rsidRPr="004B1441" w:rsidRDefault="007A0828" w:rsidP="00F75417">
            <w:pPr>
              <w:pStyle w:val="ConsPlusNormal"/>
              <w:jc w:val="center"/>
            </w:pPr>
            <w:r w:rsidRPr="004B1441">
              <w:t>целевой статьи</w:t>
            </w:r>
          </w:p>
        </w:tc>
        <w:tc>
          <w:tcPr>
            <w:tcW w:w="657" w:type="dxa"/>
          </w:tcPr>
          <w:p w:rsidR="007A0828" w:rsidRPr="004B1441" w:rsidRDefault="007A0828" w:rsidP="00F75417">
            <w:pPr>
              <w:pStyle w:val="ConsPlusNormal"/>
              <w:jc w:val="center"/>
            </w:pPr>
            <w:r w:rsidRPr="004B1441">
              <w:t>вида расходов</w:t>
            </w:r>
          </w:p>
        </w:tc>
        <w:tc>
          <w:tcPr>
            <w:tcW w:w="993" w:type="dxa"/>
            <w:vMerge/>
          </w:tcPr>
          <w:p w:rsidR="007A0828" w:rsidRPr="004B1441" w:rsidRDefault="007A0828" w:rsidP="00F75417"/>
        </w:tc>
        <w:tc>
          <w:tcPr>
            <w:tcW w:w="571" w:type="dxa"/>
            <w:vMerge/>
          </w:tcPr>
          <w:p w:rsidR="007A0828" w:rsidRPr="004B1441" w:rsidRDefault="007A0828" w:rsidP="00F75417"/>
        </w:tc>
        <w:tc>
          <w:tcPr>
            <w:tcW w:w="709" w:type="dxa"/>
            <w:vMerge/>
          </w:tcPr>
          <w:p w:rsidR="007A0828" w:rsidRPr="004B1441" w:rsidRDefault="007A0828" w:rsidP="00F75417"/>
        </w:tc>
        <w:tc>
          <w:tcPr>
            <w:tcW w:w="1077" w:type="dxa"/>
            <w:vMerge/>
          </w:tcPr>
          <w:p w:rsidR="007A0828" w:rsidRPr="004B1441" w:rsidRDefault="007A0828" w:rsidP="00F75417"/>
        </w:tc>
        <w:tc>
          <w:tcPr>
            <w:tcW w:w="1247" w:type="dxa"/>
            <w:vMerge/>
          </w:tcPr>
          <w:p w:rsidR="007A0828" w:rsidRPr="004B1441" w:rsidRDefault="007A0828" w:rsidP="00F75417"/>
        </w:tc>
        <w:tc>
          <w:tcPr>
            <w:tcW w:w="931" w:type="dxa"/>
            <w:vMerge/>
            <w:tcBorders>
              <w:right w:val="nil"/>
            </w:tcBorders>
          </w:tcPr>
          <w:p w:rsidR="007A0828" w:rsidRPr="004B1441" w:rsidRDefault="007A0828" w:rsidP="00F75417"/>
        </w:tc>
      </w:tr>
      <w:tr w:rsidR="007A0828" w:rsidRPr="004B1441" w:rsidTr="00F75417">
        <w:tc>
          <w:tcPr>
            <w:tcW w:w="557" w:type="dxa"/>
            <w:tcBorders>
              <w:left w:val="nil"/>
            </w:tcBorders>
          </w:tcPr>
          <w:p w:rsidR="007A0828" w:rsidRPr="004B1441" w:rsidRDefault="007A0828" w:rsidP="00F75417">
            <w:pPr>
              <w:pStyle w:val="ConsPlusNormal"/>
              <w:jc w:val="center"/>
            </w:pPr>
            <w:r w:rsidRPr="004B1441">
              <w:t>1</w:t>
            </w:r>
          </w:p>
        </w:tc>
        <w:tc>
          <w:tcPr>
            <w:tcW w:w="1206" w:type="dxa"/>
          </w:tcPr>
          <w:p w:rsidR="007A0828" w:rsidRPr="004B1441" w:rsidRDefault="007A0828" w:rsidP="00F75417">
            <w:pPr>
              <w:pStyle w:val="ConsPlusNormal"/>
              <w:jc w:val="center"/>
            </w:pPr>
            <w:r w:rsidRPr="004B1441">
              <w:t>2</w:t>
            </w:r>
          </w:p>
        </w:tc>
        <w:tc>
          <w:tcPr>
            <w:tcW w:w="567" w:type="dxa"/>
          </w:tcPr>
          <w:p w:rsidR="007A0828" w:rsidRPr="004B1441" w:rsidRDefault="007A0828" w:rsidP="00F75417">
            <w:pPr>
              <w:pStyle w:val="ConsPlusNormal"/>
              <w:jc w:val="center"/>
            </w:pPr>
            <w:r w:rsidRPr="004B1441">
              <w:t>3</w:t>
            </w:r>
          </w:p>
        </w:tc>
        <w:tc>
          <w:tcPr>
            <w:tcW w:w="624" w:type="dxa"/>
          </w:tcPr>
          <w:p w:rsidR="007A0828" w:rsidRPr="004B1441" w:rsidRDefault="007A0828" w:rsidP="00F75417">
            <w:pPr>
              <w:pStyle w:val="ConsPlusNormal"/>
              <w:jc w:val="center"/>
            </w:pPr>
            <w:r w:rsidRPr="004B1441">
              <w:t>4</w:t>
            </w:r>
          </w:p>
        </w:tc>
        <w:tc>
          <w:tcPr>
            <w:tcW w:w="845" w:type="dxa"/>
          </w:tcPr>
          <w:p w:rsidR="007A0828" w:rsidRPr="004B1441" w:rsidRDefault="007A0828" w:rsidP="00F75417">
            <w:pPr>
              <w:pStyle w:val="ConsPlusNormal"/>
              <w:jc w:val="center"/>
            </w:pPr>
            <w:r w:rsidRPr="004B1441">
              <w:t>5</w:t>
            </w:r>
          </w:p>
        </w:tc>
        <w:tc>
          <w:tcPr>
            <w:tcW w:w="657" w:type="dxa"/>
          </w:tcPr>
          <w:p w:rsidR="007A0828" w:rsidRPr="004B1441" w:rsidRDefault="007A0828" w:rsidP="00F75417">
            <w:pPr>
              <w:pStyle w:val="ConsPlusNormal"/>
              <w:jc w:val="center"/>
            </w:pPr>
            <w:r w:rsidRPr="004B1441">
              <w:t>6</w:t>
            </w:r>
          </w:p>
        </w:tc>
        <w:tc>
          <w:tcPr>
            <w:tcW w:w="993" w:type="dxa"/>
          </w:tcPr>
          <w:p w:rsidR="007A0828" w:rsidRPr="004B1441" w:rsidRDefault="007A0828" w:rsidP="00F75417">
            <w:pPr>
              <w:pStyle w:val="ConsPlusNormal"/>
              <w:jc w:val="center"/>
            </w:pPr>
            <w:r w:rsidRPr="004B1441">
              <w:t>7</w:t>
            </w:r>
          </w:p>
        </w:tc>
        <w:tc>
          <w:tcPr>
            <w:tcW w:w="571" w:type="dxa"/>
          </w:tcPr>
          <w:p w:rsidR="007A0828" w:rsidRPr="004B1441" w:rsidRDefault="007A0828" w:rsidP="00F75417">
            <w:pPr>
              <w:pStyle w:val="ConsPlusNormal"/>
              <w:jc w:val="center"/>
            </w:pPr>
            <w:r w:rsidRPr="004B1441">
              <w:t>8</w:t>
            </w:r>
          </w:p>
        </w:tc>
        <w:tc>
          <w:tcPr>
            <w:tcW w:w="709" w:type="dxa"/>
          </w:tcPr>
          <w:p w:rsidR="007A0828" w:rsidRPr="004B1441" w:rsidRDefault="007A0828" w:rsidP="00F75417">
            <w:pPr>
              <w:pStyle w:val="ConsPlusNormal"/>
              <w:jc w:val="center"/>
            </w:pPr>
            <w:r w:rsidRPr="004B1441">
              <w:t>9</w:t>
            </w:r>
          </w:p>
        </w:tc>
        <w:tc>
          <w:tcPr>
            <w:tcW w:w="1077" w:type="dxa"/>
          </w:tcPr>
          <w:p w:rsidR="007A0828" w:rsidRPr="004B1441" w:rsidRDefault="007A0828" w:rsidP="00F75417">
            <w:pPr>
              <w:pStyle w:val="ConsPlusNormal"/>
              <w:jc w:val="center"/>
            </w:pPr>
            <w:r w:rsidRPr="004B1441">
              <w:t>10</w:t>
            </w:r>
          </w:p>
        </w:tc>
        <w:tc>
          <w:tcPr>
            <w:tcW w:w="1247" w:type="dxa"/>
          </w:tcPr>
          <w:p w:rsidR="007A0828" w:rsidRPr="004B1441" w:rsidRDefault="007A0828" w:rsidP="00F75417">
            <w:pPr>
              <w:pStyle w:val="ConsPlusNormal"/>
              <w:jc w:val="center"/>
            </w:pPr>
            <w:r w:rsidRPr="004B1441">
              <w:t>11</w:t>
            </w:r>
          </w:p>
        </w:tc>
        <w:tc>
          <w:tcPr>
            <w:tcW w:w="931" w:type="dxa"/>
            <w:tcBorders>
              <w:right w:val="nil"/>
            </w:tcBorders>
          </w:tcPr>
          <w:p w:rsidR="007A0828" w:rsidRPr="004B1441" w:rsidRDefault="007A0828" w:rsidP="00F75417">
            <w:pPr>
              <w:pStyle w:val="ConsPlusNormal"/>
              <w:jc w:val="center"/>
            </w:pPr>
            <w:r w:rsidRPr="004B1441">
              <w:t>12</w:t>
            </w:r>
          </w:p>
        </w:tc>
      </w:tr>
      <w:tr w:rsidR="007A0828" w:rsidRPr="004B1441" w:rsidTr="00F75417">
        <w:tblPrEx>
          <w:tblBorders>
            <w:right w:val="single" w:sz="4" w:space="0" w:color="auto"/>
          </w:tblBorders>
        </w:tblPrEx>
        <w:tc>
          <w:tcPr>
            <w:tcW w:w="557" w:type="dxa"/>
            <w:tcBorders>
              <w:left w:val="nil"/>
            </w:tcBorders>
          </w:tcPr>
          <w:p w:rsidR="007A0828" w:rsidRPr="004B1441" w:rsidRDefault="007A0828" w:rsidP="00F75417">
            <w:pPr>
              <w:pStyle w:val="ConsPlusNormal"/>
            </w:pPr>
          </w:p>
        </w:tc>
        <w:tc>
          <w:tcPr>
            <w:tcW w:w="1206" w:type="dxa"/>
          </w:tcPr>
          <w:p w:rsidR="007A0828" w:rsidRPr="004B1441" w:rsidRDefault="007A0828" w:rsidP="00F75417">
            <w:pPr>
              <w:pStyle w:val="ConsPlusNormal"/>
            </w:pPr>
          </w:p>
        </w:tc>
        <w:tc>
          <w:tcPr>
            <w:tcW w:w="567" w:type="dxa"/>
          </w:tcPr>
          <w:p w:rsidR="007A0828" w:rsidRPr="004B1441" w:rsidRDefault="007A0828" w:rsidP="00F75417">
            <w:pPr>
              <w:pStyle w:val="ConsPlusNormal"/>
            </w:pPr>
          </w:p>
        </w:tc>
        <w:tc>
          <w:tcPr>
            <w:tcW w:w="624" w:type="dxa"/>
          </w:tcPr>
          <w:p w:rsidR="007A0828" w:rsidRPr="004B1441" w:rsidRDefault="007A0828" w:rsidP="00F75417">
            <w:pPr>
              <w:pStyle w:val="ConsPlusNormal"/>
            </w:pPr>
          </w:p>
        </w:tc>
        <w:tc>
          <w:tcPr>
            <w:tcW w:w="845" w:type="dxa"/>
          </w:tcPr>
          <w:p w:rsidR="007A0828" w:rsidRPr="004B1441" w:rsidRDefault="007A0828" w:rsidP="00F75417">
            <w:pPr>
              <w:pStyle w:val="ConsPlusNormal"/>
            </w:pPr>
          </w:p>
        </w:tc>
        <w:tc>
          <w:tcPr>
            <w:tcW w:w="657" w:type="dxa"/>
          </w:tcPr>
          <w:p w:rsidR="007A0828" w:rsidRPr="004B1441" w:rsidRDefault="007A0828" w:rsidP="00F75417">
            <w:pPr>
              <w:pStyle w:val="ConsPlusNormal"/>
            </w:pPr>
          </w:p>
        </w:tc>
        <w:tc>
          <w:tcPr>
            <w:tcW w:w="993" w:type="dxa"/>
          </w:tcPr>
          <w:p w:rsidR="007A0828" w:rsidRPr="004B1441" w:rsidRDefault="007A0828" w:rsidP="00F75417">
            <w:pPr>
              <w:pStyle w:val="ConsPlusNormal"/>
            </w:pPr>
          </w:p>
        </w:tc>
        <w:tc>
          <w:tcPr>
            <w:tcW w:w="571" w:type="dxa"/>
          </w:tcPr>
          <w:p w:rsidR="007A0828" w:rsidRPr="004B1441" w:rsidRDefault="007A0828" w:rsidP="00F75417">
            <w:pPr>
              <w:pStyle w:val="ConsPlusNormal"/>
            </w:pPr>
          </w:p>
        </w:tc>
        <w:tc>
          <w:tcPr>
            <w:tcW w:w="709" w:type="dxa"/>
          </w:tcPr>
          <w:p w:rsidR="007A0828" w:rsidRPr="004B1441" w:rsidRDefault="007A0828" w:rsidP="00F75417">
            <w:pPr>
              <w:pStyle w:val="ConsPlusNormal"/>
            </w:pPr>
          </w:p>
        </w:tc>
        <w:tc>
          <w:tcPr>
            <w:tcW w:w="1077" w:type="dxa"/>
          </w:tcPr>
          <w:p w:rsidR="007A0828" w:rsidRPr="004B1441" w:rsidRDefault="007A0828" w:rsidP="00F75417">
            <w:pPr>
              <w:pStyle w:val="ConsPlusNormal"/>
            </w:pPr>
          </w:p>
        </w:tc>
        <w:tc>
          <w:tcPr>
            <w:tcW w:w="1247" w:type="dxa"/>
          </w:tcPr>
          <w:p w:rsidR="007A0828" w:rsidRPr="004B1441" w:rsidRDefault="007A0828" w:rsidP="00F75417">
            <w:pPr>
              <w:pStyle w:val="ConsPlusNormal"/>
            </w:pPr>
          </w:p>
        </w:tc>
        <w:tc>
          <w:tcPr>
            <w:tcW w:w="931" w:type="dxa"/>
          </w:tcPr>
          <w:p w:rsidR="007A0828" w:rsidRPr="004B1441" w:rsidRDefault="007A0828" w:rsidP="00F75417">
            <w:pPr>
              <w:pStyle w:val="ConsPlusNormal"/>
            </w:pPr>
          </w:p>
        </w:tc>
      </w:tr>
      <w:tr w:rsidR="007A0828" w:rsidRPr="004B1441" w:rsidTr="00F75417">
        <w:tblPrEx>
          <w:tblBorders>
            <w:right w:val="single" w:sz="4" w:space="0" w:color="auto"/>
          </w:tblBorders>
        </w:tblPrEx>
        <w:tc>
          <w:tcPr>
            <w:tcW w:w="557" w:type="dxa"/>
            <w:tcBorders>
              <w:left w:val="nil"/>
            </w:tcBorders>
          </w:tcPr>
          <w:p w:rsidR="007A0828" w:rsidRPr="004B1441" w:rsidRDefault="007A0828" w:rsidP="00F75417">
            <w:pPr>
              <w:pStyle w:val="ConsPlusNormal"/>
            </w:pPr>
          </w:p>
        </w:tc>
        <w:tc>
          <w:tcPr>
            <w:tcW w:w="1206" w:type="dxa"/>
          </w:tcPr>
          <w:p w:rsidR="007A0828" w:rsidRPr="004B1441" w:rsidRDefault="007A0828" w:rsidP="00F75417">
            <w:pPr>
              <w:pStyle w:val="ConsPlusNormal"/>
            </w:pPr>
          </w:p>
        </w:tc>
        <w:tc>
          <w:tcPr>
            <w:tcW w:w="567" w:type="dxa"/>
          </w:tcPr>
          <w:p w:rsidR="007A0828" w:rsidRPr="004B1441" w:rsidRDefault="007A0828" w:rsidP="00F75417">
            <w:pPr>
              <w:pStyle w:val="ConsPlusNormal"/>
            </w:pPr>
          </w:p>
        </w:tc>
        <w:tc>
          <w:tcPr>
            <w:tcW w:w="624" w:type="dxa"/>
          </w:tcPr>
          <w:p w:rsidR="007A0828" w:rsidRPr="004B1441" w:rsidRDefault="007A0828" w:rsidP="00F75417">
            <w:pPr>
              <w:pStyle w:val="ConsPlusNormal"/>
            </w:pPr>
          </w:p>
        </w:tc>
        <w:tc>
          <w:tcPr>
            <w:tcW w:w="845" w:type="dxa"/>
          </w:tcPr>
          <w:p w:rsidR="007A0828" w:rsidRPr="004B1441" w:rsidRDefault="007A0828" w:rsidP="00F75417">
            <w:pPr>
              <w:pStyle w:val="ConsPlusNormal"/>
            </w:pPr>
          </w:p>
        </w:tc>
        <w:tc>
          <w:tcPr>
            <w:tcW w:w="657" w:type="dxa"/>
          </w:tcPr>
          <w:p w:rsidR="007A0828" w:rsidRPr="004B1441" w:rsidRDefault="007A0828" w:rsidP="00F75417">
            <w:pPr>
              <w:pStyle w:val="ConsPlusNormal"/>
            </w:pPr>
          </w:p>
        </w:tc>
        <w:tc>
          <w:tcPr>
            <w:tcW w:w="993" w:type="dxa"/>
          </w:tcPr>
          <w:p w:rsidR="007A0828" w:rsidRPr="004B1441" w:rsidRDefault="007A0828" w:rsidP="00F75417">
            <w:pPr>
              <w:pStyle w:val="ConsPlusNormal"/>
            </w:pPr>
          </w:p>
        </w:tc>
        <w:tc>
          <w:tcPr>
            <w:tcW w:w="571" w:type="dxa"/>
          </w:tcPr>
          <w:p w:rsidR="007A0828" w:rsidRPr="004B1441" w:rsidRDefault="007A0828" w:rsidP="00F75417">
            <w:pPr>
              <w:pStyle w:val="ConsPlusNormal"/>
            </w:pPr>
          </w:p>
        </w:tc>
        <w:tc>
          <w:tcPr>
            <w:tcW w:w="709" w:type="dxa"/>
          </w:tcPr>
          <w:p w:rsidR="007A0828" w:rsidRPr="004B1441" w:rsidRDefault="007A0828" w:rsidP="00F75417">
            <w:pPr>
              <w:pStyle w:val="ConsPlusNormal"/>
            </w:pPr>
          </w:p>
        </w:tc>
        <w:tc>
          <w:tcPr>
            <w:tcW w:w="1077" w:type="dxa"/>
          </w:tcPr>
          <w:p w:rsidR="007A0828" w:rsidRPr="004B1441" w:rsidRDefault="007A0828" w:rsidP="00F75417">
            <w:pPr>
              <w:pStyle w:val="ConsPlusNormal"/>
            </w:pPr>
          </w:p>
        </w:tc>
        <w:tc>
          <w:tcPr>
            <w:tcW w:w="1247" w:type="dxa"/>
          </w:tcPr>
          <w:p w:rsidR="007A0828" w:rsidRPr="004B1441" w:rsidRDefault="007A0828" w:rsidP="00F75417">
            <w:pPr>
              <w:pStyle w:val="ConsPlusNormal"/>
            </w:pPr>
          </w:p>
        </w:tc>
        <w:tc>
          <w:tcPr>
            <w:tcW w:w="931" w:type="dxa"/>
          </w:tcPr>
          <w:p w:rsidR="007A0828" w:rsidRPr="004B1441" w:rsidRDefault="007A0828" w:rsidP="00F75417">
            <w:pPr>
              <w:pStyle w:val="ConsPlusNormal"/>
            </w:pPr>
          </w:p>
        </w:tc>
      </w:tr>
      <w:tr w:rsidR="007A0828" w:rsidRPr="004B1441" w:rsidTr="00F75417">
        <w:tblPrEx>
          <w:tblBorders>
            <w:right w:val="single" w:sz="4" w:space="0" w:color="auto"/>
          </w:tblBorders>
        </w:tblPrEx>
        <w:tc>
          <w:tcPr>
            <w:tcW w:w="1763" w:type="dxa"/>
            <w:gridSpan w:val="2"/>
            <w:tcBorders>
              <w:left w:val="nil"/>
              <w:bottom w:val="nil"/>
            </w:tcBorders>
          </w:tcPr>
          <w:p w:rsidR="007A0828" w:rsidRPr="004B1441" w:rsidRDefault="007A0828" w:rsidP="00F75417">
            <w:pPr>
              <w:pStyle w:val="ConsPlusNormal"/>
              <w:jc w:val="right"/>
            </w:pPr>
            <w:r w:rsidRPr="004B1441">
              <w:t>Итого по коду БК</w:t>
            </w:r>
          </w:p>
        </w:tc>
        <w:tc>
          <w:tcPr>
            <w:tcW w:w="567" w:type="dxa"/>
          </w:tcPr>
          <w:p w:rsidR="007A0828" w:rsidRPr="004B1441" w:rsidRDefault="007A0828" w:rsidP="00F75417">
            <w:pPr>
              <w:pStyle w:val="ConsPlusNormal"/>
            </w:pPr>
          </w:p>
        </w:tc>
        <w:tc>
          <w:tcPr>
            <w:tcW w:w="624" w:type="dxa"/>
          </w:tcPr>
          <w:p w:rsidR="007A0828" w:rsidRPr="004B1441" w:rsidRDefault="007A0828" w:rsidP="00F75417">
            <w:pPr>
              <w:pStyle w:val="ConsPlusNormal"/>
            </w:pPr>
          </w:p>
        </w:tc>
        <w:tc>
          <w:tcPr>
            <w:tcW w:w="845" w:type="dxa"/>
          </w:tcPr>
          <w:p w:rsidR="007A0828" w:rsidRPr="004B1441" w:rsidRDefault="007A0828" w:rsidP="00F75417">
            <w:pPr>
              <w:pStyle w:val="ConsPlusNormal"/>
            </w:pPr>
          </w:p>
        </w:tc>
        <w:tc>
          <w:tcPr>
            <w:tcW w:w="657" w:type="dxa"/>
          </w:tcPr>
          <w:p w:rsidR="007A0828" w:rsidRPr="004B1441" w:rsidRDefault="007A0828" w:rsidP="00F75417">
            <w:pPr>
              <w:pStyle w:val="ConsPlusNormal"/>
            </w:pPr>
          </w:p>
        </w:tc>
        <w:tc>
          <w:tcPr>
            <w:tcW w:w="993" w:type="dxa"/>
          </w:tcPr>
          <w:p w:rsidR="007A0828" w:rsidRPr="004B1441" w:rsidRDefault="007A0828" w:rsidP="00F75417">
            <w:pPr>
              <w:pStyle w:val="ConsPlusNormal"/>
            </w:pPr>
          </w:p>
        </w:tc>
        <w:tc>
          <w:tcPr>
            <w:tcW w:w="571" w:type="dxa"/>
          </w:tcPr>
          <w:p w:rsidR="007A0828" w:rsidRPr="004B1441" w:rsidRDefault="007A0828" w:rsidP="00F75417">
            <w:pPr>
              <w:pStyle w:val="ConsPlusNormal"/>
            </w:pPr>
          </w:p>
        </w:tc>
        <w:tc>
          <w:tcPr>
            <w:tcW w:w="709" w:type="dxa"/>
          </w:tcPr>
          <w:p w:rsidR="007A0828" w:rsidRPr="004B1441" w:rsidRDefault="007A0828" w:rsidP="00F75417">
            <w:pPr>
              <w:pStyle w:val="ConsPlusNormal"/>
            </w:pPr>
          </w:p>
        </w:tc>
        <w:tc>
          <w:tcPr>
            <w:tcW w:w="1077" w:type="dxa"/>
          </w:tcPr>
          <w:p w:rsidR="007A0828" w:rsidRPr="004B1441" w:rsidRDefault="007A0828" w:rsidP="00F75417">
            <w:pPr>
              <w:pStyle w:val="ConsPlusNormal"/>
            </w:pPr>
          </w:p>
        </w:tc>
        <w:tc>
          <w:tcPr>
            <w:tcW w:w="1247" w:type="dxa"/>
          </w:tcPr>
          <w:p w:rsidR="007A0828" w:rsidRPr="004B1441" w:rsidRDefault="007A0828" w:rsidP="00F75417">
            <w:pPr>
              <w:pStyle w:val="ConsPlusNormal"/>
            </w:pPr>
          </w:p>
        </w:tc>
        <w:tc>
          <w:tcPr>
            <w:tcW w:w="931" w:type="dxa"/>
          </w:tcPr>
          <w:p w:rsidR="007A0828" w:rsidRPr="004B1441" w:rsidRDefault="007A0828" w:rsidP="00F75417">
            <w:pPr>
              <w:pStyle w:val="ConsPlusNormal"/>
            </w:pPr>
          </w:p>
        </w:tc>
      </w:tr>
      <w:tr w:rsidR="007A0828" w:rsidRPr="004B1441" w:rsidTr="00F75417">
        <w:tblPrEx>
          <w:tblBorders>
            <w:right w:val="single" w:sz="4" w:space="0" w:color="auto"/>
          </w:tblBorders>
        </w:tblPrEx>
        <w:tc>
          <w:tcPr>
            <w:tcW w:w="6729" w:type="dxa"/>
            <w:gridSpan w:val="9"/>
            <w:tcBorders>
              <w:top w:val="nil"/>
              <w:left w:val="nil"/>
              <w:bottom w:val="nil"/>
            </w:tcBorders>
          </w:tcPr>
          <w:p w:rsidR="007A0828" w:rsidRPr="004B1441" w:rsidRDefault="007A0828" w:rsidP="00F75417">
            <w:pPr>
              <w:pStyle w:val="ConsPlusNormal"/>
              <w:jc w:val="right"/>
            </w:pPr>
            <w:r w:rsidRPr="004B1441">
              <w:lastRenderedPageBreak/>
              <w:t>Всего</w:t>
            </w:r>
          </w:p>
        </w:tc>
        <w:tc>
          <w:tcPr>
            <w:tcW w:w="1077" w:type="dxa"/>
          </w:tcPr>
          <w:p w:rsidR="007A0828" w:rsidRPr="004B1441" w:rsidRDefault="007A0828" w:rsidP="00F75417">
            <w:pPr>
              <w:pStyle w:val="ConsPlusNormal"/>
            </w:pPr>
          </w:p>
        </w:tc>
        <w:tc>
          <w:tcPr>
            <w:tcW w:w="1247" w:type="dxa"/>
          </w:tcPr>
          <w:p w:rsidR="007A0828" w:rsidRPr="004B1441" w:rsidRDefault="007A0828" w:rsidP="00F75417">
            <w:pPr>
              <w:pStyle w:val="ConsPlusNormal"/>
            </w:pPr>
          </w:p>
        </w:tc>
        <w:tc>
          <w:tcPr>
            <w:tcW w:w="931" w:type="dxa"/>
          </w:tcPr>
          <w:p w:rsidR="007A0828" w:rsidRPr="004B1441" w:rsidRDefault="007A0828" w:rsidP="00F75417">
            <w:pPr>
              <w:pStyle w:val="ConsPlusNormal"/>
            </w:pPr>
          </w:p>
        </w:tc>
      </w:tr>
    </w:tbl>
    <w:p w:rsidR="007A0828" w:rsidRPr="004B1441" w:rsidRDefault="007A0828" w:rsidP="007A0828">
      <w:pPr>
        <w:pStyle w:val="ConsPlusNonformat"/>
        <w:jc w:val="both"/>
      </w:pPr>
      <w:r w:rsidRPr="004B1441">
        <w:t>Раздел 4. Лимиты бюджетных обязательств по расходам</w:t>
      </w:r>
    </w:p>
    <w:p w:rsidR="007A0828" w:rsidRPr="004B1441" w:rsidRDefault="007A0828" w:rsidP="007A0828">
      <w:pPr>
        <w:pStyle w:val="ConsPlusNonformat"/>
        <w:jc w:val="both"/>
      </w:pPr>
      <w:r w:rsidRPr="004B1441">
        <w:t xml:space="preserve">             на закупки товаров, работ, услуг, осуществляемые</w:t>
      </w:r>
    </w:p>
    <w:p w:rsidR="007A0828" w:rsidRPr="004B1441" w:rsidRDefault="007A0828" w:rsidP="007A0828">
      <w:pPr>
        <w:pStyle w:val="ConsPlusNonformat"/>
        <w:jc w:val="both"/>
      </w:pPr>
      <w:r w:rsidRPr="004B1441">
        <w:t xml:space="preserve">            получателем бюджетных средств в пользу третьих лиц</w:t>
      </w:r>
    </w:p>
    <w:p w:rsidR="007A0828" w:rsidRPr="004B1441" w:rsidRDefault="007A0828" w:rsidP="007A0828">
      <w:pPr>
        <w:pStyle w:val="ConsPlusNormal"/>
        <w:jc w:val="both"/>
      </w:pPr>
    </w:p>
    <w:tbl>
      <w:tblPr>
        <w:tblW w:w="10348" w:type="dxa"/>
        <w:tblInd w:w="-8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1568"/>
        <w:gridCol w:w="567"/>
        <w:gridCol w:w="624"/>
        <w:gridCol w:w="845"/>
        <w:gridCol w:w="567"/>
        <w:gridCol w:w="993"/>
        <w:gridCol w:w="571"/>
        <w:gridCol w:w="709"/>
        <w:gridCol w:w="1077"/>
        <w:gridCol w:w="1247"/>
        <w:gridCol w:w="1023"/>
      </w:tblGrid>
      <w:tr w:rsidR="007A0828" w:rsidRPr="004B1441" w:rsidTr="00F75417">
        <w:tc>
          <w:tcPr>
            <w:tcW w:w="557" w:type="dxa"/>
            <w:vMerge w:val="restart"/>
            <w:tcBorders>
              <w:left w:val="nil"/>
            </w:tcBorders>
          </w:tcPr>
          <w:p w:rsidR="007A0828" w:rsidRPr="004B1441" w:rsidRDefault="007A0828" w:rsidP="00F75417">
            <w:pPr>
              <w:pStyle w:val="ConsPlusNormal"/>
              <w:jc w:val="center"/>
            </w:pPr>
            <w:r w:rsidRPr="004B1441">
              <w:t>Код строки</w:t>
            </w:r>
          </w:p>
        </w:tc>
        <w:tc>
          <w:tcPr>
            <w:tcW w:w="1568" w:type="dxa"/>
            <w:vMerge w:val="restart"/>
          </w:tcPr>
          <w:p w:rsidR="007A0828" w:rsidRPr="004B1441" w:rsidRDefault="007A0828" w:rsidP="00F75417">
            <w:pPr>
              <w:pStyle w:val="ConsPlusNormal"/>
              <w:jc w:val="center"/>
            </w:pPr>
            <w:r w:rsidRPr="004B1441">
              <w:t>Наименование показателя</w:t>
            </w:r>
          </w:p>
        </w:tc>
        <w:tc>
          <w:tcPr>
            <w:tcW w:w="2603" w:type="dxa"/>
            <w:gridSpan w:val="4"/>
            <w:vMerge w:val="restart"/>
          </w:tcPr>
          <w:p w:rsidR="007A0828" w:rsidRPr="004B1441" w:rsidRDefault="007A0828" w:rsidP="00F75417">
            <w:pPr>
              <w:pStyle w:val="ConsPlusNormal"/>
              <w:jc w:val="center"/>
            </w:pPr>
            <w:r w:rsidRPr="004B1441">
              <w:t>Код по бюджетной классификации Российской Федерации</w:t>
            </w:r>
          </w:p>
        </w:tc>
        <w:tc>
          <w:tcPr>
            <w:tcW w:w="993" w:type="dxa"/>
            <w:vMerge w:val="restart"/>
          </w:tcPr>
          <w:p w:rsidR="007A0828" w:rsidRPr="004B1441" w:rsidRDefault="007A0828" w:rsidP="00F75417">
            <w:pPr>
              <w:pStyle w:val="ConsPlusNormal"/>
              <w:jc w:val="center"/>
            </w:pPr>
            <w:r w:rsidRPr="004B1441">
              <w:t>Код операции сектора государственного управления</w:t>
            </w:r>
          </w:p>
        </w:tc>
        <w:tc>
          <w:tcPr>
            <w:tcW w:w="571" w:type="dxa"/>
            <w:vMerge w:val="restart"/>
          </w:tcPr>
          <w:p w:rsidR="007A0828" w:rsidRPr="004B1441" w:rsidRDefault="007A0828" w:rsidP="00F75417">
            <w:pPr>
              <w:pStyle w:val="ConsPlusNormal"/>
              <w:jc w:val="center"/>
            </w:pPr>
            <w:r w:rsidRPr="004B1441">
              <w:t>Код цели</w:t>
            </w:r>
          </w:p>
        </w:tc>
        <w:tc>
          <w:tcPr>
            <w:tcW w:w="709" w:type="dxa"/>
            <w:vMerge w:val="restart"/>
          </w:tcPr>
          <w:p w:rsidR="007A0828" w:rsidRPr="004B1441" w:rsidRDefault="007A0828" w:rsidP="00F75417">
            <w:pPr>
              <w:pStyle w:val="ConsPlusNormal"/>
              <w:jc w:val="center"/>
            </w:pPr>
            <w:r w:rsidRPr="004B1441">
              <w:t>Региональный код цели</w:t>
            </w:r>
          </w:p>
        </w:tc>
        <w:tc>
          <w:tcPr>
            <w:tcW w:w="3347" w:type="dxa"/>
            <w:gridSpan w:val="3"/>
            <w:tcBorders>
              <w:right w:val="nil"/>
            </w:tcBorders>
          </w:tcPr>
          <w:p w:rsidR="007A0828" w:rsidRPr="004B1441" w:rsidRDefault="007A0828" w:rsidP="00F75417">
            <w:pPr>
              <w:pStyle w:val="ConsPlusNormal"/>
              <w:jc w:val="center"/>
            </w:pPr>
            <w:r w:rsidRPr="004B1441">
              <w:t>Сумма</w:t>
            </w:r>
          </w:p>
        </w:tc>
      </w:tr>
      <w:tr w:rsidR="007A0828" w:rsidRPr="004B1441" w:rsidTr="00F75417">
        <w:trPr>
          <w:trHeight w:val="509"/>
        </w:trPr>
        <w:tc>
          <w:tcPr>
            <w:tcW w:w="557" w:type="dxa"/>
            <w:vMerge/>
            <w:tcBorders>
              <w:left w:val="nil"/>
            </w:tcBorders>
          </w:tcPr>
          <w:p w:rsidR="007A0828" w:rsidRPr="004B1441" w:rsidRDefault="007A0828" w:rsidP="00F75417"/>
        </w:tc>
        <w:tc>
          <w:tcPr>
            <w:tcW w:w="1568" w:type="dxa"/>
            <w:vMerge/>
          </w:tcPr>
          <w:p w:rsidR="007A0828" w:rsidRPr="004B1441" w:rsidRDefault="007A0828" w:rsidP="00F75417"/>
        </w:tc>
        <w:tc>
          <w:tcPr>
            <w:tcW w:w="2603" w:type="dxa"/>
            <w:gridSpan w:val="4"/>
            <w:vMerge/>
          </w:tcPr>
          <w:p w:rsidR="007A0828" w:rsidRPr="004B1441" w:rsidRDefault="007A0828" w:rsidP="00F75417"/>
        </w:tc>
        <w:tc>
          <w:tcPr>
            <w:tcW w:w="993" w:type="dxa"/>
            <w:vMerge/>
          </w:tcPr>
          <w:p w:rsidR="007A0828" w:rsidRPr="004B1441" w:rsidRDefault="007A0828" w:rsidP="00F75417"/>
        </w:tc>
        <w:tc>
          <w:tcPr>
            <w:tcW w:w="571" w:type="dxa"/>
            <w:vMerge/>
          </w:tcPr>
          <w:p w:rsidR="007A0828" w:rsidRPr="004B1441" w:rsidRDefault="007A0828" w:rsidP="00F75417"/>
        </w:tc>
        <w:tc>
          <w:tcPr>
            <w:tcW w:w="709" w:type="dxa"/>
            <w:vMerge/>
          </w:tcPr>
          <w:p w:rsidR="007A0828" w:rsidRPr="004B1441" w:rsidRDefault="007A0828" w:rsidP="00F75417"/>
        </w:tc>
        <w:tc>
          <w:tcPr>
            <w:tcW w:w="1077" w:type="dxa"/>
            <w:vMerge w:val="restart"/>
          </w:tcPr>
          <w:p w:rsidR="007A0828" w:rsidRPr="004B1441" w:rsidRDefault="007A0828" w:rsidP="00F75417">
            <w:pPr>
              <w:pStyle w:val="ConsPlusNormal"/>
              <w:jc w:val="center"/>
            </w:pPr>
            <w:r w:rsidRPr="004B1441">
              <w:t>на 20__ год</w:t>
            </w:r>
          </w:p>
          <w:p w:rsidR="007A0828" w:rsidRPr="004B1441" w:rsidRDefault="007A0828" w:rsidP="00F75417">
            <w:pPr>
              <w:pStyle w:val="ConsPlusNormal"/>
              <w:jc w:val="center"/>
            </w:pPr>
            <w:r w:rsidRPr="004B1441">
              <w:t>(на текущий финансовый год)</w:t>
            </w:r>
          </w:p>
        </w:tc>
        <w:tc>
          <w:tcPr>
            <w:tcW w:w="1247" w:type="dxa"/>
            <w:vMerge w:val="restart"/>
          </w:tcPr>
          <w:p w:rsidR="007A0828" w:rsidRPr="004B1441" w:rsidRDefault="007A0828" w:rsidP="00F75417">
            <w:pPr>
              <w:pStyle w:val="ConsPlusNormal"/>
              <w:jc w:val="center"/>
            </w:pPr>
            <w:r w:rsidRPr="004B1441">
              <w:t>на 20__ год</w:t>
            </w:r>
          </w:p>
          <w:p w:rsidR="007A0828" w:rsidRPr="004B1441" w:rsidRDefault="007A0828" w:rsidP="00F75417">
            <w:pPr>
              <w:pStyle w:val="ConsPlusNormal"/>
              <w:jc w:val="center"/>
            </w:pPr>
            <w:r w:rsidRPr="004B1441">
              <w:t>(на первый год планового периода)</w:t>
            </w:r>
          </w:p>
        </w:tc>
        <w:tc>
          <w:tcPr>
            <w:tcW w:w="1023" w:type="dxa"/>
            <w:vMerge w:val="restart"/>
            <w:tcBorders>
              <w:right w:val="nil"/>
            </w:tcBorders>
          </w:tcPr>
          <w:p w:rsidR="007A0828" w:rsidRPr="004B1441" w:rsidRDefault="007A0828" w:rsidP="00F75417">
            <w:pPr>
              <w:pStyle w:val="ConsPlusNormal"/>
              <w:jc w:val="center"/>
            </w:pPr>
            <w:r w:rsidRPr="004B1441">
              <w:t>на 20__ год</w:t>
            </w:r>
          </w:p>
          <w:p w:rsidR="007A0828" w:rsidRPr="004B1441" w:rsidRDefault="007A0828" w:rsidP="00F75417">
            <w:pPr>
              <w:pStyle w:val="ConsPlusNormal"/>
              <w:jc w:val="center"/>
            </w:pPr>
            <w:r w:rsidRPr="004B1441">
              <w:t>(на второй год планового периода)</w:t>
            </w:r>
          </w:p>
        </w:tc>
      </w:tr>
      <w:tr w:rsidR="007A0828" w:rsidRPr="004B1441" w:rsidTr="00F75417">
        <w:tc>
          <w:tcPr>
            <w:tcW w:w="557" w:type="dxa"/>
            <w:vMerge/>
            <w:tcBorders>
              <w:left w:val="nil"/>
            </w:tcBorders>
          </w:tcPr>
          <w:p w:rsidR="007A0828" w:rsidRPr="004B1441" w:rsidRDefault="007A0828" w:rsidP="00F75417"/>
        </w:tc>
        <w:tc>
          <w:tcPr>
            <w:tcW w:w="1568" w:type="dxa"/>
            <w:vMerge/>
          </w:tcPr>
          <w:p w:rsidR="007A0828" w:rsidRPr="004B1441" w:rsidRDefault="007A0828" w:rsidP="00F75417"/>
        </w:tc>
        <w:tc>
          <w:tcPr>
            <w:tcW w:w="567" w:type="dxa"/>
          </w:tcPr>
          <w:p w:rsidR="007A0828" w:rsidRPr="004B1441" w:rsidRDefault="007A0828" w:rsidP="00F75417">
            <w:pPr>
              <w:pStyle w:val="ConsPlusNormal"/>
              <w:jc w:val="center"/>
            </w:pPr>
            <w:r w:rsidRPr="004B1441">
              <w:t>раздела</w:t>
            </w:r>
          </w:p>
        </w:tc>
        <w:tc>
          <w:tcPr>
            <w:tcW w:w="624" w:type="dxa"/>
          </w:tcPr>
          <w:p w:rsidR="007A0828" w:rsidRPr="004B1441" w:rsidRDefault="007A0828" w:rsidP="00F75417">
            <w:pPr>
              <w:pStyle w:val="ConsPlusNormal"/>
              <w:jc w:val="center"/>
            </w:pPr>
            <w:r w:rsidRPr="004B1441">
              <w:t>подраздела</w:t>
            </w:r>
          </w:p>
        </w:tc>
        <w:tc>
          <w:tcPr>
            <w:tcW w:w="845" w:type="dxa"/>
          </w:tcPr>
          <w:p w:rsidR="007A0828" w:rsidRPr="004B1441" w:rsidRDefault="007A0828" w:rsidP="00F75417">
            <w:pPr>
              <w:pStyle w:val="ConsPlusNormal"/>
              <w:jc w:val="center"/>
            </w:pPr>
            <w:r w:rsidRPr="004B1441">
              <w:t>целевой статьи</w:t>
            </w:r>
          </w:p>
        </w:tc>
        <w:tc>
          <w:tcPr>
            <w:tcW w:w="567" w:type="dxa"/>
          </w:tcPr>
          <w:p w:rsidR="007A0828" w:rsidRPr="004B1441" w:rsidRDefault="007A0828" w:rsidP="00F75417">
            <w:pPr>
              <w:pStyle w:val="ConsPlusNormal"/>
              <w:jc w:val="center"/>
            </w:pPr>
            <w:r w:rsidRPr="004B1441">
              <w:t>вида расходов</w:t>
            </w:r>
          </w:p>
        </w:tc>
        <w:tc>
          <w:tcPr>
            <w:tcW w:w="993" w:type="dxa"/>
            <w:vMerge/>
          </w:tcPr>
          <w:p w:rsidR="007A0828" w:rsidRPr="004B1441" w:rsidRDefault="007A0828" w:rsidP="00F75417"/>
        </w:tc>
        <w:tc>
          <w:tcPr>
            <w:tcW w:w="571" w:type="dxa"/>
            <w:vMerge/>
          </w:tcPr>
          <w:p w:rsidR="007A0828" w:rsidRPr="004B1441" w:rsidRDefault="007A0828" w:rsidP="00F75417"/>
        </w:tc>
        <w:tc>
          <w:tcPr>
            <w:tcW w:w="709" w:type="dxa"/>
            <w:vMerge/>
          </w:tcPr>
          <w:p w:rsidR="007A0828" w:rsidRPr="004B1441" w:rsidRDefault="007A0828" w:rsidP="00F75417"/>
        </w:tc>
        <w:tc>
          <w:tcPr>
            <w:tcW w:w="1077" w:type="dxa"/>
            <w:vMerge/>
          </w:tcPr>
          <w:p w:rsidR="007A0828" w:rsidRPr="004B1441" w:rsidRDefault="007A0828" w:rsidP="00F75417"/>
        </w:tc>
        <w:tc>
          <w:tcPr>
            <w:tcW w:w="1247" w:type="dxa"/>
            <w:vMerge/>
          </w:tcPr>
          <w:p w:rsidR="007A0828" w:rsidRPr="004B1441" w:rsidRDefault="007A0828" w:rsidP="00F75417"/>
        </w:tc>
        <w:tc>
          <w:tcPr>
            <w:tcW w:w="1023" w:type="dxa"/>
            <w:vMerge/>
            <w:tcBorders>
              <w:right w:val="nil"/>
            </w:tcBorders>
          </w:tcPr>
          <w:p w:rsidR="007A0828" w:rsidRPr="004B1441" w:rsidRDefault="007A0828" w:rsidP="00F75417"/>
        </w:tc>
      </w:tr>
      <w:tr w:rsidR="007A0828" w:rsidRPr="004B1441" w:rsidTr="00F75417">
        <w:tc>
          <w:tcPr>
            <w:tcW w:w="557" w:type="dxa"/>
            <w:tcBorders>
              <w:left w:val="nil"/>
            </w:tcBorders>
          </w:tcPr>
          <w:p w:rsidR="007A0828" w:rsidRPr="004B1441" w:rsidRDefault="007A0828" w:rsidP="00F75417">
            <w:pPr>
              <w:pStyle w:val="ConsPlusNormal"/>
              <w:jc w:val="center"/>
            </w:pPr>
            <w:r w:rsidRPr="004B1441">
              <w:t>1</w:t>
            </w:r>
          </w:p>
        </w:tc>
        <w:tc>
          <w:tcPr>
            <w:tcW w:w="1568" w:type="dxa"/>
          </w:tcPr>
          <w:p w:rsidR="007A0828" w:rsidRPr="004B1441" w:rsidRDefault="007A0828" w:rsidP="00F75417">
            <w:pPr>
              <w:pStyle w:val="ConsPlusNormal"/>
              <w:jc w:val="center"/>
            </w:pPr>
            <w:r w:rsidRPr="004B1441">
              <w:t>2</w:t>
            </w:r>
          </w:p>
        </w:tc>
        <w:tc>
          <w:tcPr>
            <w:tcW w:w="567" w:type="dxa"/>
          </w:tcPr>
          <w:p w:rsidR="007A0828" w:rsidRPr="004B1441" w:rsidRDefault="007A0828" w:rsidP="00F75417">
            <w:pPr>
              <w:pStyle w:val="ConsPlusNormal"/>
              <w:jc w:val="center"/>
            </w:pPr>
            <w:r w:rsidRPr="004B1441">
              <w:t>3</w:t>
            </w:r>
          </w:p>
        </w:tc>
        <w:tc>
          <w:tcPr>
            <w:tcW w:w="624" w:type="dxa"/>
          </w:tcPr>
          <w:p w:rsidR="007A0828" w:rsidRPr="004B1441" w:rsidRDefault="007A0828" w:rsidP="00F75417">
            <w:pPr>
              <w:pStyle w:val="ConsPlusNormal"/>
              <w:jc w:val="center"/>
            </w:pPr>
            <w:r w:rsidRPr="004B1441">
              <w:t>4</w:t>
            </w:r>
          </w:p>
        </w:tc>
        <w:tc>
          <w:tcPr>
            <w:tcW w:w="845" w:type="dxa"/>
          </w:tcPr>
          <w:p w:rsidR="007A0828" w:rsidRPr="004B1441" w:rsidRDefault="007A0828" w:rsidP="00F75417">
            <w:pPr>
              <w:pStyle w:val="ConsPlusNormal"/>
              <w:jc w:val="center"/>
            </w:pPr>
            <w:r w:rsidRPr="004B1441">
              <w:t>5</w:t>
            </w:r>
          </w:p>
        </w:tc>
        <w:tc>
          <w:tcPr>
            <w:tcW w:w="567" w:type="dxa"/>
          </w:tcPr>
          <w:p w:rsidR="007A0828" w:rsidRPr="004B1441" w:rsidRDefault="007A0828" w:rsidP="00F75417">
            <w:pPr>
              <w:pStyle w:val="ConsPlusNormal"/>
              <w:jc w:val="center"/>
            </w:pPr>
            <w:r w:rsidRPr="004B1441">
              <w:t>6</w:t>
            </w:r>
          </w:p>
        </w:tc>
        <w:tc>
          <w:tcPr>
            <w:tcW w:w="993" w:type="dxa"/>
          </w:tcPr>
          <w:p w:rsidR="007A0828" w:rsidRPr="004B1441" w:rsidRDefault="007A0828" w:rsidP="00F75417">
            <w:pPr>
              <w:pStyle w:val="ConsPlusNormal"/>
              <w:jc w:val="center"/>
            </w:pPr>
            <w:r w:rsidRPr="004B1441">
              <w:t>7</w:t>
            </w:r>
          </w:p>
        </w:tc>
        <w:tc>
          <w:tcPr>
            <w:tcW w:w="571" w:type="dxa"/>
          </w:tcPr>
          <w:p w:rsidR="007A0828" w:rsidRPr="004B1441" w:rsidRDefault="007A0828" w:rsidP="00F75417">
            <w:pPr>
              <w:pStyle w:val="ConsPlusNormal"/>
              <w:jc w:val="center"/>
            </w:pPr>
            <w:r w:rsidRPr="004B1441">
              <w:t>8</w:t>
            </w:r>
          </w:p>
        </w:tc>
        <w:tc>
          <w:tcPr>
            <w:tcW w:w="709" w:type="dxa"/>
          </w:tcPr>
          <w:p w:rsidR="007A0828" w:rsidRPr="004B1441" w:rsidRDefault="007A0828" w:rsidP="00F75417">
            <w:pPr>
              <w:pStyle w:val="ConsPlusNormal"/>
              <w:jc w:val="center"/>
            </w:pPr>
            <w:r w:rsidRPr="004B1441">
              <w:t>9</w:t>
            </w:r>
          </w:p>
        </w:tc>
        <w:tc>
          <w:tcPr>
            <w:tcW w:w="1077" w:type="dxa"/>
          </w:tcPr>
          <w:p w:rsidR="007A0828" w:rsidRPr="004B1441" w:rsidRDefault="007A0828" w:rsidP="00F75417">
            <w:pPr>
              <w:pStyle w:val="ConsPlusNormal"/>
              <w:jc w:val="center"/>
            </w:pPr>
            <w:r w:rsidRPr="004B1441">
              <w:t>10</w:t>
            </w:r>
          </w:p>
        </w:tc>
        <w:tc>
          <w:tcPr>
            <w:tcW w:w="1247" w:type="dxa"/>
          </w:tcPr>
          <w:p w:rsidR="007A0828" w:rsidRPr="004B1441" w:rsidRDefault="007A0828" w:rsidP="00F75417">
            <w:pPr>
              <w:pStyle w:val="ConsPlusNormal"/>
              <w:jc w:val="center"/>
            </w:pPr>
            <w:r w:rsidRPr="004B1441">
              <w:t>11</w:t>
            </w:r>
          </w:p>
        </w:tc>
        <w:tc>
          <w:tcPr>
            <w:tcW w:w="1023" w:type="dxa"/>
            <w:tcBorders>
              <w:right w:val="nil"/>
            </w:tcBorders>
          </w:tcPr>
          <w:p w:rsidR="007A0828" w:rsidRPr="004B1441" w:rsidRDefault="007A0828" w:rsidP="00F75417">
            <w:pPr>
              <w:pStyle w:val="ConsPlusNormal"/>
              <w:jc w:val="center"/>
            </w:pPr>
            <w:r w:rsidRPr="004B1441">
              <w:t>12</w:t>
            </w:r>
          </w:p>
        </w:tc>
      </w:tr>
      <w:tr w:rsidR="007A0828" w:rsidRPr="004B1441" w:rsidTr="00F75417">
        <w:tblPrEx>
          <w:tblBorders>
            <w:right w:val="single" w:sz="4" w:space="0" w:color="auto"/>
          </w:tblBorders>
        </w:tblPrEx>
        <w:tc>
          <w:tcPr>
            <w:tcW w:w="557" w:type="dxa"/>
            <w:tcBorders>
              <w:left w:val="nil"/>
            </w:tcBorders>
          </w:tcPr>
          <w:p w:rsidR="007A0828" w:rsidRPr="004B1441" w:rsidRDefault="007A0828" w:rsidP="00F75417">
            <w:pPr>
              <w:pStyle w:val="ConsPlusNormal"/>
            </w:pPr>
          </w:p>
        </w:tc>
        <w:tc>
          <w:tcPr>
            <w:tcW w:w="1568" w:type="dxa"/>
          </w:tcPr>
          <w:p w:rsidR="007A0828" w:rsidRPr="004B1441" w:rsidRDefault="007A0828" w:rsidP="00F75417">
            <w:pPr>
              <w:pStyle w:val="ConsPlusNormal"/>
            </w:pPr>
          </w:p>
        </w:tc>
        <w:tc>
          <w:tcPr>
            <w:tcW w:w="567" w:type="dxa"/>
          </w:tcPr>
          <w:p w:rsidR="007A0828" w:rsidRPr="004B1441" w:rsidRDefault="007A0828" w:rsidP="00F75417">
            <w:pPr>
              <w:pStyle w:val="ConsPlusNormal"/>
            </w:pPr>
          </w:p>
        </w:tc>
        <w:tc>
          <w:tcPr>
            <w:tcW w:w="624" w:type="dxa"/>
          </w:tcPr>
          <w:p w:rsidR="007A0828" w:rsidRPr="004B1441" w:rsidRDefault="007A0828" w:rsidP="00F75417">
            <w:pPr>
              <w:pStyle w:val="ConsPlusNormal"/>
            </w:pPr>
          </w:p>
        </w:tc>
        <w:tc>
          <w:tcPr>
            <w:tcW w:w="845" w:type="dxa"/>
          </w:tcPr>
          <w:p w:rsidR="007A0828" w:rsidRPr="004B1441" w:rsidRDefault="007A0828" w:rsidP="00F75417">
            <w:pPr>
              <w:pStyle w:val="ConsPlusNormal"/>
            </w:pPr>
          </w:p>
        </w:tc>
        <w:tc>
          <w:tcPr>
            <w:tcW w:w="567" w:type="dxa"/>
          </w:tcPr>
          <w:p w:rsidR="007A0828" w:rsidRPr="004B1441" w:rsidRDefault="007A0828" w:rsidP="00F75417">
            <w:pPr>
              <w:pStyle w:val="ConsPlusNormal"/>
            </w:pPr>
          </w:p>
        </w:tc>
        <w:tc>
          <w:tcPr>
            <w:tcW w:w="993" w:type="dxa"/>
          </w:tcPr>
          <w:p w:rsidR="007A0828" w:rsidRPr="004B1441" w:rsidRDefault="007A0828" w:rsidP="00F75417">
            <w:pPr>
              <w:pStyle w:val="ConsPlusNormal"/>
            </w:pPr>
          </w:p>
        </w:tc>
        <w:tc>
          <w:tcPr>
            <w:tcW w:w="571" w:type="dxa"/>
          </w:tcPr>
          <w:p w:rsidR="007A0828" w:rsidRPr="004B1441" w:rsidRDefault="007A0828" w:rsidP="00F75417">
            <w:pPr>
              <w:pStyle w:val="ConsPlusNormal"/>
            </w:pPr>
          </w:p>
        </w:tc>
        <w:tc>
          <w:tcPr>
            <w:tcW w:w="709" w:type="dxa"/>
          </w:tcPr>
          <w:p w:rsidR="007A0828" w:rsidRPr="004B1441" w:rsidRDefault="007A0828" w:rsidP="00F75417">
            <w:pPr>
              <w:pStyle w:val="ConsPlusNormal"/>
            </w:pPr>
          </w:p>
        </w:tc>
        <w:tc>
          <w:tcPr>
            <w:tcW w:w="1077" w:type="dxa"/>
          </w:tcPr>
          <w:p w:rsidR="007A0828" w:rsidRPr="004B1441" w:rsidRDefault="007A0828" w:rsidP="00F75417">
            <w:pPr>
              <w:pStyle w:val="ConsPlusNormal"/>
            </w:pPr>
          </w:p>
        </w:tc>
        <w:tc>
          <w:tcPr>
            <w:tcW w:w="1247" w:type="dxa"/>
          </w:tcPr>
          <w:p w:rsidR="007A0828" w:rsidRPr="004B1441" w:rsidRDefault="007A0828" w:rsidP="00F75417">
            <w:pPr>
              <w:pStyle w:val="ConsPlusNormal"/>
            </w:pPr>
          </w:p>
        </w:tc>
        <w:tc>
          <w:tcPr>
            <w:tcW w:w="1023" w:type="dxa"/>
          </w:tcPr>
          <w:p w:rsidR="007A0828" w:rsidRPr="004B1441" w:rsidRDefault="007A0828" w:rsidP="00F75417">
            <w:pPr>
              <w:pStyle w:val="ConsPlusNormal"/>
            </w:pPr>
          </w:p>
        </w:tc>
      </w:tr>
      <w:tr w:rsidR="007A0828" w:rsidRPr="004B1441" w:rsidTr="00F75417">
        <w:tblPrEx>
          <w:tblBorders>
            <w:right w:val="single" w:sz="4" w:space="0" w:color="auto"/>
          </w:tblBorders>
        </w:tblPrEx>
        <w:tc>
          <w:tcPr>
            <w:tcW w:w="557" w:type="dxa"/>
            <w:tcBorders>
              <w:left w:val="nil"/>
            </w:tcBorders>
          </w:tcPr>
          <w:p w:rsidR="007A0828" w:rsidRPr="004B1441" w:rsidRDefault="007A0828" w:rsidP="00F75417">
            <w:pPr>
              <w:pStyle w:val="ConsPlusNormal"/>
            </w:pPr>
          </w:p>
        </w:tc>
        <w:tc>
          <w:tcPr>
            <w:tcW w:w="1568" w:type="dxa"/>
          </w:tcPr>
          <w:p w:rsidR="007A0828" w:rsidRPr="004B1441" w:rsidRDefault="007A0828" w:rsidP="00F75417">
            <w:pPr>
              <w:pStyle w:val="ConsPlusNormal"/>
            </w:pPr>
          </w:p>
        </w:tc>
        <w:tc>
          <w:tcPr>
            <w:tcW w:w="567" w:type="dxa"/>
          </w:tcPr>
          <w:p w:rsidR="007A0828" w:rsidRPr="004B1441" w:rsidRDefault="007A0828" w:rsidP="00F75417">
            <w:pPr>
              <w:pStyle w:val="ConsPlusNormal"/>
            </w:pPr>
          </w:p>
        </w:tc>
        <w:tc>
          <w:tcPr>
            <w:tcW w:w="624" w:type="dxa"/>
          </w:tcPr>
          <w:p w:rsidR="007A0828" w:rsidRPr="004B1441" w:rsidRDefault="007A0828" w:rsidP="00F75417">
            <w:pPr>
              <w:pStyle w:val="ConsPlusNormal"/>
            </w:pPr>
          </w:p>
        </w:tc>
        <w:tc>
          <w:tcPr>
            <w:tcW w:w="845" w:type="dxa"/>
          </w:tcPr>
          <w:p w:rsidR="007A0828" w:rsidRPr="004B1441" w:rsidRDefault="007A0828" w:rsidP="00F75417">
            <w:pPr>
              <w:pStyle w:val="ConsPlusNormal"/>
            </w:pPr>
          </w:p>
        </w:tc>
        <w:tc>
          <w:tcPr>
            <w:tcW w:w="567" w:type="dxa"/>
          </w:tcPr>
          <w:p w:rsidR="007A0828" w:rsidRPr="004B1441" w:rsidRDefault="007A0828" w:rsidP="00F75417">
            <w:pPr>
              <w:pStyle w:val="ConsPlusNormal"/>
            </w:pPr>
          </w:p>
        </w:tc>
        <w:tc>
          <w:tcPr>
            <w:tcW w:w="993" w:type="dxa"/>
          </w:tcPr>
          <w:p w:rsidR="007A0828" w:rsidRPr="004B1441" w:rsidRDefault="007A0828" w:rsidP="00F75417">
            <w:pPr>
              <w:pStyle w:val="ConsPlusNormal"/>
            </w:pPr>
          </w:p>
        </w:tc>
        <w:tc>
          <w:tcPr>
            <w:tcW w:w="571" w:type="dxa"/>
          </w:tcPr>
          <w:p w:rsidR="007A0828" w:rsidRPr="004B1441" w:rsidRDefault="007A0828" w:rsidP="00F75417">
            <w:pPr>
              <w:pStyle w:val="ConsPlusNormal"/>
            </w:pPr>
          </w:p>
        </w:tc>
        <w:tc>
          <w:tcPr>
            <w:tcW w:w="709" w:type="dxa"/>
          </w:tcPr>
          <w:p w:rsidR="007A0828" w:rsidRPr="004B1441" w:rsidRDefault="007A0828" w:rsidP="00F75417">
            <w:pPr>
              <w:pStyle w:val="ConsPlusNormal"/>
            </w:pPr>
          </w:p>
        </w:tc>
        <w:tc>
          <w:tcPr>
            <w:tcW w:w="1077" w:type="dxa"/>
          </w:tcPr>
          <w:p w:rsidR="007A0828" w:rsidRPr="004B1441" w:rsidRDefault="007A0828" w:rsidP="00F75417">
            <w:pPr>
              <w:pStyle w:val="ConsPlusNormal"/>
            </w:pPr>
          </w:p>
        </w:tc>
        <w:tc>
          <w:tcPr>
            <w:tcW w:w="1247" w:type="dxa"/>
          </w:tcPr>
          <w:p w:rsidR="007A0828" w:rsidRPr="004B1441" w:rsidRDefault="007A0828" w:rsidP="00F75417">
            <w:pPr>
              <w:pStyle w:val="ConsPlusNormal"/>
            </w:pPr>
          </w:p>
        </w:tc>
        <w:tc>
          <w:tcPr>
            <w:tcW w:w="1023" w:type="dxa"/>
          </w:tcPr>
          <w:p w:rsidR="007A0828" w:rsidRPr="004B1441" w:rsidRDefault="007A0828" w:rsidP="00F75417">
            <w:pPr>
              <w:pStyle w:val="ConsPlusNormal"/>
            </w:pPr>
          </w:p>
        </w:tc>
      </w:tr>
      <w:tr w:rsidR="007A0828" w:rsidRPr="004B1441" w:rsidTr="00F75417">
        <w:tblPrEx>
          <w:tblBorders>
            <w:right w:val="single" w:sz="4" w:space="0" w:color="auto"/>
          </w:tblBorders>
        </w:tblPrEx>
        <w:tc>
          <w:tcPr>
            <w:tcW w:w="2125" w:type="dxa"/>
            <w:gridSpan w:val="2"/>
            <w:tcBorders>
              <w:left w:val="nil"/>
              <w:bottom w:val="nil"/>
            </w:tcBorders>
          </w:tcPr>
          <w:p w:rsidR="007A0828" w:rsidRPr="004B1441" w:rsidRDefault="007A0828" w:rsidP="00F75417">
            <w:pPr>
              <w:pStyle w:val="ConsPlusNormal"/>
              <w:jc w:val="right"/>
            </w:pPr>
            <w:r w:rsidRPr="004B1441">
              <w:t>Итого по коду БК</w:t>
            </w:r>
          </w:p>
        </w:tc>
        <w:tc>
          <w:tcPr>
            <w:tcW w:w="567" w:type="dxa"/>
          </w:tcPr>
          <w:p w:rsidR="007A0828" w:rsidRPr="004B1441" w:rsidRDefault="007A0828" w:rsidP="00F75417">
            <w:pPr>
              <w:pStyle w:val="ConsPlusNormal"/>
            </w:pPr>
          </w:p>
        </w:tc>
        <w:tc>
          <w:tcPr>
            <w:tcW w:w="624" w:type="dxa"/>
          </w:tcPr>
          <w:p w:rsidR="007A0828" w:rsidRPr="004B1441" w:rsidRDefault="007A0828" w:rsidP="00F75417">
            <w:pPr>
              <w:pStyle w:val="ConsPlusNormal"/>
            </w:pPr>
          </w:p>
        </w:tc>
        <w:tc>
          <w:tcPr>
            <w:tcW w:w="845" w:type="dxa"/>
          </w:tcPr>
          <w:p w:rsidR="007A0828" w:rsidRPr="004B1441" w:rsidRDefault="007A0828" w:rsidP="00F75417">
            <w:pPr>
              <w:pStyle w:val="ConsPlusNormal"/>
            </w:pPr>
          </w:p>
        </w:tc>
        <w:tc>
          <w:tcPr>
            <w:tcW w:w="567" w:type="dxa"/>
          </w:tcPr>
          <w:p w:rsidR="007A0828" w:rsidRPr="004B1441" w:rsidRDefault="007A0828" w:rsidP="00F75417">
            <w:pPr>
              <w:pStyle w:val="ConsPlusNormal"/>
            </w:pPr>
          </w:p>
        </w:tc>
        <w:tc>
          <w:tcPr>
            <w:tcW w:w="993" w:type="dxa"/>
          </w:tcPr>
          <w:p w:rsidR="007A0828" w:rsidRPr="004B1441" w:rsidRDefault="007A0828" w:rsidP="00F75417">
            <w:pPr>
              <w:pStyle w:val="ConsPlusNormal"/>
            </w:pPr>
          </w:p>
        </w:tc>
        <w:tc>
          <w:tcPr>
            <w:tcW w:w="571" w:type="dxa"/>
          </w:tcPr>
          <w:p w:rsidR="007A0828" w:rsidRPr="004B1441" w:rsidRDefault="007A0828" w:rsidP="00F75417">
            <w:pPr>
              <w:pStyle w:val="ConsPlusNormal"/>
            </w:pPr>
          </w:p>
        </w:tc>
        <w:tc>
          <w:tcPr>
            <w:tcW w:w="709" w:type="dxa"/>
          </w:tcPr>
          <w:p w:rsidR="007A0828" w:rsidRPr="004B1441" w:rsidRDefault="007A0828" w:rsidP="00F75417">
            <w:pPr>
              <w:pStyle w:val="ConsPlusNormal"/>
            </w:pPr>
          </w:p>
        </w:tc>
        <w:tc>
          <w:tcPr>
            <w:tcW w:w="1077" w:type="dxa"/>
          </w:tcPr>
          <w:p w:rsidR="007A0828" w:rsidRPr="004B1441" w:rsidRDefault="007A0828" w:rsidP="00F75417">
            <w:pPr>
              <w:pStyle w:val="ConsPlusNormal"/>
            </w:pPr>
          </w:p>
        </w:tc>
        <w:tc>
          <w:tcPr>
            <w:tcW w:w="1247" w:type="dxa"/>
          </w:tcPr>
          <w:p w:rsidR="007A0828" w:rsidRPr="004B1441" w:rsidRDefault="007A0828" w:rsidP="00F75417">
            <w:pPr>
              <w:pStyle w:val="ConsPlusNormal"/>
            </w:pPr>
          </w:p>
        </w:tc>
        <w:tc>
          <w:tcPr>
            <w:tcW w:w="1023" w:type="dxa"/>
          </w:tcPr>
          <w:p w:rsidR="007A0828" w:rsidRPr="004B1441" w:rsidRDefault="007A0828" w:rsidP="00F75417">
            <w:pPr>
              <w:pStyle w:val="ConsPlusNormal"/>
            </w:pPr>
          </w:p>
        </w:tc>
      </w:tr>
      <w:tr w:rsidR="007A0828" w:rsidTr="00F75417">
        <w:tblPrEx>
          <w:tblBorders>
            <w:right w:val="single" w:sz="4" w:space="0" w:color="auto"/>
          </w:tblBorders>
        </w:tblPrEx>
        <w:tc>
          <w:tcPr>
            <w:tcW w:w="7001" w:type="dxa"/>
            <w:gridSpan w:val="9"/>
            <w:tcBorders>
              <w:top w:val="nil"/>
              <w:left w:val="nil"/>
              <w:bottom w:val="nil"/>
            </w:tcBorders>
          </w:tcPr>
          <w:p w:rsidR="007A0828" w:rsidRDefault="007A0828" w:rsidP="00F75417">
            <w:pPr>
              <w:pStyle w:val="ConsPlusNormal"/>
              <w:jc w:val="right"/>
            </w:pPr>
            <w:r w:rsidRPr="004B1441">
              <w:t>Всего</w:t>
            </w:r>
          </w:p>
        </w:tc>
        <w:tc>
          <w:tcPr>
            <w:tcW w:w="1077" w:type="dxa"/>
          </w:tcPr>
          <w:p w:rsidR="007A0828" w:rsidRDefault="007A0828" w:rsidP="00F75417">
            <w:pPr>
              <w:pStyle w:val="ConsPlusNormal"/>
            </w:pPr>
          </w:p>
        </w:tc>
        <w:tc>
          <w:tcPr>
            <w:tcW w:w="1247" w:type="dxa"/>
          </w:tcPr>
          <w:p w:rsidR="007A0828" w:rsidRDefault="007A0828" w:rsidP="00F75417">
            <w:pPr>
              <w:pStyle w:val="ConsPlusNormal"/>
            </w:pPr>
          </w:p>
        </w:tc>
        <w:tc>
          <w:tcPr>
            <w:tcW w:w="1023" w:type="dxa"/>
          </w:tcPr>
          <w:p w:rsidR="007A0828" w:rsidRDefault="007A0828" w:rsidP="00F75417">
            <w:pPr>
              <w:pStyle w:val="ConsPlusNormal"/>
            </w:pPr>
          </w:p>
        </w:tc>
      </w:tr>
    </w:tbl>
    <w:p w:rsidR="007A0828" w:rsidRDefault="007A0828" w:rsidP="007A0828">
      <w:pPr>
        <w:ind w:left="-567"/>
      </w:pPr>
    </w:p>
    <w:p w:rsidR="007A0828" w:rsidRPr="004B1441" w:rsidRDefault="007A0828" w:rsidP="007A0828">
      <w:pPr>
        <w:pStyle w:val="ConsPlusNonformat"/>
        <w:jc w:val="both"/>
      </w:pPr>
      <w:r w:rsidRPr="004B1441">
        <w:t>Руководитель</w:t>
      </w:r>
    </w:p>
    <w:p w:rsidR="007A0828" w:rsidRPr="004B1441" w:rsidRDefault="007A0828" w:rsidP="007A0828">
      <w:pPr>
        <w:pStyle w:val="ConsPlusNonformat"/>
        <w:jc w:val="both"/>
      </w:pPr>
      <w:r w:rsidRPr="004B1441">
        <w:t>муниципального учреждения ______________ ________________________________</w:t>
      </w:r>
    </w:p>
    <w:p w:rsidR="007A0828" w:rsidRPr="004B1441" w:rsidRDefault="007A0828" w:rsidP="007A0828">
      <w:pPr>
        <w:pStyle w:val="ConsPlusNonformat"/>
        <w:jc w:val="both"/>
      </w:pPr>
      <w:r w:rsidRPr="004B1441">
        <w:t xml:space="preserve">                              (</w:t>
      </w:r>
      <w:proofErr w:type="gramStart"/>
      <w:r w:rsidRPr="004B1441">
        <w:t xml:space="preserve">подпись)   </w:t>
      </w:r>
      <w:proofErr w:type="gramEnd"/>
      <w:r w:rsidRPr="004B1441">
        <w:t xml:space="preserve">      (расшифровка подписи)</w:t>
      </w:r>
    </w:p>
    <w:p w:rsidR="007A0828" w:rsidRPr="004B1441" w:rsidRDefault="007A0828" w:rsidP="007A0828">
      <w:pPr>
        <w:pStyle w:val="ConsPlusNonformat"/>
        <w:jc w:val="both"/>
      </w:pPr>
      <w:r w:rsidRPr="004B1441">
        <w:t>Главный бухгалтер</w:t>
      </w:r>
    </w:p>
    <w:p w:rsidR="007A0828" w:rsidRPr="004B1441" w:rsidRDefault="007A0828" w:rsidP="007A0828">
      <w:pPr>
        <w:pStyle w:val="ConsPlusNonformat"/>
        <w:jc w:val="both"/>
      </w:pPr>
      <w:r w:rsidRPr="004B1441">
        <w:t>муниципального учреждения ______________ ________________________________</w:t>
      </w:r>
    </w:p>
    <w:p w:rsidR="007A0828" w:rsidRPr="004B1441" w:rsidRDefault="007A0828" w:rsidP="007A0828">
      <w:pPr>
        <w:pStyle w:val="ConsPlusNonformat"/>
        <w:jc w:val="both"/>
      </w:pPr>
      <w:r w:rsidRPr="004B1441">
        <w:t xml:space="preserve">                              (</w:t>
      </w:r>
      <w:proofErr w:type="gramStart"/>
      <w:r w:rsidRPr="004B1441">
        <w:t xml:space="preserve">подпись)   </w:t>
      </w:r>
      <w:proofErr w:type="gramEnd"/>
      <w:r w:rsidRPr="004B1441">
        <w:t xml:space="preserve">      (расшифровка подписи)</w:t>
      </w:r>
    </w:p>
    <w:p w:rsidR="007A0828" w:rsidRPr="004B1441" w:rsidRDefault="007A0828" w:rsidP="007A0828">
      <w:pPr>
        <w:pStyle w:val="ConsPlusNonformat"/>
        <w:jc w:val="both"/>
      </w:pPr>
      <w:r w:rsidRPr="004B1441">
        <w:t>Исполнитель ______________________________</w:t>
      </w:r>
    </w:p>
    <w:p w:rsidR="007A0828" w:rsidRPr="004B1441" w:rsidRDefault="007A0828" w:rsidP="007A0828">
      <w:pPr>
        <w:pStyle w:val="ConsPlusNonformat"/>
        <w:jc w:val="both"/>
      </w:pPr>
      <w:r w:rsidRPr="004B1441">
        <w:t>Телефон __________________________________</w:t>
      </w:r>
    </w:p>
    <w:p w:rsidR="007A0828" w:rsidRPr="004B1441" w:rsidRDefault="007A0828" w:rsidP="007A0828">
      <w:pPr>
        <w:pStyle w:val="ConsPlusNonformat"/>
        <w:jc w:val="both"/>
      </w:pPr>
      <w:r w:rsidRPr="004B1441">
        <w:t>"___" _________ 20___ г.</w:t>
      </w:r>
    </w:p>
    <w:p w:rsidR="007A0828" w:rsidRPr="004B1441" w:rsidRDefault="007A0828" w:rsidP="007A0828">
      <w:pPr>
        <w:pStyle w:val="ConsPlusNormal"/>
        <w:jc w:val="both"/>
      </w:pPr>
    </w:p>
    <w:p w:rsidR="007A0828" w:rsidRPr="004B1441" w:rsidRDefault="007A0828" w:rsidP="007A0828">
      <w:pPr>
        <w:pStyle w:val="ConsPlusNormal"/>
        <w:ind w:firstLine="540"/>
        <w:jc w:val="both"/>
      </w:pPr>
      <w:r w:rsidRPr="004B1441">
        <w:t>--------------------------------</w:t>
      </w:r>
    </w:p>
    <w:p w:rsidR="007A0828" w:rsidRPr="006D1C98" w:rsidRDefault="007A0828" w:rsidP="007A0828">
      <w:pPr>
        <w:pStyle w:val="ConsPlusNormal"/>
        <w:spacing w:before="220"/>
        <w:ind w:firstLine="540"/>
        <w:jc w:val="both"/>
        <w:rPr>
          <w:rFonts w:ascii="Times New Roman" w:hAnsi="Times New Roman" w:cs="Times New Roman"/>
        </w:rPr>
      </w:pPr>
      <w:r w:rsidRPr="006D1C98">
        <w:rPr>
          <w:rFonts w:ascii="Times New Roman" w:hAnsi="Times New Roman" w:cs="Times New Roman"/>
        </w:rPr>
        <w:t>&lt;*&gt; Указывается дата подписания сметы, в случае утверждения сметы руководителем учреждения - дата утверждения сметы.</w:t>
      </w:r>
    </w:p>
    <w:p w:rsidR="007A0828" w:rsidRDefault="007A0828" w:rsidP="007A0828">
      <w:pPr>
        <w:rPr>
          <w:sz w:val="20"/>
          <w:szCs w:val="20"/>
        </w:rPr>
      </w:pPr>
      <w:r w:rsidRPr="006D1C98">
        <w:rPr>
          <w:sz w:val="20"/>
          <w:szCs w:val="20"/>
        </w:rPr>
        <w:t xml:space="preserve">     </w:t>
      </w:r>
      <w:r>
        <w:rPr>
          <w:sz w:val="20"/>
          <w:szCs w:val="20"/>
        </w:rPr>
        <w:t xml:space="preserve">   </w:t>
      </w:r>
      <w:r w:rsidRPr="006D1C98">
        <w:rPr>
          <w:sz w:val="20"/>
          <w:szCs w:val="20"/>
        </w:rPr>
        <w:t xml:space="preserve">  &lt;**&gt; Расходы, осуществляемые в целях обеспечения выполнения функций учреждения, установленные </w:t>
      </w:r>
      <w:hyperlink r:id="rId51" w:history="1">
        <w:r w:rsidRPr="006D1C98">
          <w:rPr>
            <w:color w:val="0000FF"/>
            <w:sz w:val="20"/>
            <w:szCs w:val="20"/>
          </w:rPr>
          <w:t>статьей 70</w:t>
        </w:r>
      </w:hyperlink>
      <w:r w:rsidRPr="006D1C98">
        <w:rPr>
          <w:sz w:val="20"/>
          <w:szCs w:val="20"/>
        </w:rPr>
        <w:t xml:space="preserve"> Бюджетного кодекса Российской Федерации.</w:t>
      </w:r>
      <w:bookmarkStart w:id="23" w:name="P2792"/>
      <w:bookmarkStart w:id="24" w:name="P3240"/>
      <w:bookmarkEnd w:id="23"/>
      <w:bookmarkEnd w:id="24"/>
      <w:r w:rsidRPr="006D1C98">
        <w:rPr>
          <w:sz w:val="20"/>
          <w:szCs w:val="20"/>
        </w:rPr>
        <w:t xml:space="preserve">        </w:t>
      </w:r>
    </w:p>
    <w:p w:rsidR="007A0828" w:rsidRDefault="007A0828" w:rsidP="007A0828">
      <w:pPr>
        <w:rPr>
          <w:sz w:val="20"/>
          <w:szCs w:val="20"/>
        </w:rPr>
      </w:pPr>
    </w:p>
    <w:p w:rsidR="007A0828" w:rsidRDefault="007A0828" w:rsidP="007A0828">
      <w:pPr>
        <w:rPr>
          <w:sz w:val="20"/>
          <w:szCs w:val="20"/>
        </w:rPr>
      </w:pPr>
    </w:p>
    <w:p w:rsidR="007A0828" w:rsidRDefault="007A0828" w:rsidP="007A0828">
      <w:pPr>
        <w:rPr>
          <w:sz w:val="20"/>
          <w:szCs w:val="20"/>
        </w:rPr>
      </w:pPr>
    </w:p>
    <w:p w:rsidR="007A0828" w:rsidRDefault="007A0828" w:rsidP="007A0828">
      <w:pPr>
        <w:rPr>
          <w:sz w:val="20"/>
          <w:szCs w:val="20"/>
        </w:rPr>
      </w:pPr>
    </w:p>
    <w:p w:rsidR="007A0828" w:rsidRDefault="007A0828" w:rsidP="007A0828">
      <w:pPr>
        <w:rPr>
          <w:sz w:val="20"/>
          <w:szCs w:val="20"/>
        </w:rPr>
      </w:pPr>
    </w:p>
    <w:p w:rsidR="007A0828" w:rsidRDefault="007A0828" w:rsidP="007A0828">
      <w:pPr>
        <w:rPr>
          <w:sz w:val="20"/>
          <w:szCs w:val="20"/>
        </w:rPr>
      </w:pPr>
    </w:p>
    <w:p w:rsidR="007A0828" w:rsidRDefault="007A0828" w:rsidP="007A0828">
      <w:pPr>
        <w:rPr>
          <w:sz w:val="20"/>
          <w:szCs w:val="20"/>
        </w:rPr>
      </w:pPr>
    </w:p>
    <w:p w:rsidR="007A0828" w:rsidRDefault="007A0828">
      <w:pPr>
        <w:pStyle w:val="ConsPlusNormal"/>
        <w:jc w:val="both"/>
      </w:pPr>
    </w:p>
    <w:p w:rsidR="001A0A5A" w:rsidRDefault="001A0A5A">
      <w:pPr>
        <w:pStyle w:val="ConsPlusNormal"/>
        <w:jc w:val="both"/>
      </w:pPr>
    </w:p>
    <w:p w:rsidR="001A0A5A" w:rsidRDefault="001A0A5A">
      <w:pPr>
        <w:pStyle w:val="ConsPlusNormal"/>
        <w:jc w:val="both"/>
      </w:pPr>
    </w:p>
    <w:p w:rsidR="005A5099" w:rsidRDefault="005A5099">
      <w:pPr>
        <w:pStyle w:val="ConsPlusNormal"/>
        <w:jc w:val="both"/>
      </w:pPr>
    </w:p>
    <w:p w:rsidR="005A5099" w:rsidRDefault="005A5099">
      <w:pPr>
        <w:pStyle w:val="ConsPlusNormal"/>
        <w:jc w:val="both"/>
      </w:pPr>
    </w:p>
    <w:p w:rsidR="005A5099" w:rsidRDefault="005A5099">
      <w:pPr>
        <w:pStyle w:val="ConsPlusNormal"/>
        <w:jc w:val="both"/>
      </w:pPr>
    </w:p>
    <w:p w:rsidR="005A5099" w:rsidRDefault="005A5099">
      <w:pPr>
        <w:pStyle w:val="ConsPlusNormal"/>
        <w:jc w:val="both"/>
      </w:pPr>
    </w:p>
    <w:p w:rsidR="005A5099" w:rsidRDefault="005A5099">
      <w:pPr>
        <w:pStyle w:val="ConsPlusNormal"/>
        <w:jc w:val="both"/>
      </w:pPr>
    </w:p>
    <w:p w:rsidR="005A5099" w:rsidRDefault="005A5099">
      <w:pPr>
        <w:pStyle w:val="ConsPlusNormal"/>
        <w:jc w:val="both"/>
      </w:pPr>
    </w:p>
    <w:p w:rsidR="005A5099" w:rsidRDefault="005A5099">
      <w:pPr>
        <w:pStyle w:val="ConsPlusNormal"/>
        <w:jc w:val="both"/>
      </w:pPr>
    </w:p>
    <w:p w:rsidR="005A5099" w:rsidRDefault="005A5099">
      <w:pPr>
        <w:pStyle w:val="ConsPlusNormal"/>
        <w:jc w:val="both"/>
      </w:pPr>
    </w:p>
    <w:p w:rsidR="005A5099" w:rsidRDefault="005A5099">
      <w:pPr>
        <w:pStyle w:val="ConsPlusNormal"/>
        <w:jc w:val="both"/>
      </w:pPr>
    </w:p>
    <w:p w:rsidR="005A5099" w:rsidRPr="009F1772" w:rsidRDefault="005A5099" w:rsidP="005A5099">
      <w:pPr>
        <w:pStyle w:val="ConsPlusNormal"/>
        <w:jc w:val="right"/>
        <w:outlineLvl w:val="1"/>
        <w:rPr>
          <w:rFonts w:ascii="Times New Roman" w:hAnsi="Times New Roman" w:cs="Times New Roman"/>
        </w:rPr>
      </w:pPr>
      <w:r>
        <w:rPr>
          <w:rFonts w:ascii="Times New Roman" w:hAnsi="Times New Roman" w:cs="Times New Roman"/>
        </w:rPr>
        <w:lastRenderedPageBreak/>
        <w:t xml:space="preserve">Приложение № </w:t>
      </w:r>
      <w:r w:rsidR="008109DA">
        <w:rPr>
          <w:rFonts w:ascii="Times New Roman" w:hAnsi="Times New Roman" w:cs="Times New Roman"/>
        </w:rPr>
        <w:t>9</w:t>
      </w:r>
    </w:p>
    <w:p w:rsidR="005A5099" w:rsidRPr="009F1772" w:rsidRDefault="005A5099" w:rsidP="005A5099">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r>
        <w:rPr>
          <w:rFonts w:ascii="Times New Roman" w:hAnsi="Times New Roman" w:cs="Times New Roman"/>
        </w:rPr>
        <w:t xml:space="preserve"> </w:t>
      </w:r>
      <w:r w:rsidRPr="009F1772">
        <w:rPr>
          <w:rFonts w:ascii="Times New Roman" w:hAnsi="Times New Roman" w:cs="Times New Roman"/>
        </w:rPr>
        <w:t>сводной бюджетной росписи</w:t>
      </w:r>
    </w:p>
    <w:p w:rsidR="005A5099" w:rsidRDefault="005A5099" w:rsidP="005A5099">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Красночетайского муниципального округа Чувашской Республики</w:t>
      </w:r>
      <w:r w:rsidRPr="009F1772">
        <w:rPr>
          <w:rFonts w:ascii="Times New Roman" w:hAnsi="Times New Roman" w:cs="Times New Roman"/>
        </w:rPr>
        <w:t>,</w:t>
      </w:r>
    </w:p>
    <w:p w:rsidR="005A5099" w:rsidRDefault="005A5099" w:rsidP="005A5099">
      <w:pPr>
        <w:pStyle w:val="ConsPlusNormal"/>
        <w:jc w:val="right"/>
        <w:rPr>
          <w:rFonts w:ascii="Times New Roman" w:hAnsi="Times New Roman" w:cs="Times New Roman"/>
        </w:rPr>
      </w:pPr>
      <w:r>
        <w:rPr>
          <w:rFonts w:ascii="Times New Roman" w:hAnsi="Times New Roman" w:cs="Times New Roman"/>
        </w:rPr>
        <w:t>а также утверждения (изменения) лимитов бюджетных обязательств</w:t>
      </w:r>
    </w:p>
    <w:p w:rsidR="005A5099" w:rsidRDefault="005A5099" w:rsidP="005A5099">
      <w:pPr>
        <w:pStyle w:val="ConsPlusNormal"/>
        <w:jc w:val="right"/>
        <w:rPr>
          <w:rFonts w:ascii="Times New Roman" w:hAnsi="Times New Roman" w:cs="Times New Roman"/>
        </w:rPr>
      </w:pPr>
      <w:r w:rsidRPr="009F1772">
        <w:rPr>
          <w:rFonts w:ascii="Times New Roman" w:hAnsi="Times New Roman" w:cs="Times New Roman"/>
        </w:rPr>
        <w:t>бюджета</w:t>
      </w:r>
      <w:r>
        <w:rPr>
          <w:rFonts w:ascii="Times New Roman" w:hAnsi="Times New Roman" w:cs="Times New Roman"/>
        </w:rPr>
        <w:t xml:space="preserve"> Красночетайского муниципального округа</w:t>
      </w:r>
      <w:r w:rsidRPr="00307096">
        <w:rPr>
          <w:rFonts w:ascii="Times New Roman" w:hAnsi="Times New Roman" w:cs="Times New Roman"/>
        </w:rPr>
        <w:t xml:space="preserve"> </w:t>
      </w:r>
      <w:r>
        <w:rPr>
          <w:rFonts w:ascii="Times New Roman" w:hAnsi="Times New Roman" w:cs="Times New Roman"/>
        </w:rPr>
        <w:t xml:space="preserve">Чувашской Республики, </w:t>
      </w:r>
      <w:r w:rsidRPr="009F1772">
        <w:rPr>
          <w:rFonts w:ascii="Times New Roman" w:hAnsi="Times New Roman" w:cs="Times New Roman"/>
        </w:rPr>
        <w:t xml:space="preserve"> </w:t>
      </w:r>
    </w:p>
    <w:p w:rsidR="005A5099" w:rsidRPr="009F1772" w:rsidRDefault="005A5099" w:rsidP="005A5099">
      <w:pPr>
        <w:pStyle w:val="ConsPlusNormal"/>
        <w:jc w:val="right"/>
        <w:rPr>
          <w:rFonts w:ascii="Times New Roman" w:hAnsi="Times New Roman" w:cs="Times New Roman"/>
        </w:rPr>
      </w:pPr>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 xml:space="preserve">го </w:t>
      </w:r>
      <w:r w:rsidRPr="009F1772">
        <w:rPr>
          <w:rFonts w:ascii="Times New Roman" w:hAnsi="Times New Roman" w:cs="Times New Roman"/>
        </w:rPr>
        <w:t xml:space="preserve">приказом </w:t>
      </w:r>
      <w:r>
        <w:rPr>
          <w:rFonts w:ascii="Times New Roman" w:hAnsi="Times New Roman" w:cs="Times New Roman"/>
        </w:rPr>
        <w:t xml:space="preserve">Финансового отдела </w:t>
      </w:r>
      <w:r w:rsidRPr="009F1772">
        <w:rPr>
          <w:rFonts w:ascii="Times New Roman" w:hAnsi="Times New Roman" w:cs="Times New Roman"/>
        </w:rPr>
        <w:t xml:space="preserve">от </w:t>
      </w:r>
      <w:r>
        <w:rPr>
          <w:rFonts w:ascii="Times New Roman" w:hAnsi="Times New Roman" w:cs="Times New Roman"/>
        </w:rPr>
        <w:t>06</w:t>
      </w:r>
      <w:r w:rsidRPr="009F1772">
        <w:rPr>
          <w:rFonts w:ascii="Times New Roman" w:hAnsi="Times New Roman" w:cs="Times New Roman"/>
        </w:rPr>
        <w:t>.</w:t>
      </w:r>
      <w:r>
        <w:rPr>
          <w:rFonts w:ascii="Times New Roman" w:hAnsi="Times New Roman" w:cs="Times New Roman"/>
        </w:rPr>
        <w:t>02</w:t>
      </w:r>
      <w:r w:rsidRPr="009F1772">
        <w:rPr>
          <w:rFonts w:ascii="Times New Roman" w:hAnsi="Times New Roman" w:cs="Times New Roman"/>
        </w:rPr>
        <w:t>.20</w:t>
      </w:r>
      <w:r>
        <w:rPr>
          <w:rFonts w:ascii="Times New Roman" w:hAnsi="Times New Roman" w:cs="Times New Roman"/>
        </w:rPr>
        <w:t>23</w:t>
      </w:r>
      <w:r w:rsidRPr="009F1772">
        <w:rPr>
          <w:rFonts w:ascii="Times New Roman" w:hAnsi="Times New Roman" w:cs="Times New Roman"/>
        </w:rPr>
        <w:t xml:space="preserve"> </w:t>
      </w:r>
      <w:r>
        <w:rPr>
          <w:rFonts w:ascii="Times New Roman" w:hAnsi="Times New Roman" w:cs="Times New Roman"/>
        </w:rPr>
        <w:t>№</w:t>
      </w:r>
      <w:r w:rsidRPr="009F1772">
        <w:rPr>
          <w:rFonts w:ascii="Times New Roman" w:hAnsi="Times New Roman" w:cs="Times New Roman"/>
        </w:rPr>
        <w:t xml:space="preserve"> </w:t>
      </w:r>
      <w:r>
        <w:rPr>
          <w:rFonts w:ascii="Times New Roman" w:hAnsi="Times New Roman" w:cs="Times New Roman"/>
        </w:rPr>
        <w:t>10/п</w:t>
      </w:r>
    </w:p>
    <w:p w:rsidR="005A5099" w:rsidRPr="004B1441" w:rsidRDefault="005A5099" w:rsidP="005A5099">
      <w:pPr>
        <w:spacing w:after="1"/>
      </w:pPr>
    </w:p>
    <w:p w:rsidR="001A0A5A" w:rsidRDefault="001A0A5A">
      <w:pPr>
        <w:pStyle w:val="ConsPlusNormal"/>
      </w:pPr>
    </w:p>
    <w:p w:rsidR="005A5099" w:rsidRDefault="005A5099">
      <w:pPr>
        <w:pStyle w:val="ConsPlusNormal"/>
      </w:pPr>
    </w:p>
    <w:p w:rsidR="005A5099" w:rsidRDefault="005A5099">
      <w:pPr>
        <w:pStyle w:val="ConsPlusNormal"/>
      </w:pPr>
    </w:p>
    <w:p w:rsidR="005A5099" w:rsidRDefault="005A5099">
      <w:pPr>
        <w:pStyle w:val="ConsPlusNormal"/>
        <w:sectPr w:rsidR="005A5099">
          <w:pgSz w:w="11905" w:h="16838"/>
          <w:pgMar w:top="1134" w:right="850" w:bottom="1134" w:left="1701" w:header="0" w:footer="0" w:gutter="0"/>
          <w:cols w:space="720"/>
          <w:titlePg/>
        </w:sect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61"/>
        <w:gridCol w:w="3685"/>
        <w:gridCol w:w="1928"/>
        <w:gridCol w:w="1191"/>
      </w:tblGrid>
      <w:tr w:rsidR="001A0A5A">
        <w:tc>
          <w:tcPr>
            <w:tcW w:w="6946" w:type="dxa"/>
            <w:gridSpan w:val="2"/>
            <w:vMerge w:val="restart"/>
            <w:tcBorders>
              <w:top w:val="nil"/>
              <w:left w:val="nil"/>
              <w:bottom w:val="nil"/>
              <w:right w:val="nil"/>
            </w:tcBorders>
          </w:tcPr>
          <w:p w:rsidR="001A0A5A" w:rsidRDefault="001A0A5A">
            <w:pPr>
              <w:pStyle w:val="ConsPlusNormal"/>
              <w:jc w:val="center"/>
            </w:pPr>
            <w:bookmarkStart w:id="25" w:name="P3279"/>
            <w:bookmarkEnd w:id="25"/>
            <w:r>
              <w:lastRenderedPageBreak/>
              <w:t>Изменение показателей бюджетной сметы</w:t>
            </w:r>
          </w:p>
          <w:p w:rsidR="001A0A5A" w:rsidRDefault="001A0A5A">
            <w:pPr>
              <w:pStyle w:val="ConsPlusNormal"/>
              <w:jc w:val="center"/>
            </w:pPr>
            <w:r>
              <w:t>на 20__ финансовый год и плановый период</w:t>
            </w:r>
          </w:p>
          <w:p w:rsidR="001A0A5A" w:rsidRDefault="001A0A5A">
            <w:pPr>
              <w:pStyle w:val="ConsPlusNormal"/>
              <w:jc w:val="center"/>
            </w:pPr>
            <w:r>
              <w:t>20__ и 20__ годов</w:t>
            </w:r>
          </w:p>
        </w:tc>
        <w:tc>
          <w:tcPr>
            <w:tcW w:w="1928" w:type="dxa"/>
            <w:tcBorders>
              <w:top w:val="nil"/>
              <w:left w:val="nil"/>
              <w:bottom w:val="nil"/>
              <w:right w:val="single" w:sz="4" w:space="0" w:color="auto"/>
            </w:tcBorders>
          </w:tcPr>
          <w:p w:rsidR="001A0A5A" w:rsidRDefault="001A0A5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1A0A5A" w:rsidRDefault="001A0A5A">
            <w:pPr>
              <w:pStyle w:val="ConsPlusNormal"/>
              <w:jc w:val="center"/>
            </w:pPr>
            <w:r>
              <w:t>КОДЫ</w:t>
            </w:r>
          </w:p>
        </w:tc>
      </w:tr>
      <w:tr w:rsidR="001A0A5A">
        <w:tc>
          <w:tcPr>
            <w:tcW w:w="6946" w:type="dxa"/>
            <w:gridSpan w:val="2"/>
            <w:vMerge/>
            <w:tcBorders>
              <w:top w:val="nil"/>
              <w:left w:val="nil"/>
              <w:bottom w:val="nil"/>
              <w:right w:val="nil"/>
            </w:tcBorders>
          </w:tcPr>
          <w:p w:rsidR="001A0A5A" w:rsidRDefault="001A0A5A">
            <w:pPr>
              <w:pStyle w:val="ConsPlusNormal"/>
            </w:pPr>
          </w:p>
        </w:tc>
        <w:tc>
          <w:tcPr>
            <w:tcW w:w="1928" w:type="dxa"/>
            <w:tcBorders>
              <w:top w:val="nil"/>
              <w:left w:val="nil"/>
              <w:bottom w:val="nil"/>
              <w:right w:val="single" w:sz="4" w:space="0" w:color="auto"/>
            </w:tcBorders>
          </w:tcPr>
          <w:p w:rsidR="001A0A5A" w:rsidRDefault="001A0A5A">
            <w:pPr>
              <w:pStyle w:val="ConsPlusNormal"/>
              <w:jc w:val="right"/>
            </w:pPr>
            <w:r>
              <w:t xml:space="preserve">Форма по </w:t>
            </w:r>
            <w:hyperlink r:id="rId52">
              <w:r>
                <w:rPr>
                  <w:color w:val="0000FF"/>
                </w:rPr>
                <w:t>ОКУД</w:t>
              </w:r>
            </w:hyperlink>
          </w:p>
        </w:tc>
        <w:tc>
          <w:tcPr>
            <w:tcW w:w="1191" w:type="dxa"/>
            <w:tcBorders>
              <w:top w:val="single" w:sz="4" w:space="0" w:color="auto"/>
              <w:left w:val="single" w:sz="4" w:space="0" w:color="auto"/>
              <w:bottom w:val="single" w:sz="4" w:space="0" w:color="auto"/>
              <w:right w:val="single" w:sz="4" w:space="0" w:color="auto"/>
            </w:tcBorders>
            <w:vAlign w:val="bottom"/>
          </w:tcPr>
          <w:p w:rsidR="001A0A5A" w:rsidRDefault="001A0A5A">
            <w:pPr>
              <w:pStyle w:val="ConsPlusNormal"/>
              <w:jc w:val="center"/>
            </w:pPr>
            <w:r>
              <w:t>0501012</w:t>
            </w:r>
          </w:p>
        </w:tc>
      </w:tr>
      <w:tr w:rsidR="001A0A5A">
        <w:tc>
          <w:tcPr>
            <w:tcW w:w="6946" w:type="dxa"/>
            <w:gridSpan w:val="2"/>
            <w:tcBorders>
              <w:top w:val="nil"/>
              <w:left w:val="nil"/>
              <w:bottom w:val="nil"/>
              <w:right w:val="nil"/>
            </w:tcBorders>
          </w:tcPr>
          <w:p w:rsidR="001A0A5A" w:rsidRDefault="001A0A5A">
            <w:pPr>
              <w:pStyle w:val="ConsPlusNormal"/>
              <w:jc w:val="center"/>
            </w:pPr>
            <w:r>
              <w:t xml:space="preserve">от "__" ______ 20__ г. </w:t>
            </w:r>
            <w:hyperlink w:anchor="P3811">
              <w:r>
                <w:rPr>
                  <w:color w:val="0000FF"/>
                </w:rPr>
                <w:t>&lt;*&gt;</w:t>
              </w:r>
            </w:hyperlink>
          </w:p>
        </w:tc>
        <w:tc>
          <w:tcPr>
            <w:tcW w:w="1928" w:type="dxa"/>
            <w:tcBorders>
              <w:top w:val="nil"/>
              <w:left w:val="nil"/>
              <w:bottom w:val="nil"/>
              <w:right w:val="single" w:sz="4" w:space="0" w:color="auto"/>
            </w:tcBorders>
          </w:tcPr>
          <w:p w:rsidR="001A0A5A" w:rsidRDefault="001A0A5A">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vAlign w:val="bottom"/>
          </w:tcPr>
          <w:p w:rsidR="001A0A5A" w:rsidRDefault="001A0A5A">
            <w:pPr>
              <w:pStyle w:val="ConsPlusNormal"/>
            </w:pPr>
          </w:p>
        </w:tc>
      </w:tr>
      <w:tr w:rsidR="001A0A5A">
        <w:tc>
          <w:tcPr>
            <w:tcW w:w="3261" w:type="dxa"/>
            <w:tcBorders>
              <w:top w:val="nil"/>
              <w:left w:val="nil"/>
              <w:bottom w:val="nil"/>
              <w:right w:val="nil"/>
            </w:tcBorders>
          </w:tcPr>
          <w:p w:rsidR="001A0A5A" w:rsidRDefault="001A0A5A">
            <w:pPr>
              <w:pStyle w:val="ConsPlusNormal"/>
              <w:jc w:val="both"/>
            </w:pPr>
            <w:r>
              <w:t>Получатель бюджетных средств</w:t>
            </w:r>
          </w:p>
        </w:tc>
        <w:tc>
          <w:tcPr>
            <w:tcW w:w="3685" w:type="dxa"/>
            <w:tcBorders>
              <w:top w:val="nil"/>
              <w:left w:val="nil"/>
              <w:bottom w:val="nil"/>
              <w:right w:val="nil"/>
            </w:tcBorders>
          </w:tcPr>
          <w:p w:rsidR="001A0A5A" w:rsidRDefault="001A0A5A">
            <w:pPr>
              <w:pStyle w:val="ConsPlusNormal"/>
              <w:jc w:val="center"/>
            </w:pPr>
            <w:r>
              <w:t>_________________________</w:t>
            </w:r>
          </w:p>
          <w:p w:rsidR="001A0A5A" w:rsidRDefault="001A0A5A">
            <w:pPr>
              <w:pStyle w:val="ConsPlusNormal"/>
              <w:jc w:val="center"/>
            </w:pPr>
            <w:r>
              <w:t>(наименование учреждения)</w:t>
            </w:r>
          </w:p>
        </w:tc>
        <w:tc>
          <w:tcPr>
            <w:tcW w:w="1928" w:type="dxa"/>
            <w:tcBorders>
              <w:top w:val="nil"/>
              <w:left w:val="nil"/>
              <w:bottom w:val="nil"/>
              <w:right w:val="single" w:sz="4" w:space="0" w:color="auto"/>
            </w:tcBorders>
          </w:tcPr>
          <w:p w:rsidR="001A0A5A" w:rsidRDefault="001A0A5A">
            <w:pPr>
              <w:pStyle w:val="ConsPlusNormal"/>
              <w:jc w:val="right"/>
            </w:pPr>
            <w:r>
              <w:t>по Сводному реестру</w:t>
            </w:r>
          </w:p>
        </w:tc>
        <w:tc>
          <w:tcPr>
            <w:tcW w:w="1191" w:type="dxa"/>
            <w:tcBorders>
              <w:top w:val="single" w:sz="4" w:space="0" w:color="auto"/>
              <w:left w:val="single" w:sz="4" w:space="0" w:color="auto"/>
              <w:bottom w:val="single" w:sz="4" w:space="0" w:color="auto"/>
              <w:right w:val="single" w:sz="4" w:space="0" w:color="auto"/>
            </w:tcBorders>
            <w:vAlign w:val="bottom"/>
          </w:tcPr>
          <w:p w:rsidR="001A0A5A" w:rsidRDefault="001A0A5A">
            <w:pPr>
              <w:pStyle w:val="ConsPlusNormal"/>
            </w:pPr>
          </w:p>
        </w:tc>
      </w:tr>
      <w:tr w:rsidR="001A0A5A">
        <w:tc>
          <w:tcPr>
            <w:tcW w:w="3261" w:type="dxa"/>
            <w:tcBorders>
              <w:top w:val="nil"/>
              <w:left w:val="nil"/>
              <w:bottom w:val="nil"/>
              <w:right w:val="nil"/>
            </w:tcBorders>
          </w:tcPr>
          <w:p w:rsidR="001A0A5A" w:rsidRDefault="001A0A5A">
            <w:pPr>
              <w:pStyle w:val="ConsPlusNormal"/>
              <w:jc w:val="both"/>
            </w:pPr>
            <w:r>
              <w:t>Распорядитель бюджетных средств</w:t>
            </w:r>
          </w:p>
        </w:tc>
        <w:tc>
          <w:tcPr>
            <w:tcW w:w="3685" w:type="dxa"/>
            <w:tcBorders>
              <w:top w:val="nil"/>
              <w:left w:val="nil"/>
              <w:bottom w:val="nil"/>
              <w:right w:val="nil"/>
            </w:tcBorders>
            <w:vAlign w:val="bottom"/>
          </w:tcPr>
          <w:p w:rsidR="001A0A5A" w:rsidRDefault="001A0A5A">
            <w:pPr>
              <w:pStyle w:val="ConsPlusNormal"/>
              <w:jc w:val="center"/>
            </w:pPr>
            <w:r>
              <w:t>_________________________</w:t>
            </w:r>
          </w:p>
        </w:tc>
        <w:tc>
          <w:tcPr>
            <w:tcW w:w="1928" w:type="dxa"/>
            <w:tcBorders>
              <w:top w:val="nil"/>
              <w:left w:val="nil"/>
              <w:bottom w:val="nil"/>
              <w:right w:val="single" w:sz="4" w:space="0" w:color="auto"/>
            </w:tcBorders>
          </w:tcPr>
          <w:p w:rsidR="001A0A5A" w:rsidRDefault="001A0A5A">
            <w:pPr>
              <w:pStyle w:val="ConsPlusNormal"/>
              <w:jc w:val="right"/>
            </w:pPr>
            <w:r>
              <w:t>по Сводному реестру</w:t>
            </w:r>
          </w:p>
        </w:tc>
        <w:tc>
          <w:tcPr>
            <w:tcW w:w="1191" w:type="dxa"/>
            <w:tcBorders>
              <w:top w:val="single" w:sz="4" w:space="0" w:color="auto"/>
              <w:left w:val="single" w:sz="4" w:space="0" w:color="auto"/>
              <w:bottom w:val="single" w:sz="4" w:space="0" w:color="auto"/>
              <w:right w:val="single" w:sz="4" w:space="0" w:color="auto"/>
            </w:tcBorders>
            <w:vAlign w:val="bottom"/>
          </w:tcPr>
          <w:p w:rsidR="001A0A5A" w:rsidRDefault="001A0A5A">
            <w:pPr>
              <w:pStyle w:val="ConsPlusNormal"/>
            </w:pPr>
          </w:p>
        </w:tc>
      </w:tr>
      <w:tr w:rsidR="001A0A5A">
        <w:tc>
          <w:tcPr>
            <w:tcW w:w="3261" w:type="dxa"/>
            <w:tcBorders>
              <w:top w:val="nil"/>
              <w:left w:val="nil"/>
              <w:bottom w:val="nil"/>
              <w:right w:val="nil"/>
            </w:tcBorders>
          </w:tcPr>
          <w:p w:rsidR="001A0A5A" w:rsidRDefault="001A0A5A" w:rsidP="004B213F">
            <w:pPr>
              <w:pStyle w:val="ConsPlusNormal"/>
              <w:jc w:val="both"/>
            </w:pPr>
            <w:r>
              <w:t xml:space="preserve">Главный распорядитель средств </w:t>
            </w:r>
            <w:r w:rsidR="004B213F">
              <w:t xml:space="preserve"> </w:t>
            </w:r>
            <w:r>
              <w:t xml:space="preserve"> бюджета </w:t>
            </w:r>
            <w:r w:rsidR="004B213F">
              <w:t xml:space="preserve">Красночетайского муниципального </w:t>
            </w:r>
            <w:proofErr w:type="gramStart"/>
            <w:r w:rsidR="004B213F">
              <w:t xml:space="preserve">округа  </w:t>
            </w:r>
            <w:r>
              <w:t>Чувашской</w:t>
            </w:r>
            <w:proofErr w:type="gramEnd"/>
            <w:r>
              <w:t xml:space="preserve"> Республики</w:t>
            </w:r>
          </w:p>
        </w:tc>
        <w:tc>
          <w:tcPr>
            <w:tcW w:w="3685" w:type="dxa"/>
            <w:tcBorders>
              <w:top w:val="nil"/>
              <w:left w:val="nil"/>
              <w:bottom w:val="nil"/>
              <w:right w:val="nil"/>
            </w:tcBorders>
            <w:vAlign w:val="bottom"/>
          </w:tcPr>
          <w:p w:rsidR="001A0A5A" w:rsidRDefault="001A0A5A">
            <w:pPr>
              <w:pStyle w:val="ConsPlusNormal"/>
              <w:jc w:val="center"/>
            </w:pPr>
            <w:r>
              <w:t>_________________________</w:t>
            </w:r>
          </w:p>
        </w:tc>
        <w:tc>
          <w:tcPr>
            <w:tcW w:w="1928" w:type="dxa"/>
            <w:tcBorders>
              <w:top w:val="nil"/>
              <w:left w:val="nil"/>
              <w:bottom w:val="nil"/>
              <w:right w:val="single" w:sz="4" w:space="0" w:color="auto"/>
            </w:tcBorders>
          </w:tcPr>
          <w:p w:rsidR="001A0A5A" w:rsidRDefault="001A0A5A">
            <w:pPr>
              <w:pStyle w:val="ConsPlusNormal"/>
              <w:jc w:val="right"/>
            </w:pPr>
            <w:r>
              <w:t>Глава по БК</w:t>
            </w:r>
          </w:p>
        </w:tc>
        <w:tc>
          <w:tcPr>
            <w:tcW w:w="1191" w:type="dxa"/>
            <w:tcBorders>
              <w:top w:val="single" w:sz="4" w:space="0" w:color="auto"/>
              <w:left w:val="single" w:sz="4" w:space="0" w:color="auto"/>
              <w:bottom w:val="single" w:sz="4" w:space="0" w:color="auto"/>
              <w:right w:val="single" w:sz="4" w:space="0" w:color="auto"/>
            </w:tcBorders>
            <w:vAlign w:val="bottom"/>
          </w:tcPr>
          <w:p w:rsidR="001A0A5A" w:rsidRDefault="001A0A5A">
            <w:pPr>
              <w:pStyle w:val="ConsPlusNormal"/>
            </w:pPr>
          </w:p>
        </w:tc>
      </w:tr>
      <w:tr w:rsidR="001A0A5A">
        <w:tc>
          <w:tcPr>
            <w:tcW w:w="3261" w:type="dxa"/>
            <w:tcBorders>
              <w:top w:val="nil"/>
              <w:left w:val="nil"/>
              <w:bottom w:val="nil"/>
              <w:right w:val="nil"/>
            </w:tcBorders>
          </w:tcPr>
          <w:p w:rsidR="001A0A5A" w:rsidRDefault="001A0A5A">
            <w:pPr>
              <w:pStyle w:val="ConsPlusNormal"/>
              <w:jc w:val="both"/>
            </w:pPr>
            <w:r>
              <w:t>Наименование бюджета</w:t>
            </w:r>
          </w:p>
        </w:tc>
        <w:tc>
          <w:tcPr>
            <w:tcW w:w="3685" w:type="dxa"/>
            <w:tcBorders>
              <w:top w:val="nil"/>
              <w:left w:val="nil"/>
              <w:bottom w:val="nil"/>
              <w:right w:val="nil"/>
            </w:tcBorders>
            <w:vAlign w:val="bottom"/>
          </w:tcPr>
          <w:p w:rsidR="001A0A5A" w:rsidRDefault="001A0A5A">
            <w:pPr>
              <w:pStyle w:val="ConsPlusNormal"/>
              <w:jc w:val="center"/>
            </w:pPr>
            <w:r>
              <w:t>_________________________</w:t>
            </w:r>
          </w:p>
        </w:tc>
        <w:tc>
          <w:tcPr>
            <w:tcW w:w="1928" w:type="dxa"/>
            <w:tcBorders>
              <w:top w:val="nil"/>
              <w:left w:val="nil"/>
              <w:bottom w:val="nil"/>
              <w:right w:val="single" w:sz="4" w:space="0" w:color="auto"/>
            </w:tcBorders>
          </w:tcPr>
          <w:p w:rsidR="001A0A5A" w:rsidRDefault="001A0A5A">
            <w:pPr>
              <w:pStyle w:val="ConsPlusNormal"/>
              <w:jc w:val="right"/>
            </w:pPr>
            <w:r>
              <w:t xml:space="preserve">по </w:t>
            </w:r>
            <w:hyperlink r:id="rId53">
              <w:r>
                <w:rPr>
                  <w:color w:val="0000FF"/>
                </w:rPr>
                <w:t>ОКТМО</w:t>
              </w:r>
            </w:hyperlink>
          </w:p>
        </w:tc>
        <w:tc>
          <w:tcPr>
            <w:tcW w:w="1191" w:type="dxa"/>
            <w:tcBorders>
              <w:top w:val="single" w:sz="4" w:space="0" w:color="auto"/>
              <w:left w:val="single" w:sz="4" w:space="0" w:color="auto"/>
              <w:bottom w:val="single" w:sz="4" w:space="0" w:color="auto"/>
              <w:right w:val="single" w:sz="4" w:space="0" w:color="auto"/>
            </w:tcBorders>
            <w:vAlign w:val="bottom"/>
          </w:tcPr>
          <w:p w:rsidR="001A0A5A" w:rsidRDefault="001A0A5A">
            <w:pPr>
              <w:pStyle w:val="ConsPlusNormal"/>
            </w:pPr>
          </w:p>
        </w:tc>
      </w:tr>
      <w:tr w:rsidR="001A0A5A">
        <w:tc>
          <w:tcPr>
            <w:tcW w:w="3261" w:type="dxa"/>
            <w:tcBorders>
              <w:top w:val="nil"/>
              <w:left w:val="nil"/>
              <w:bottom w:val="nil"/>
              <w:right w:val="nil"/>
            </w:tcBorders>
          </w:tcPr>
          <w:p w:rsidR="001A0A5A" w:rsidRDefault="001A0A5A">
            <w:pPr>
              <w:pStyle w:val="ConsPlusNormal"/>
              <w:jc w:val="both"/>
            </w:pPr>
            <w:r>
              <w:t>Номер лицевого счета по расходам</w:t>
            </w:r>
          </w:p>
        </w:tc>
        <w:tc>
          <w:tcPr>
            <w:tcW w:w="3685" w:type="dxa"/>
            <w:tcBorders>
              <w:top w:val="nil"/>
              <w:left w:val="nil"/>
              <w:bottom w:val="nil"/>
              <w:right w:val="nil"/>
            </w:tcBorders>
            <w:vAlign w:val="bottom"/>
          </w:tcPr>
          <w:p w:rsidR="001A0A5A" w:rsidRDefault="001A0A5A">
            <w:pPr>
              <w:pStyle w:val="ConsPlusNormal"/>
              <w:jc w:val="center"/>
            </w:pPr>
            <w:r>
              <w:t>_________________________</w:t>
            </w:r>
          </w:p>
        </w:tc>
        <w:tc>
          <w:tcPr>
            <w:tcW w:w="1928" w:type="dxa"/>
            <w:tcBorders>
              <w:top w:val="nil"/>
              <w:left w:val="nil"/>
              <w:bottom w:val="nil"/>
              <w:right w:val="single" w:sz="4" w:space="0" w:color="auto"/>
            </w:tcBorders>
          </w:tcPr>
          <w:p w:rsidR="001A0A5A" w:rsidRDefault="001A0A5A">
            <w:pPr>
              <w:pStyle w:val="ConsPlusNormal"/>
            </w:pPr>
          </w:p>
        </w:tc>
        <w:tc>
          <w:tcPr>
            <w:tcW w:w="1191" w:type="dxa"/>
            <w:tcBorders>
              <w:top w:val="single" w:sz="4" w:space="0" w:color="auto"/>
              <w:left w:val="single" w:sz="4" w:space="0" w:color="auto"/>
              <w:bottom w:val="single" w:sz="4" w:space="0" w:color="auto"/>
              <w:right w:val="single" w:sz="4" w:space="0" w:color="auto"/>
            </w:tcBorders>
            <w:vAlign w:val="bottom"/>
          </w:tcPr>
          <w:p w:rsidR="001A0A5A" w:rsidRDefault="001A0A5A">
            <w:pPr>
              <w:pStyle w:val="ConsPlusNormal"/>
            </w:pPr>
          </w:p>
        </w:tc>
      </w:tr>
      <w:tr w:rsidR="001A0A5A">
        <w:tc>
          <w:tcPr>
            <w:tcW w:w="3261" w:type="dxa"/>
            <w:tcBorders>
              <w:top w:val="nil"/>
              <w:left w:val="nil"/>
              <w:bottom w:val="nil"/>
              <w:right w:val="nil"/>
            </w:tcBorders>
          </w:tcPr>
          <w:p w:rsidR="001A0A5A" w:rsidRDefault="001A0A5A">
            <w:pPr>
              <w:pStyle w:val="ConsPlusNormal"/>
              <w:jc w:val="both"/>
            </w:pPr>
            <w:r>
              <w:t>Единица измерения: рублей</w:t>
            </w:r>
          </w:p>
        </w:tc>
        <w:tc>
          <w:tcPr>
            <w:tcW w:w="3685" w:type="dxa"/>
            <w:tcBorders>
              <w:top w:val="nil"/>
              <w:left w:val="nil"/>
              <w:bottom w:val="nil"/>
              <w:right w:val="nil"/>
            </w:tcBorders>
            <w:vAlign w:val="bottom"/>
          </w:tcPr>
          <w:p w:rsidR="001A0A5A" w:rsidRDefault="001A0A5A">
            <w:pPr>
              <w:pStyle w:val="ConsPlusNormal"/>
            </w:pPr>
          </w:p>
        </w:tc>
        <w:tc>
          <w:tcPr>
            <w:tcW w:w="1928" w:type="dxa"/>
            <w:tcBorders>
              <w:top w:val="nil"/>
              <w:left w:val="nil"/>
              <w:bottom w:val="nil"/>
              <w:right w:val="single" w:sz="4" w:space="0" w:color="auto"/>
            </w:tcBorders>
          </w:tcPr>
          <w:p w:rsidR="001A0A5A" w:rsidRDefault="001A0A5A">
            <w:pPr>
              <w:pStyle w:val="ConsPlusNormal"/>
              <w:jc w:val="right"/>
            </w:pPr>
            <w:r>
              <w:t>по ОКЕИ</w:t>
            </w:r>
          </w:p>
        </w:tc>
        <w:tc>
          <w:tcPr>
            <w:tcW w:w="1191" w:type="dxa"/>
            <w:tcBorders>
              <w:top w:val="single" w:sz="4" w:space="0" w:color="auto"/>
              <w:left w:val="single" w:sz="4" w:space="0" w:color="auto"/>
              <w:bottom w:val="single" w:sz="4" w:space="0" w:color="auto"/>
              <w:right w:val="single" w:sz="4" w:space="0" w:color="auto"/>
            </w:tcBorders>
            <w:vAlign w:val="bottom"/>
          </w:tcPr>
          <w:p w:rsidR="001A0A5A" w:rsidRDefault="002078BB">
            <w:pPr>
              <w:pStyle w:val="ConsPlusNormal"/>
              <w:jc w:val="center"/>
            </w:pPr>
            <w:hyperlink r:id="rId54">
              <w:r w:rsidR="001A0A5A">
                <w:rPr>
                  <w:color w:val="0000FF"/>
                </w:rPr>
                <w:t>383</w:t>
              </w:r>
            </w:hyperlink>
          </w:p>
        </w:tc>
      </w:tr>
    </w:tbl>
    <w:p w:rsidR="001A0A5A" w:rsidRDefault="001A0A5A">
      <w:pPr>
        <w:pStyle w:val="ConsPlusNormal"/>
        <w:jc w:val="both"/>
      </w:pPr>
    </w:p>
    <w:p w:rsidR="001A0A5A" w:rsidRDefault="001A0A5A">
      <w:pPr>
        <w:pStyle w:val="ConsPlusNonformat"/>
        <w:jc w:val="both"/>
      </w:pPr>
      <w:r>
        <w:t xml:space="preserve">         Раздел 1. Итоговые изменения показателей бюджетной сметы</w:t>
      </w:r>
    </w:p>
    <w:p w:rsidR="001A0A5A" w:rsidRDefault="001A0A5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37"/>
        <w:gridCol w:w="850"/>
        <w:gridCol w:w="737"/>
        <w:gridCol w:w="851"/>
        <w:gridCol w:w="511"/>
        <w:gridCol w:w="765"/>
        <w:gridCol w:w="851"/>
        <w:gridCol w:w="850"/>
        <w:gridCol w:w="850"/>
        <w:gridCol w:w="993"/>
        <w:gridCol w:w="850"/>
        <w:gridCol w:w="794"/>
      </w:tblGrid>
      <w:tr w:rsidR="001A0A5A">
        <w:tc>
          <w:tcPr>
            <w:tcW w:w="2948" w:type="dxa"/>
            <w:gridSpan w:val="4"/>
            <w:vMerge w:val="restart"/>
            <w:tcBorders>
              <w:left w:val="nil"/>
            </w:tcBorders>
          </w:tcPr>
          <w:p w:rsidR="001A0A5A" w:rsidRDefault="001A0A5A">
            <w:pPr>
              <w:pStyle w:val="ConsPlusNormal"/>
              <w:jc w:val="center"/>
            </w:pPr>
            <w:r>
              <w:t>Код по бюджетной классификации Российской Федерации</w:t>
            </w:r>
          </w:p>
        </w:tc>
        <w:tc>
          <w:tcPr>
            <w:tcW w:w="851" w:type="dxa"/>
            <w:vMerge w:val="restart"/>
          </w:tcPr>
          <w:p w:rsidR="001A0A5A" w:rsidRDefault="001A0A5A">
            <w:pPr>
              <w:pStyle w:val="ConsPlusNormal"/>
              <w:jc w:val="center"/>
            </w:pPr>
            <w:r>
              <w:t>Код операции сектора государственного управления</w:t>
            </w:r>
          </w:p>
        </w:tc>
        <w:tc>
          <w:tcPr>
            <w:tcW w:w="511" w:type="dxa"/>
            <w:vMerge w:val="restart"/>
          </w:tcPr>
          <w:p w:rsidR="001A0A5A" w:rsidRDefault="001A0A5A">
            <w:pPr>
              <w:pStyle w:val="ConsPlusNormal"/>
              <w:jc w:val="center"/>
            </w:pPr>
            <w:r>
              <w:t>Код цели</w:t>
            </w:r>
          </w:p>
        </w:tc>
        <w:tc>
          <w:tcPr>
            <w:tcW w:w="765" w:type="dxa"/>
            <w:vMerge w:val="restart"/>
          </w:tcPr>
          <w:p w:rsidR="001A0A5A" w:rsidRDefault="001A0A5A">
            <w:pPr>
              <w:pStyle w:val="ConsPlusNormal"/>
              <w:jc w:val="center"/>
            </w:pPr>
            <w:r>
              <w:t>Региональный код цели</w:t>
            </w:r>
          </w:p>
        </w:tc>
        <w:tc>
          <w:tcPr>
            <w:tcW w:w="5188" w:type="dxa"/>
            <w:gridSpan w:val="6"/>
            <w:tcBorders>
              <w:right w:val="nil"/>
            </w:tcBorders>
          </w:tcPr>
          <w:p w:rsidR="001A0A5A" w:rsidRDefault="001A0A5A">
            <w:pPr>
              <w:pStyle w:val="ConsPlusNormal"/>
              <w:jc w:val="center"/>
            </w:pPr>
            <w:r>
              <w:t>Сумма (+, -)</w:t>
            </w:r>
          </w:p>
        </w:tc>
      </w:tr>
      <w:tr w:rsidR="001A0A5A">
        <w:tc>
          <w:tcPr>
            <w:tcW w:w="2948" w:type="dxa"/>
            <w:gridSpan w:val="4"/>
            <w:vMerge/>
            <w:tcBorders>
              <w:left w:val="nil"/>
            </w:tcBorders>
          </w:tcPr>
          <w:p w:rsidR="001A0A5A" w:rsidRDefault="001A0A5A">
            <w:pPr>
              <w:pStyle w:val="ConsPlusNormal"/>
            </w:pPr>
          </w:p>
        </w:tc>
        <w:tc>
          <w:tcPr>
            <w:tcW w:w="851" w:type="dxa"/>
            <w:vMerge/>
          </w:tcPr>
          <w:p w:rsidR="001A0A5A" w:rsidRDefault="001A0A5A">
            <w:pPr>
              <w:pStyle w:val="ConsPlusNormal"/>
            </w:pPr>
          </w:p>
        </w:tc>
        <w:tc>
          <w:tcPr>
            <w:tcW w:w="511" w:type="dxa"/>
            <w:vMerge/>
          </w:tcPr>
          <w:p w:rsidR="001A0A5A" w:rsidRDefault="001A0A5A">
            <w:pPr>
              <w:pStyle w:val="ConsPlusNormal"/>
            </w:pPr>
          </w:p>
        </w:tc>
        <w:tc>
          <w:tcPr>
            <w:tcW w:w="765" w:type="dxa"/>
            <w:vMerge/>
          </w:tcPr>
          <w:p w:rsidR="001A0A5A" w:rsidRDefault="001A0A5A">
            <w:pPr>
              <w:pStyle w:val="ConsPlusNormal"/>
            </w:pPr>
          </w:p>
        </w:tc>
        <w:tc>
          <w:tcPr>
            <w:tcW w:w="1701" w:type="dxa"/>
            <w:gridSpan w:val="2"/>
          </w:tcPr>
          <w:p w:rsidR="001A0A5A" w:rsidRDefault="001A0A5A">
            <w:pPr>
              <w:pStyle w:val="ConsPlusNormal"/>
              <w:jc w:val="center"/>
            </w:pPr>
            <w:r>
              <w:t>на 20__ год</w:t>
            </w:r>
          </w:p>
          <w:p w:rsidR="001A0A5A" w:rsidRDefault="001A0A5A">
            <w:pPr>
              <w:pStyle w:val="ConsPlusNormal"/>
              <w:jc w:val="center"/>
            </w:pPr>
            <w:r>
              <w:t>(на текущий финансовый год)</w:t>
            </w:r>
          </w:p>
        </w:tc>
        <w:tc>
          <w:tcPr>
            <w:tcW w:w="1843" w:type="dxa"/>
            <w:gridSpan w:val="2"/>
          </w:tcPr>
          <w:p w:rsidR="001A0A5A" w:rsidRDefault="001A0A5A">
            <w:pPr>
              <w:pStyle w:val="ConsPlusNormal"/>
              <w:jc w:val="center"/>
            </w:pPr>
            <w:r>
              <w:t>на 20__ год</w:t>
            </w:r>
          </w:p>
          <w:p w:rsidR="001A0A5A" w:rsidRDefault="001A0A5A">
            <w:pPr>
              <w:pStyle w:val="ConsPlusNormal"/>
              <w:jc w:val="center"/>
            </w:pPr>
            <w:r>
              <w:t>(на первый год планового периода)</w:t>
            </w:r>
          </w:p>
        </w:tc>
        <w:tc>
          <w:tcPr>
            <w:tcW w:w="1644" w:type="dxa"/>
            <w:gridSpan w:val="2"/>
            <w:tcBorders>
              <w:right w:val="nil"/>
            </w:tcBorders>
          </w:tcPr>
          <w:p w:rsidR="001A0A5A" w:rsidRDefault="001A0A5A">
            <w:pPr>
              <w:pStyle w:val="ConsPlusNormal"/>
              <w:jc w:val="center"/>
            </w:pPr>
            <w:r>
              <w:t>на 20__ год</w:t>
            </w:r>
          </w:p>
          <w:p w:rsidR="001A0A5A" w:rsidRDefault="001A0A5A">
            <w:pPr>
              <w:pStyle w:val="ConsPlusNormal"/>
              <w:jc w:val="center"/>
            </w:pPr>
            <w:r>
              <w:t>(на второй год планового периода)</w:t>
            </w:r>
          </w:p>
        </w:tc>
      </w:tr>
      <w:tr w:rsidR="001A0A5A">
        <w:tc>
          <w:tcPr>
            <w:tcW w:w="624" w:type="dxa"/>
            <w:tcBorders>
              <w:left w:val="nil"/>
            </w:tcBorders>
          </w:tcPr>
          <w:p w:rsidR="001A0A5A" w:rsidRDefault="001A0A5A">
            <w:pPr>
              <w:pStyle w:val="ConsPlusNormal"/>
              <w:jc w:val="center"/>
            </w:pPr>
            <w:r>
              <w:t>раздела</w:t>
            </w:r>
          </w:p>
        </w:tc>
        <w:tc>
          <w:tcPr>
            <w:tcW w:w="737" w:type="dxa"/>
          </w:tcPr>
          <w:p w:rsidR="001A0A5A" w:rsidRDefault="001A0A5A">
            <w:pPr>
              <w:pStyle w:val="ConsPlusNormal"/>
              <w:jc w:val="center"/>
            </w:pPr>
            <w:r>
              <w:t>подраздела</w:t>
            </w:r>
          </w:p>
        </w:tc>
        <w:tc>
          <w:tcPr>
            <w:tcW w:w="850" w:type="dxa"/>
          </w:tcPr>
          <w:p w:rsidR="001A0A5A" w:rsidRDefault="001A0A5A">
            <w:pPr>
              <w:pStyle w:val="ConsPlusNormal"/>
              <w:jc w:val="center"/>
            </w:pPr>
            <w:r>
              <w:t>целевой статьи</w:t>
            </w:r>
          </w:p>
        </w:tc>
        <w:tc>
          <w:tcPr>
            <w:tcW w:w="737" w:type="dxa"/>
          </w:tcPr>
          <w:p w:rsidR="001A0A5A" w:rsidRDefault="001A0A5A">
            <w:pPr>
              <w:pStyle w:val="ConsPlusNormal"/>
              <w:jc w:val="center"/>
            </w:pPr>
            <w:r>
              <w:t>вида расходов</w:t>
            </w:r>
          </w:p>
        </w:tc>
        <w:tc>
          <w:tcPr>
            <w:tcW w:w="851" w:type="dxa"/>
            <w:vMerge/>
          </w:tcPr>
          <w:p w:rsidR="001A0A5A" w:rsidRDefault="001A0A5A">
            <w:pPr>
              <w:pStyle w:val="ConsPlusNormal"/>
            </w:pPr>
          </w:p>
        </w:tc>
        <w:tc>
          <w:tcPr>
            <w:tcW w:w="511" w:type="dxa"/>
            <w:vMerge/>
          </w:tcPr>
          <w:p w:rsidR="001A0A5A" w:rsidRDefault="001A0A5A">
            <w:pPr>
              <w:pStyle w:val="ConsPlusNormal"/>
            </w:pPr>
          </w:p>
        </w:tc>
        <w:tc>
          <w:tcPr>
            <w:tcW w:w="765" w:type="dxa"/>
            <w:vMerge/>
          </w:tcPr>
          <w:p w:rsidR="001A0A5A" w:rsidRDefault="001A0A5A">
            <w:pPr>
              <w:pStyle w:val="ConsPlusNormal"/>
            </w:pPr>
          </w:p>
        </w:tc>
        <w:tc>
          <w:tcPr>
            <w:tcW w:w="851" w:type="dxa"/>
          </w:tcPr>
          <w:p w:rsidR="001A0A5A" w:rsidRDefault="001A0A5A">
            <w:pPr>
              <w:pStyle w:val="ConsPlusNormal"/>
              <w:jc w:val="center"/>
            </w:pPr>
            <w:r>
              <w:t>изменения</w:t>
            </w:r>
          </w:p>
        </w:tc>
        <w:tc>
          <w:tcPr>
            <w:tcW w:w="850" w:type="dxa"/>
          </w:tcPr>
          <w:p w:rsidR="001A0A5A" w:rsidRDefault="001A0A5A">
            <w:pPr>
              <w:pStyle w:val="ConsPlusNormal"/>
              <w:jc w:val="center"/>
            </w:pPr>
            <w:r>
              <w:t>с учетом изменений</w:t>
            </w:r>
          </w:p>
        </w:tc>
        <w:tc>
          <w:tcPr>
            <w:tcW w:w="850" w:type="dxa"/>
          </w:tcPr>
          <w:p w:rsidR="001A0A5A" w:rsidRDefault="001A0A5A">
            <w:pPr>
              <w:pStyle w:val="ConsPlusNormal"/>
              <w:jc w:val="center"/>
            </w:pPr>
            <w:r>
              <w:t>изменения</w:t>
            </w:r>
          </w:p>
        </w:tc>
        <w:tc>
          <w:tcPr>
            <w:tcW w:w="993" w:type="dxa"/>
          </w:tcPr>
          <w:p w:rsidR="001A0A5A" w:rsidRDefault="001A0A5A">
            <w:pPr>
              <w:pStyle w:val="ConsPlusNormal"/>
              <w:jc w:val="center"/>
            </w:pPr>
            <w:r>
              <w:t>с учетом изменений</w:t>
            </w:r>
          </w:p>
        </w:tc>
        <w:tc>
          <w:tcPr>
            <w:tcW w:w="850" w:type="dxa"/>
          </w:tcPr>
          <w:p w:rsidR="001A0A5A" w:rsidRDefault="001A0A5A">
            <w:pPr>
              <w:pStyle w:val="ConsPlusNormal"/>
              <w:jc w:val="center"/>
            </w:pPr>
            <w:r>
              <w:t>изменения</w:t>
            </w:r>
          </w:p>
        </w:tc>
        <w:tc>
          <w:tcPr>
            <w:tcW w:w="794" w:type="dxa"/>
            <w:tcBorders>
              <w:right w:val="nil"/>
            </w:tcBorders>
          </w:tcPr>
          <w:p w:rsidR="001A0A5A" w:rsidRDefault="001A0A5A">
            <w:pPr>
              <w:pStyle w:val="ConsPlusNormal"/>
              <w:jc w:val="center"/>
            </w:pPr>
            <w:r>
              <w:t>с учетом изменений</w:t>
            </w:r>
          </w:p>
        </w:tc>
      </w:tr>
      <w:tr w:rsidR="001A0A5A">
        <w:tc>
          <w:tcPr>
            <w:tcW w:w="624" w:type="dxa"/>
            <w:tcBorders>
              <w:left w:val="nil"/>
            </w:tcBorders>
          </w:tcPr>
          <w:p w:rsidR="001A0A5A" w:rsidRDefault="001A0A5A">
            <w:pPr>
              <w:pStyle w:val="ConsPlusNormal"/>
              <w:jc w:val="center"/>
            </w:pPr>
            <w:r>
              <w:t>1</w:t>
            </w:r>
          </w:p>
        </w:tc>
        <w:tc>
          <w:tcPr>
            <w:tcW w:w="737" w:type="dxa"/>
          </w:tcPr>
          <w:p w:rsidR="001A0A5A" w:rsidRDefault="001A0A5A">
            <w:pPr>
              <w:pStyle w:val="ConsPlusNormal"/>
              <w:jc w:val="center"/>
            </w:pPr>
            <w:r>
              <w:t>2</w:t>
            </w:r>
          </w:p>
        </w:tc>
        <w:tc>
          <w:tcPr>
            <w:tcW w:w="850" w:type="dxa"/>
          </w:tcPr>
          <w:p w:rsidR="001A0A5A" w:rsidRDefault="001A0A5A">
            <w:pPr>
              <w:pStyle w:val="ConsPlusNormal"/>
              <w:jc w:val="center"/>
            </w:pPr>
            <w:r>
              <w:t>3</w:t>
            </w:r>
          </w:p>
        </w:tc>
        <w:tc>
          <w:tcPr>
            <w:tcW w:w="737" w:type="dxa"/>
          </w:tcPr>
          <w:p w:rsidR="001A0A5A" w:rsidRDefault="001A0A5A">
            <w:pPr>
              <w:pStyle w:val="ConsPlusNormal"/>
              <w:jc w:val="center"/>
            </w:pPr>
            <w:r>
              <w:t>4</w:t>
            </w:r>
          </w:p>
        </w:tc>
        <w:tc>
          <w:tcPr>
            <w:tcW w:w="851" w:type="dxa"/>
          </w:tcPr>
          <w:p w:rsidR="001A0A5A" w:rsidRDefault="001A0A5A">
            <w:pPr>
              <w:pStyle w:val="ConsPlusNormal"/>
              <w:jc w:val="center"/>
            </w:pPr>
            <w:r>
              <w:t>5</w:t>
            </w:r>
          </w:p>
        </w:tc>
        <w:tc>
          <w:tcPr>
            <w:tcW w:w="511" w:type="dxa"/>
          </w:tcPr>
          <w:p w:rsidR="001A0A5A" w:rsidRDefault="001A0A5A">
            <w:pPr>
              <w:pStyle w:val="ConsPlusNormal"/>
              <w:jc w:val="center"/>
            </w:pPr>
            <w:r>
              <w:t>6</w:t>
            </w:r>
          </w:p>
        </w:tc>
        <w:tc>
          <w:tcPr>
            <w:tcW w:w="765" w:type="dxa"/>
          </w:tcPr>
          <w:p w:rsidR="001A0A5A" w:rsidRDefault="001A0A5A">
            <w:pPr>
              <w:pStyle w:val="ConsPlusNormal"/>
              <w:jc w:val="center"/>
            </w:pPr>
            <w:r>
              <w:t>7</w:t>
            </w:r>
          </w:p>
        </w:tc>
        <w:tc>
          <w:tcPr>
            <w:tcW w:w="851" w:type="dxa"/>
          </w:tcPr>
          <w:p w:rsidR="001A0A5A" w:rsidRDefault="001A0A5A">
            <w:pPr>
              <w:pStyle w:val="ConsPlusNormal"/>
              <w:jc w:val="center"/>
            </w:pPr>
            <w:r>
              <w:t>8</w:t>
            </w:r>
          </w:p>
        </w:tc>
        <w:tc>
          <w:tcPr>
            <w:tcW w:w="850" w:type="dxa"/>
          </w:tcPr>
          <w:p w:rsidR="001A0A5A" w:rsidRDefault="001A0A5A">
            <w:pPr>
              <w:pStyle w:val="ConsPlusNormal"/>
              <w:jc w:val="center"/>
            </w:pPr>
            <w:r>
              <w:t>9</w:t>
            </w:r>
          </w:p>
        </w:tc>
        <w:tc>
          <w:tcPr>
            <w:tcW w:w="850" w:type="dxa"/>
          </w:tcPr>
          <w:p w:rsidR="001A0A5A" w:rsidRDefault="001A0A5A">
            <w:pPr>
              <w:pStyle w:val="ConsPlusNormal"/>
              <w:jc w:val="center"/>
            </w:pPr>
            <w:r>
              <w:t>10</w:t>
            </w:r>
          </w:p>
        </w:tc>
        <w:tc>
          <w:tcPr>
            <w:tcW w:w="993" w:type="dxa"/>
          </w:tcPr>
          <w:p w:rsidR="001A0A5A" w:rsidRDefault="001A0A5A">
            <w:pPr>
              <w:pStyle w:val="ConsPlusNormal"/>
              <w:jc w:val="center"/>
            </w:pPr>
            <w:r>
              <w:t>11</w:t>
            </w:r>
          </w:p>
        </w:tc>
        <w:tc>
          <w:tcPr>
            <w:tcW w:w="850" w:type="dxa"/>
          </w:tcPr>
          <w:p w:rsidR="001A0A5A" w:rsidRDefault="001A0A5A">
            <w:pPr>
              <w:pStyle w:val="ConsPlusNormal"/>
              <w:jc w:val="center"/>
            </w:pPr>
            <w:r>
              <w:t>12</w:t>
            </w:r>
          </w:p>
        </w:tc>
        <w:tc>
          <w:tcPr>
            <w:tcW w:w="794" w:type="dxa"/>
            <w:tcBorders>
              <w:right w:val="nil"/>
            </w:tcBorders>
          </w:tcPr>
          <w:p w:rsidR="001A0A5A" w:rsidRDefault="001A0A5A">
            <w:pPr>
              <w:pStyle w:val="ConsPlusNormal"/>
              <w:jc w:val="center"/>
            </w:pPr>
            <w:r>
              <w:t>13</w:t>
            </w:r>
          </w:p>
        </w:tc>
      </w:tr>
      <w:tr w:rsidR="001A0A5A">
        <w:tblPrEx>
          <w:tblBorders>
            <w:left w:val="single" w:sz="4" w:space="0" w:color="auto"/>
            <w:right w:val="single" w:sz="4" w:space="0" w:color="auto"/>
          </w:tblBorders>
        </w:tblPrEx>
        <w:tc>
          <w:tcPr>
            <w:tcW w:w="624" w:type="dxa"/>
          </w:tcPr>
          <w:p w:rsidR="001A0A5A" w:rsidRDefault="001A0A5A">
            <w:pPr>
              <w:pStyle w:val="ConsPlusNormal"/>
            </w:pPr>
          </w:p>
        </w:tc>
        <w:tc>
          <w:tcPr>
            <w:tcW w:w="737" w:type="dxa"/>
          </w:tcPr>
          <w:p w:rsidR="001A0A5A" w:rsidRDefault="001A0A5A">
            <w:pPr>
              <w:pStyle w:val="ConsPlusNormal"/>
            </w:pPr>
          </w:p>
        </w:tc>
        <w:tc>
          <w:tcPr>
            <w:tcW w:w="850" w:type="dxa"/>
          </w:tcPr>
          <w:p w:rsidR="001A0A5A" w:rsidRDefault="001A0A5A">
            <w:pPr>
              <w:pStyle w:val="ConsPlusNormal"/>
            </w:pPr>
          </w:p>
        </w:tc>
        <w:tc>
          <w:tcPr>
            <w:tcW w:w="737" w:type="dxa"/>
          </w:tcPr>
          <w:p w:rsidR="001A0A5A" w:rsidRDefault="001A0A5A">
            <w:pPr>
              <w:pStyle w:val="ConsPlusNormal"/>
            </w:pPr>
          </w:p>
        </w:tc>
        <w:tc>
          <w:tcPr>
            <w:tcW w:w="851" w:type="dxa"/>
          </w:tcPr>
          <w:p w:rsidR="001A0A5A" w:rsidRDefault="001A0A5A">
            <w:pPr>
              <w:pStyle w:val="ConsPlusNormal"/>
            </w:pPr>
          </w:p>
        </w:tc>
        <w:tc>
          <w:tcPr>
            <w:tcW w:w="511" w:type="dxa"/>
          </w:tcPr>
          <w:p w:rsidR="001A0A5A" w:rsidRDefault="001A0A5A">
            <w:pPr>
              <w:pStyle w:val="ConsPlusNormal"/>
            </w:pPr>
          </w:p>
        </w:tc>
        <w:tc>
          <w:tcPr>
            <w:tcW w:w="765" w:type="dxa"/>
          </w:tcPr>
          <w:p w:rsidR="001A0A5A" w:rsidRDefault="001A0A5A">
            <w:pPr>
              <w:pStyle w:val="ConsPlusNormal"/>
            </w:pPr>
          </w:p>
        </w:tc>
        <w:tc>
          <w:tcPr>
            <w:tcW w:w="851" w:type="dxa"/>
          </w:tcPr>
          <w:p w:rsidR="001A0A5A" w:rsidRDefault="001A0A5A">
            <w:pPr>
              <w:pStyle w:val="ConsPlusNormal"/>
            </w:pPr>
          </w:p>
        </w:tc>
        <w:tc>
          <w:tcPr>
            <w:tcW w:w="850" w:type="dxa"/>
          </w:tcPr>
          <w:p w:rsidR="001A0A5A" w:rsidRDefault="001A0A5A">
            <w:pPr>
              <w:pStyle w:val="ConsPlusNormal"/>
            </w:pPr>
          </w:p>
        </w:tc>
        <w:tc>
          <w:tcPr>
            <w:tcW w:w="850" w:type="dxa"/>
          </w:tcPr>
          <w:p w:rsidR="001A0A5A" w:rsidRDefault="001A0A5A">
            <w:pPr>
              <w:pStyle w:val="ConsPlusNormal"/>
            </w:pPr>
          </w:p>
        </w:tc>
        <w:tc>
          <w:tcPr>
            <w:tcW w:w="993" w:type="dxa"/>
          </w:tcPr>
          <w:p w:rsidR="001A0A5A" w:rsidRDefault="001A0A5A">
            <w:pPr>
              <w:pStyle w:val="ConsPlusNormal"/>
            </w:pPr>
          </w:p>
        </w:tc>
        <w:tc>
          <w:tcPr>
            <w:tcW w:w="850" w:type="dxa"/>
          </w:tcPr>
          <w:p w:rsidR="001A0A5A" w:rsidRDefault="001A0A5A">
            <w:pPr>
              <w:pStyle w:val="ConsPlusNormal"/>
            </w:pPr>
          </w:p>
        </w:tc>
        <w:tc>
          <w:tcPr>
            <w:tcW w:w="794" w:type="dxa"/>
          </w:tcPr>
          <w:p w:rsidR="001A0A5A" w:rsidRDefault="001A0A5A">
            <w:pPr>
              <w:pStyle w:val="ConsPlusNormal"/>
            </w:pPr>
          </w:p>
        </w:tc>
      </w:tr>
      <w:tr w:rsidR="001A0A5A">
        <w:tblPrEx>
          <w:tblBorders>
            <w:left w:val="single" w:sz="4" w:space="0" w:color="auto"/>
            <w:right w:val="single" w:sz="4" w:space="0" w:color="auto"/>
          </w:tblBorders>
        </w:tblPrEx>
        <w:tc>
          <w:tcPr>
            <w:tcW w:w="624" w:type="dxa"/>
          </w:tcPr>
          <w:p w:rsidR="001A0A5A" w:rsidRDefault="001A0A5A">
            <w:pPr>
              <w:pStyle w:val="ConsPlusNormal"/>
            </w:pPr>
          </w:p>
        </w:tc>
        <w:tc>
          <w:tcPr>
            <w:tcW w:w="737" w:type="dxa"/>
          </w:tcPr>
          <w:p w:rsidR="001A0A5A" w:rsidRDefault="001A0A5A">
            <w:pPr>
              <w:pStyle w:val="ConsPlusNormal"/>
            </w:pPr>
          </w:p>
        </w:tc>
        <w:tc>
          <w:tcPr>
            <w:tcW w:w="850" w:type="dxa"/>
          </w:tcPr>
          <w:p w:rsidR="001A0A5A" w:rsidRDefault="001A0A5A">
            <w:pPr>
              <w:pStyle w:val="ConsPlusNormal"/>
            </w:pPr>
          </w:p>
        </w:tc>
        <w:tc>
          <w:tcPr>
            <w:tcW w:w="737" w:type="dxa"/>
          </w:tcPr>
          <w:p w:rsidR="001A0A5A" w:rsidRDefault="001A0A5A">
            <w:pPr>
              <w:pStyle w:val="ConsPlusNormal"/>
            </w:pPr>
          </w:p>
        </w:tc>
        <w:tc>
          <w:tcPr>
            <w:tcW w:w="851" w:type="dxa"/>
          </w:tcPr>
          <w:p w:rsidR="001A0A5A" w:rsidRDefault="001A0A5A">
            <w:pPr>
              <w:pStyle w:val="ConsPlusNormal"/>
            </w:pPr>
          </w:p>
        </w:tc>
        <w:tc>
          <w:tcPr>
            <w:tcW w:w="511" w:type="dxa"/>
          </w:tcPr>
          <w:p w:rsidR="001A0A5A" w:rsidRDefault="001A0A5A">
            <w:pPr>
              <w:pStyle w:val="ConsPlusNormal"/>
            </w:pPr>
          </w:p>
        </w:tc>
        <w:tc>
          <w:tcPr>
            <w:tcW w:w="765" w:type="dxa"/>
          </w:tcPr>
          <w:p w:rsidR="001A0A5A" w:rsidRDefault="001A0A5A">
            <w:pPr>
              <w:pStyle w:val="ConsPlusNormal"/>
            </w:pPr>
          </w:p>
        </w:tc>
        <w:tc>
          <w:tcPr>
            <w:tcW w:w="851" w:type="dxa"/>
          </w:tcPr>
          <w:p w:rsidR="001A0A5A" w:rsidRDefault="001A0A5A">
            <w:pPr>
              <w:pStyle w:val="ConsPlusNormal"/>
            </w:pPr>
          </w:p>
        </w:tc>
        <w:tc>
          <w:tcPr>
            <w:tcW w:w="850" w:type="dxa"/>
          </w:tcPr>
          <w:p w:rsidR="001A0A5A" w:rsidRDefault="001A0A5A">
            <w:pPr>
              <w:pStyle w:val="ConsPlusNormal"/>
            </w:pPr>
          </w:p>
        </w:tc>
        <w:tc>
          <w:tcPr>
            <w:tcW w:w="850" w:type="dxa"/>
          </w:tcPr>
          <w:p w:rsidR="001A0A5A" w:rsidRDefault="001A0A5A">
            <w:pPr>
              <w:pStyle w:val="ConsPlusNormal"/>
            </w:pPr>
          </w:p>
        </w:tc>
        <w:tc>
          <w:tcPr>
            <w:tcW w:w="993" w:type="dxa"/>
          </w:tcPr>
          <w:p w:rsidR="001A0A5A" w:rsidRDefault="001A0A5A">
            <w:pPr>
              <w:pStyle w:val="ConsPlusNormal"/>
            </w:pPr>
          </w:p>
        </w:tc>
        <w:tc>
          <w:tcPr>
            <w:tcW w:w="850" w:type="dxa"/>
          </w:tcPr>
          <w:p w:rsidR="001A0A5A" w:rsidRDefault="001A0A5A">
            <w:pPr>
              <w:pStyle w:val="ConsPlusNormal"/>
            </w:pPr>
          </w:p>
        </w:tc>
        <w:tc>
          <w:tcPr>
            <w:tcW w:w="794" w:type="dxa"/>
          </w:tcPr>
          <w:p w:rsidR="001A0A5A" w:rsidRDefault="001A0A5A">
            <w:pPr>
              <w:pStyle w:val="ConsPlusNormal"/>
            </w:pPr>
          </w:p>
        </w:tc>
      </w:tr>
      <w:tr w:rsidR="001A0A5A">
        <w:tblPrEx>
          <w:tblBorders>
            <w:left w:val="single" w:sz="4" w:space="0" w:color="auto"/>
            <w:right w:val="single" w:sz="4" w:space="0" w:color="auto"/>
          </w:tblBorders>
        </w:tblPrEx>
        <w:tc>
          <w:tcPr>
            <w:tcW w:w="624" w:type="dxa"/>
          </w:tcPr>
          <w:p w:rsidR="001A0A5A" w:rsidRDefault="001A0A5A">
            <w:pPr>
              <w:pStyle w:val="ConsPlusNormal"/>
            </w:pPr>
          </w:p>
        </w:tc>
        <w:tc>
          <w:tcPr>
            <w:tcW w:w="737" w:type="dxa"/>
          </w:tcPr>
          <w:p w:rsidR="001A0A5A" w:rsidRDefault="001A0A5A">
            <w:pPr>
              <w:pStyle w:val="ConsPlusNormal"/>
            </w:pPr>
          </w:p>
        </w:tc>
        <w:tc>
          <w:tcPr>
            <w:tcW w:w="850" w:type="dxa"/>
          </w:tcPr>
          <w:p w:rsidR="001A0A5A" w:rsidRDefault="001A0A5A">
            <w:pPr>
              <w:pStyle w:val="ConsPlusNormal"/>
            </w:pPr>
          </w:p>
        </w:tc>
        <w:tc>
          <w:tcPr>
            <w:tcW w:w="737" w:type="dxa"/>
          </w:tcPr>
          <w:p w:rsidR="001A0A5A" w:rsidRDefault="001A0A5A">
            <w:pPr>
              <w:pStyle w:val="ConsPlusNormal"/>
            </w:pPr>
          </w:p>
        </w:tc>
        <w:tc>
          <w:tcPr>
            <w:tcW w:w="851" w:type="dxa"/>
          </w:tcPr>
          <w:p w:rsidR="001A0A5A" w:rsidRDefault="001A0A5A">
            <w:pPr>
              <w:pStyle w:val="ConsPlusNormal"/>
            </w:pPr>
          </w:p>
        </w:tc>
        <w:tc>
          <w:tcPr>
            <w:tcW w:w="511" w:type="dxa"/>
          </w:tcPr>
          <w:p w:rsidR="001A0A5A" w:rsidRDefault="001A0A5A">
            <w:pPr>
              <w:pStyle w:val="ConsPlusNormal"/>
            </w:pPr>
          </w:p>
        </w:tc>
        <w:tc>
          <w:tcPr>
            <w:tcW w:w="765" w:type="dxa"/>
          </w:tcPr>
          <w:p w:rsidR="001A0A5A" w:rsidRDefault="001A0A5A">
            <w:pPr>
              <w:pStyle w:val="ConsPlusNormal"/>
            </w:pPr>
          </w:p>
        </w:tc>
        <w:tc>
          <w:tcPr>
            <w:tcW w:w="851" w:type="dxa"/>
          </w:tcPr>
          <w:p w:rsidR="001A0A5A" w:rsidRDefault="001A0A5A">
            <w:pPr>
              <w:pStyle w:val="ConsPlusNormal"/>
            </w:pPr>
          </w:p>
        </w:tc>
        <w:tc>
          <w:tcPr>
            <w:tcW w:w="850" w:type="dxa"/>
          </w:tcPr>
          <w:p w:rsidR="001A0A5A" w:rsidRDefault="001A0A5A">
            <w:pPr>
              <w:pStyle w:val="ConsPlusNormal"/>
            </w:pPr>
          </w:p>
        </w:tc>
        <w:tc>
          <w:tcPr>
            <w:tcW w:w="850" w:type="dxa"/>
          </w:tcPr>
          <w:p w:rsidR="001A0A5A" w:rsidRDefault="001A0A5A">
            <w:pPr>
              <w:pStyle w:val="ConsPlusNormal"/>
            </w:pPr>
          </w:p>
        </w:tc>
        <w:tc>
          <w:tcPr>
            <w:tcW w:w="993" w:type="dxa"/>
          </w:tcPr>
          <w:p w:rsidR="001A0A5A" w:rsidRDefault="001A0A5A">
            <w:pPr>
              <w:pStyle w:val="ConsPlusNormal"/>
            </w:pPr>
          </w:p>
        </w:tc>
        <w:tc>
          <w:tcPr>
            <w:tcW w:w="850" w:type="dxa"/>
          </w:tcPr>
          <w:p w:rsidR="001A0A5A" w:rsidRDefault="001A0A5A">
            <w:pPr>
              <w:pStyle w:val="ConsPlusNormal"/>
            </w:pPr>
          </w:p>
        </w:tc>
        <w:tc>
          <w:tcPr>
            <w:tcW w:w="794" w:type="dxa"/>
          </w:tcPr>
          <w:p w:rsidR="001A0A5A" w:rsidRDefault="001A0A5A">
            <w:pPr>
              <w:pStyle w:val="ConsPlusNormal"/>
            </w:pPr>
          </w:p>
        </w:tc>
      </w:tr>
      <w:tr w:rsidR="001A0A5A">
        <w:tblPrEx>
          <w:tblBorders>
            <w:right w:val="single" w:sz="4" w:space="0" w:color="auto"/>
          </w:tblBorders>
        </w:tblPrEx>
        <w:tc>
          <w:tcPr>
            <w:tcW w:w="2948" w:type="dxa"/>
            <w:gridSpan w:val="4"/>
            <w:tcBorders>
              <w:left w:val="nil"/>
              <w:bottom w:val="nil"/>
            </w:tcBorders>
          </w:tcPr>
          <w:p w:rsidR="001A0A5A" w:rsidRDefault="001A0A5A">
            <w:pPr>
              <w:pStyle w:val="ConsPlusNormal"/>
              <w:jc w:val="right"/>
            </w:pPr>
            <w:r>
              <w:t>Итого по коду БК</w:t>
            </w:r>
          </w:p>
        </w:tc>
        <w:tc>
          <w:tcPr>
            <w:tcW w:w="851" w:type="dxa"/>
          </w:tcPr>
          <w:p w:rsidR="001A0A5A" w:rsidRDefault="001A0A5A">
            <w:pPr>
              <w:pStyle w:val="ConsPlusNormal"/>
            </w:pPr>
          </w:p>
        </w:tc>
        <w:tc>
          <w:tcPr>
            <w:tcW w:w="511" w:type="dxa"/>
          </w:tcPr>
          <w:p w:rsidR="001A0A5A" w:rsidRDefault="001A0A5A">
            <w:pPr>
              <w:pStyle w:val="ConsPlusNormal"/>
            </w:pPr>
          </w:p>
        </w:tc>
        <w:tc>
          <w:tcPr>
            <w:tcW w:w="765" w:type="dxa"/>
          </w:tcPr>
          <w:p w:rsidR="001A0A5A" w:rsidRDefault="001A0A5A">
            <w:pPr>
              <w:pStyle w:val="ConsPlusNormal"/>
            </w:pPr>
          </w:p>
        </w:tc>
        <w:tc>
          <w:tcPr>
            <w:tcW w:w="851" w:type="dxa"/>
            <w:vAlign w:val="bottom"/>
          </w:tcPr>
          <w:p w:rsidR="001A0A5A" w:rsidRDefault="001A0A5A">
            <w:pPr>
              <w:pStyle w:val="ConsPlusNormal"/>
            </w:pPr>
          </w:p>
        </w:tc>
        <w:tc>
          <w:tcPr>
            <w:tcW w:w="850" w:type="dxa"/>
            <w:vAlign w:val="bottom"/>
          </w:tcPr>
          <w:p w:rsidR="001A0A5A" w:rsidRDefault="001A0A5A">
            <w:pPr>
              <w:pStyle w:val="ConsPlusNormal"/>
            </w:pPr>
          </w:p>
        </w:tc>
        <w:tc>
          <w:tcPr>
            <w:tcW w:w="850" w:type="dxa"/>
            <w:vAlign w:val="bottom"/>
          </w:tcPr>
          <w:p w:rsidR="001A0A5A" w:rsidRDefault="001A0A5A">
            <w:pPr>
              <w:pStyle w:val="ConsPlusNormal"/>
            </w:pPr>
          </w:p>
        </w:tc>
        <w:tc>
          <w:tcPr>
            <w:tcW w:w="993" w:type="dxa"/>
            <w:vAlign w:val="bottom"/>
          </w:tcPr>
          <w:p w:rsidR="001A0A5A" w:rsidRDefault="001A0A5A">
            <w:pPr>
              <w:pStyle w:val="ConsPlusNormal"/>
            </w:pPr>
          </w:p>
        </w:tc>
        <w:tc>
          <w:tcPr>
            <w:tcW w:w="850" w:type="dxa"/>
            <w:vAlign w:val="bottom"/>
          </w:tcPr>
          <w:p w:rsidR="001A0A5A" w:rsidRDefault="001A0A5A">
            <w:pPr>
              <w:pStyle w:val="ConsPlusNormal"/>
            </w:pPr>
          </w:p>
        </w:tc>
        <w:tc>
          <w:tcPr>
            <w:tcW w:w="794" w:type="dxa"/>
            <w:vAlign w:val="bottom"/>
          </w:tcPr>
          <w:p w:rsidR="001A0A5A" w:rsidRDefault="001A0A5A">
            <w:pPr>
              <w:pStyle w:val="ConsPlusNormal"/>
            </w:pPr>
          </w:p>
        </w:tc>
      </w:tr>
      <w:tr w:rsidR="001A0A5A">
        <w:tblPrEx>
          <w:tblBorders>
            <w:right w:val="single" w:sz="4" w:space="0" w:color="auto"/>
          </w:tblBorders>
        </w:tblPrEx>
        <w:tc>
          <w:tcPr>
            <w:tcW w:w="2948" w:type="dxa"/>
            <w:gridSpan w:val="4"/>
            <w:tcBorders>
              <w:top w:val="nil"/>
              <w:left w:val="nil"/>
              <w:bottom w:val="nil"/>
              <w:right w:val="nil"/>
            </w:tcBorders>
          </w:tcPr>
          <w:p w:rsidR="001A0A5A" w:rsidRDefault="001A0A5A">
            <w:pPr>
              <w:pStyle w:val="ConsPlusNormal"/>
            </w:pPr>
          </w:p>
        </w:tc>
        <w:tc>
          <w:tcPr>
            <w:tcW w:w="851" w:type="dxa"/>
            <w:tcBorders>
              <w:left w:val="nil"/>
              <w:bottom w:val="nil"/>
            </w:tcBorders>
          </w:tcPr>
          <w:p w:rsidR="001A0A5A" w:rsidRDefault="001A0A5A">
            <w:pPr>
              <w:pStyle w:val="ConsPlusNormal"/>
              <w:jc w:val="right"/>
            </w:pPr>
            <w:r>
              <w:t>Всего</w:t>
            </w:r>
          </w:p>
        </w:tc>
        <w:tc>
          <w:tcPr>
            <w:tcW w:w="511" w:type="dxa"/>
          </w:tcPr>
          <w:p w:rsidR="001A0A5A" w:rsidRDefault="001A0A5A">
            <w:pPr>
              <w:pStyle w:val="ConsPlusNormal"/>
            </w:pPr>
          </w:p>
        </w:tc>
        <w:tc>
          <w:tcPr>
            <w:tcW w:w="765" w:type="dxa"/>
          </w:tcPr>
          <w:p w:rsidR="001A0A5A" w:rsidRDefault="001A0A5A">
            <w:pPr>
              <w:pStyle w:val="ConsPlusNormal"/>
            </w:pPr>
          </w:p>
        </w:tc>
        <w:tc>
          <w:tcPr>
            <w:tcW w:w="851" w:type="dxa"/>
            <w:vAlign w:val="bottom"/>
          </w:tcPr>
          <w:p w:rsidR="001A0A5A" w:rsidRDefault="001A0A5A">
            <w:pPr>
              <w:pStyle w:val="ConsPlusNormal"/>
            </w:pPr>
          </w:p>
        </w:tc>
        <w:tc>
          <w:tcPr>
            <w:tcW w:w="850" w:type="dxa"/>
            <w:vAlign w:val="bottom"/>
          </w:tcPr>
          <w:p w:rsidR="001A0A5A" w:rsidRDefault="001A0A5A">
            <w:pPr>
              <w:pStyle w:val="ConsPlusNormal"/>
            </w:pPr>
          </w:p>
        </w:tc>
        <w:tc>
          <w:tcPr>
            <w:tcW w:w="850" w:type="dxa"/>
            <w:vAlign w:val="bottom"/>
          </w:tcPr>
          <w:p w:rsidR="001A0A5A" w:rsidRDefault="001A0A5A">
            <w:pPr>
              <w:pStyle w:val="ConsPlusNormal"/>
            </w:pPr>
          </w:p>
        </w:tc>
        <w:tc>
          <w:tcPr>
            <w:tcW w:w="993" w:type="dxa"/>
            <w:vAlign w:val="bottom"/>
          </w:tcPr>
          <w:p w:rsidR="001A0A5A" w:rsidRDefault="001A0A5A">
            <w:pPr>
              <w:pStyle w:val="ConsPlusNormal"/>
            </w:pPr>
          </w:p>
        </w:tc>
        <w:tc>
          <w:tcPr>
            <w:tcW w:w="850" w:type="dxa"/>
            <w:vAlign w:val="bottom"/>
          </w:tcPr>
          <w:p w:rsidR="001A0A5A" w:rsidRDefault="001A0A5A">
            <w:pPr>
              <w:pStyle w:val="ConsPlusNormal"/>
            </w:pPr>
          </w:p>
        </w:tc>
        <w:tc>
          <w:tcPr>
            <w:tcW w:w="794" w:type="dxa"/>
            <w:vAlign w:val="bottom"/>
          </w:tcPr>
          <w:p w:rsidR="001A0A5A" w:rsidRDefault="001A0A5A">
            <w:pPr>
              <w:pStyle w:val="ConsPlusNormal"/>
            </w:pPr>
          </w:p>
        </w:tc>
      </w:tr>
    </w:tbl>
    <w:p w:rsidR="001A0A5A" w:rsidRDefault="001A0A5A">
      <w:pPr>
        <w:pStyle w:val="ConsPlusNormal"/>
        <w:jc w:val="both"/>
      </w:pPr>
    </w:p>
    <w:p w:rsidR="001A0A5A" w:rsidRDefault="001A0A5A">
      <w:pPr>
        <w:pStyle w:val="ConsPlusNonformat"/>
        <w:jc w:val="both"/>
      </w:pPr>
      <w:r>
        <w:t xml:space="preserve">            Раздел 2. Лимиты бюджетных обязательств по расходам</w:t>
      </w:r>
    </w:p>
    <w:p w:rsidR="001A0A5A" w:rsidRDefault="001A0A5A">
      <w:pPr>
        <w:pStyle w:val="ConsPlusNonformat"/>
        <w:jc w:val="both"/>
      </w:pPr>
      <w:r>
        <w:t xml:space="preserve">             получателя бюджетных средств в целях обеспечения</w:t>
      </w:r>
    </w:p>
    <w:p w:rsidR="001A0A5A" w:rsidRDefault="001A0A5A">
      <w:pPr>
        <w:pStyle w:val="ConsPlusNonformat"/>
        <w:jc w:val="both"/>
      </w:pPr>
      <w:r>
        <w:t xml:space="preserve">                    выполнения функций учреждения </w:t>
      </w:r>
      <w:hyperlink w:anchor="P3812">
        <w:r>
          <w:rPr>
            <w:color w:val="0000FF"/>
          </w:rPr>
          <w:t>&lt;**&gt;</w:t>
        </w:r>
      </w:hyperlink>
    </w:p>
    <w:p w:rsidR="001A0A5A" w:rsidRDefault="001A0A5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709"/>
        <w:gridCol w:w="624"/>
        <w:gridCol w:w="624"/>
        <w:gridCol w:w="737"/>
        <w:gridCol w:w="624"/>
        <w:gridCol w:w="794"/>
        <w:gridCol w:w="567"/>
        <w:gridCol w:w="709"/>
        <w:gridCol w:w="709"/>
        <w:gridCol w:w="851"/>
        <w:gridCol w:w="709"/>
        <w:gridCol w:w="850"/>
        <w:gridCol w:w="709"/>
        <w:gridCol w:w="850"/>
      </w:tblGrid>
      <w:tr w:rsidR="001A0A5A">
        <w:tc>
          <w:tcPr>
            <w:tcW w:w="566" w:type="dxa"/>
            <w:vMerge w:val="restart"/>
            <w:tcBorders>
              <w:left w:val="nil"/>
            </w:tcBorders>
          </w:tcPr>
          <w:p w:rsidR="001A0A5A" w:rsidRDefault="001A0A5A">
            <w:pPr>
              <w:pStyle w:val="ConsPlusNormal"/>
              <w:jc w:val="center"/>
            </w:pPr>
            <w:r>
              <w:t>Код строки</w:t>
            </w:r>
          </w:p>
        </w:tc>
        <w:tc>
          <w:tcPr>
            <w:tcW w:w="709" w:type="dxa"/>
            <w:vMerge w:val="restart"/>
          </w:tcPr>
          <w:p w:rsidR="001A0A5A" w:rsidRDefault="001A0A5A">
            <w:pPr>
              <w:pStyle w:val="ConsPlusNormal"/>
              <w:jc w:val="center"/>
            </w:pPr>
            <w:r>
              <w:t>Наименование показателя</w:t>
            </w:r>
          </w:p>
        </w:tc>
        <w:tc>
          <w:tcPr>
            <w:tcW w:w="2609" w:type="dxa"/>
            <w:gridSpan w:val="4"/>
            <w:vMerge w:val="restart"/>
          </w:tcPr>
          <w:p w:rsidR="001A0A5A" w:rsidRDefault="001A0A5A">
            <w:pPr>
              <w:pStyle w:val="ConsPlusNormal"/>
              <w:jc w:val="center"/>
            </w:pPr>
            <w:r>
              <w:t>Код по бюджетной классификации Российской Федерации</w:t>
            </w:r>
          </w:p>
        </w:tc>
        <w:tc>
          <w:tcPr>
            <w:tcW w:w="794" w:type="dxa"/>
            <w:vMerge w:val="restart"/>
          </w:tcPr>
          <w:p w:rsidR="001A0A5A" w:rsidRDefault="001A0A5A">
            <w:pPr>
              <w:pStyle w:val="ConsPlusNormal"/>
              <w:jc w:val="center"/>
            </w:pPr>
            <w:r>
              <w:t>Код операции сектора государственного управления</w:t>
            </w:r>
          </w:p>
        </w:tc>
        <w:tc>
          <w:tcPr>
            <w:tcW w:w="567" w:type="dxa"/>
            <w:vMerge w:val="restart"/>
          </w:tcPr>
          <w:p w:rsidR="001A0A5A" w:rsidRDefault="001A0A5A">
            <w:pPr>
              <w:pStyle w:val="ConsPlusNormal"/>
              <w:jc w:val="center"/>
            </w:pPr>
            <w:r>
              <w:t>Код цели</w:t>
            </w:r>
          </w:p>
        </w:tc>
        <w:tc>
          <w:tcPr>
            <w:tcW w:w="709" w:type="dxa"/>
            <w:vMerge w:val="restart"/>
          </w:tcPr>
          <w:p w:rsidR="001A0A5A" w:rsidRDefault="001A0A5A">
            <w:pPr>
              <w:pStyle w:val="ConsPlusNormal"/>
              <w:jc w:val="center"/>
            </w:pPr>
            <w:r>
              <w:t>Региональный код цели</w:t>
            </w:r>
          </w:p>
        </w:tc>
        <w:tc>
          <w:tcPr>
            <w:tcW w:w="4678" w:type="dxa"/>
            <w:gridSpan w:val="6"/>
            <w:tcBorders>
              <w:right w:val="nil"/>
            </w:tcBorders>
          </w:tcPr>
          <w:p w:rsidR="001A0A5A" w:rsidRDefault="001A0A5A">
            <w:pPr>
              <w:pStyle w:val="ConsPlusNormal"/>
              <w:jc w:val="center"/>
            </w:pPr>
            <w:r>
              <w:t>Сумма (+, -)</w:t>
            </w:r>
          </w:p>
        </w:tc>
      </w:tr>
      <w:tr w:rsidR="001A0A5A">
        <w:tc>
          <w:tcPr>
            <w:tcW w:w="566" w:type="dxa"/>
            <w:vMerge/>
            <w:tcBorders>
              <w:left w:val="nil"/>
            </w:tcBorders>
          </w:tcPr>
          <w:p w:rsidR="001A0A5A" w:rsidRDefault="001A0A5A">
            <w:pPr>
              <w:pStyle w:val="ConsPlusNormal"/>
            </w:pPr>
          </w:p>
        </w:tc>
        <w:tc>
          <w:tcPr>
            <w:tcW w:w="709" w:type="dxa"/>
            <w:vMerge/>
          </w:tcPr>
          <w:p w:rsidR="001A0A5A" w:rsidRDefault="001A0A5A">
            <w:pPr>
              <w:pStyle w:val="ConsPlusNormal"/>
            </w:pPr>
          </w:p>
        </w:tc>
        <w:tc>
          <w:tcPr>
            <w:tcW w:w="2609" w:type="dxa"/>
            <w:gridSpan w:val="4"/>
            <w:vMerge/>
          </w:tcPr>
          <w:p w:rsidR="001A0A5A" w:rsidRDefault="001A0A5A">
            <w:pPr>
              <w:pStyle w:val="ConsPlusNormal"/>
            </w:pPr>
          </w:p>
        </w:tc>
        <w:tc>
          <w:tcPr>
            <w:tcW w:w="794" w:type="dxa"/>
            <w:vMerge/>
          </w:tcPr>
          <w:p w:rsidR="001A0A5A" w:rsidRDefault="001A0A5A">
            <w:pPr>
              <w:pStyle w:val="ConsPlusNormal"/>
            </w:pPr>
          </w:p>
        </w:tc>
        <w:tc>
          <w:tcPr>
            <w:tcW w:w="567" w:type="dxa"/>
            <w:vMerge/>
          </w:tcPr>
          <w:p w:rsidR="001A0A5A" w:rsidRDefault="001A0A5A">
            <w:pPr>
              <w:pStyle w:val="ConsPlusNormal"/>
            </w:pPr>
          </w:p>
        </w:tc>
        <w:tc>
          <w:tcPr>
            <w:tcW w:w="709" w:type="dxa"/>
            <w:vMerge/>
          </w:tcPr>
          <w:p w:rsidR="001A0A5A" w:rsidRDefault="001A0A5A">
            <w:pPr>
              <w:pStyle w:val="ConsPlusNormal"/>
            </w:pPr>
          </w:p>
        </w:tc>
        <w:tc>
          <w:tcPr>
            <w:tcW w:w="1560" w:type="dxa"/>
            <w:gridSpan w:val="2"/>
          </w:tcPr>
          <w:p w:rsidR="001A0A5A" w:rsidRDefault="001A0A5A">
            <w:pPr>
              <w:pStyle w:val="ConsPlusNormal"/>
              <w:jc w:val="center"/>
            </w:pPr>
            <w:r>
              <w:t>на 20__ год</w:t>
            </w:r>
          </w:p>
          <w:p w:rsidR="001A0A5A" w:rsidRDefault="001A0A5A">
            <w:pPr>
              <w:pStyle w:val="ConsPlusNormal"/>
              <w:jc w:val="center"/>
            </w:pPr>
            <w:r>
              <w:t>(на текущий финансовый год)</w:t>
            </w:r>
          </w:p>
        </w:tc>
        <w:tc>
          <w:tcPr>
            <w:tcW w:w="1559" w:type="dxa"/>
            <w:gridSpan w:val="2"/>
          </w:tcPr>
          <w:p w:rsidR="001A0A5A" w:rsidRDefault="001A0A5A">
            <w:pPr>
              <w:pStyle w:val="ConsPlusNormal"/>
              <w:jc w:val="center"/>
            </w:pPr>
            <w:r>
              <w:t>на 20__ год</w:t>
            </w:r>
          </w:p>
          <w:p w:rsidR="001A0A5A" w:rsidRDefault="001A0A5A">
            <w:pPr>
              <w:pStyle w:val="ConsPlusNormal"/>
              <w:jc w:val="center"/>
            </w:pPr>
            <w:r>
              <w:t>(на первый год планового периода)</w:t>
            </w:r>
          </w:p>
        </w:tc>
        <w:tc>
          <w:tcPr>
            <w:tcW w:w="1559" w:type="dxa"/>
            <w:gridSpan w:val="2"/>
            <w:tcBorders>
              <w:right w:val="nil"/>
            </w:tcBorders>
          </w:tcPr>
          <w:p w:rsidR="001A0A5A" w:rsidRDefault="001A0A5A">
            <w:pPr>
              <w:pStyle w:val="ConsPlusNormal"/>
              <w:jc w:val="center"/>
            </w:pPr>
            <w:r>
              <w:t>на 20__ год</w:t>
            </w:r>
          </w:p>
          <w:p w:rsidR="001A0A5A" w:rsidRDefault="001A0A5A">
            <w:pPr>
              <w:pStyle w:val="ConsPlusNormal"/>
              <w:jc w:val="center"/>
            </w:pPr>
            <w:r>
              <w:t>(на второй год планового периода)</w:t>
            </w:r>
          </w:p>
        </w:tc>
      </w:tr>
      <w:tr w:rsidR="001A0A5A">
        <w:tblPrEx>
          <w:tblBorders>
            <w:right w:val="single" w:sz="4" w:space="0" w:color="auto"/>
          </w:tblBorders>
        </w:tblPrEx>
        <w:tc>
          <w:tcPr>
            <w:tcW w:w="566" w:type="dxa"/>
            <w:vMerge/>
            <w:tcBorders>
              <w:left w:val="nil"/>
            </w:tcBorders>
          </w:tcPr>
          <w:p w:rsidR="001A0A5A" w:rsidRDefault="001A0A5A">
            <w:pPr>
              <w:pStyle w:val="ConsPlusNormal"/>
            </w:pPr>
          </w:p>
        </w:tc>
        <w:tc>
          <w:tcPr>
            <w:tcW w:w="709" w:type="dxa"/>
            <w:vMerge/>
          </w:tcPr>
          <w:p w:rsidR="001A0A5A" w:rsidRDefault="001A0A5A">
            <w:pPr>
              <w:pStyle w:val="ConsPlusNormal"/>
            </w:pPr>
          </w:p>
        </w:tc>
        <w:tc>
          <w:tcPr>
            <w:tcW w:w="624" w:type="dxa"/>
          </w:tcPr>
          <w:p w:rsidR="001A0A5A" w:rsidRDefault="001A0A5A">
            <w:pPr>
              <w:pStyle w:val="ConsPlusNormal"/>
              <w:jc w:val="center"/>
            </w:pPr>
            <w:r>
              <w:t>раздела</w:t>
            </w:r>
          </w:p>
        </w:tc>
        <w:tc>
          <w:tcPr>
            <w:tcW w:w="624" w:type="dxa"/>
          </w:tcPr>
          <w:p w:rsidR="001A0A5A" w:rsidRDefault="001A0A5A">
            <w:pPr>
              <w:pStyle w:val="ConsPlusNormal"/>
              <w:jc w:val="center"/>
            </w:pPr>
            <w:r>
              <w:t>подраздела</w:t>
            </w:r>
          </w:p>
        </w:tc>
        <w:tc>
          <w:tcPr>
            <w:tcW w:w="737" w:type="dxa"/>
          </w:tcPr>
          <w:p w:rsidR="001A0A5A" w:rsidRDefault="001A0A5A">
            <w:pPr>
              <w:pStyle w:val="ConsPlusNormal"/>
              <w:jc w:val="center"/>
            </w:pPr>
            <w:r>
              <w:t>целевой статьи</w:t>
            </w:r>
          </w:p>
        </w:tc>
        <w:tc>
          <w:tcPr>
            <w:tcW w:w="624" w:type="dxa"/>
          </w:tcPr>
          <w:p w:rsidR="001A0A5A" w:rsidRDefault="001A0A5A">
            <w:pPr>
              <w:pStyle w:val="ConsPlusNormal"/>
              <w:jc w:val="center"/>
            </w:pPr>
            <w:r>
              <w:t>вида расходов</w:t>
            </w:r>
          </w:p>
        </w:tc>
        <w:tc>
          <w:tcPr>
            <w:tcW w:w="794" w:type="dxa"/>
            <w:vMerge/>
          </w:tcPr>
          <w:p w:rsidR="001A0A5A" w:rsidRDefault="001A0A5A">
            <w:pPr>
              <w:pStyle w:val="ConsPlusNormal"/>
            </w:pPr>
          </w:p>
        </w:tc>
        <w:tc>
          <w:tcPr>
            <w:tcW w:w="567" w:type="dxa"/>
            <w:vMerge/>
          </w:tcPr>
          <w:p w:rsidR="001A0A5A" w:rsidRDefault="001A0A5A">
            <w:pPr>
              <w:pStyle w:val="ConsPlusNormal"/>
            </w:pPr>
          </w:p>
        </w:tc>
        <w:tc>
          <w:tcPr>
            <w:tcW w:w="709" w:type="dxa"/>
            <w:vMerge/>
          </w:tcPr>
          <w:p w:rsidR="001A0A5A" w:rsidRDefault="001A0A5A">
            <w:pPr>
              <w:pStyle w:val="ConsPlusNormal"/>
            </w:pPr>
          </w:p>
        </w:tc>
        <w:tc>
          <w:tcPr>
            <w:tcW w:w="709" w:type="dxa"/>
          </w:tcPr>
          <w:p w:rsidR="001A0A5A" w:rsidRDefault="001A0A5A">
            <w:pPr>
              <w:pStyle w:val="ConsPlusNormal"/>
              <w:jc w:val="center"/>
            </w:pPr>
            <w:r>
              <w:t>изменения</w:t>
            </w:r>
          </w:p>
        </w:tc>
        <w:tc>
          <w:tcPr>
            <w:tcW w:w="851" w:type="dxa"/>
          </w:tcPr>
          <w:p w:rsidR="001A0A5A" w:rsidRDefault="001A0A5A">
            <w:pPr>
              <w:pStyle w:val="ConsPlusNormal"/>
              <w:jc w:val="center"/>
            </w:pPr>
            <w:r>
              <w:t>с учетом изменений</w:t>
            </w:r>
          </w:p>
        </w:tc>
        <w:tc>
          <w:tcPr>
            <w:tcW w:w="709" w:type="dxa"/>
          </w:tcPr>
          <w:p w:rsidR="001A0A5A" w:rsidRDefault="001A0A5A">
            <w:pPr>
              <w:pStyle w:val="ConsPlusNormal"/>
              <w:jc w:val="center"/>
            </w:pPr>
            <w:r>
              <w:t>изменения</w:t>
            </w:r>
          </w:p>
        </w:tc>
        <w:tc>
          <w:tcPr>
            <w:tcW w:w="850" w:type="dxa"/>
          </w:tcPr>
          <w:p w:rsidR="001A0A5A" w:rsidRDefault="001A0A5A">
            <w:pPr>
              <w:pStyle w:val="ConsPlusNormal"/>
              <w:jc w:val="center"/>
            </w:pPr>
            <w:r>
              <w:t>с учетом изменений</w:t>
            </w:r>
          </w:p>
        </w:tc>
        <w:tc>
          <w:tcPr>
            <w:tcW w:w="709" w:type="dxa"/>
          </w:tcPr>
          <w:p w:rsidR="001A0A5A" w:rsidRDefault="001A0A5A">
            <w:pPr>
              <w:pStyle w:val="ConsPlusNormal"/>
              <w:jc w:val="center"/>
            </w:pPr>
            <w:r>
              <w:t>изменения</w:t>
            </w:r>
          </w:p>
        </w:tc>
        <w:tc>
          <w:tcPr>
            <w:tcW w:w="850" w:type="dxa"/>
          </w:tcPr>
          <w:p w:rsidR="001A0A5A" w:rsidRDefault="001A0A5A">
            <w:pPr>
              <w:pStyle w:val="ConsPlusNormal"/>
              <w:jc w:val="center"/>
            </w:pPr>
            <w:r>
              <w:t>с учетом изменений</w:t>
            </w:r>
          </w:p>
        </w:tc>
      </w:tr>
      <w:tr w:rsidR="001A0A5A">
        <w:tblPrEx>
          <w:tblBorders>
            <w:right w:val="single" w:sz="4" w:space="0" w:color="auto"/>
          </w:tblBorders>
        </w:tblPrEx>
        <w:tc>
          <w:tcPr>
            <w:tcW w:w="566" w:type="dxa"/>
            <w:tcBorders>
              <w:left w:val="nil"/>
            </w:tcBorders>
          </w:tcPr>
          <w:p w:rsidR="001A0A5A" w:rsidRDefault="001A0A5A">
            <w:pPr>
              <w:pStyle w:val="ConsPlusNormal"/>
              <w:jc w:val="center"/>
            </w:pPr>
            <w:r>
              <w:t>1</w:t>
            </w:r>
          </w:p>
        </w:tc>
        <w:tc>
          <w:tcPr>
            <w:tcW w:w="709" w:type="dxa"/>
          </w:tcPr>
          <w:p w:rsidR="001A0A5A" w:rsidRDefault="001A0A5A">
            <w:pPr>
              <w:pStyle w:val="ConsPlusNormal"/>
              <w:jc w:val="center"/>
            </w:pPr>
            <w:r>
              <w:t>2</w:t>
            </w:r>
          </w:p>
        </w:tc>
        <w:tc>
          <w:tcPr>
            <w:tcW w:w="624" w:type="dxa"/>
          </w:tcPr>
          <w:p w:rsidR="001A0A5A" w:rsidRDefault="001A0A5A">
            <w:pPr>
              <w:pStyle w:val="ConsPlusNormal"/>
              <w:jc w:val="center"/>
            </w:pPr>
            <w:r>
              <w:t>3</w:t>
            </w:r>
          </w:p>
        </w:tc>
        <w:tc>
          <w:tcPr>
            <w:tcW w:w="624" w:type="dxa"/>
          </w:tcPr>
          <w:p w:rsidR="001A0A5A" w:rsidRDefault="001A0A5A">
            <w:pPr>
              <w:pStyle w:val="ConsPlusNormal"/>
              <w:jc w:val="center"/>
            </w:pPr>
            <w:r>
              <w:t>4</w:t>
            </w:r>
          </w:p>
        </w:tc>
        <w:tc>
          <w:tcPr>
            <w:tcW w:w="737" w:type="dxa"/>
          </w:tcPr>
          <w:p w:rsidR="001A0A5A" w:rsidRDefault="001A0A5A">
            <w:pPr>
              <w:pStyle w:val="ConsPlusNormal"/>
              <w:jc w:val="center"/>
            </w:pPr>
            <w:r>
              <w:t>5</w:t>
            </w:r>
          </w:p>
        </w:tc>
        <w:tc>
          <w:tcPr>
            <w:tcW w:w="624" w:type="dxa"/>
          </w:tcPr>
          <w:p w:rsidR="001A0A5A" w:rsidRDefault="001A0A5A">
            <w:pPr>
              <w:pStyle w:val="ConsPlusNormal"/>
              <w:jc w:val="center"/>
            </w:pPr>
            <w:r>
              <w:t>6</w:t>
            </w:r>
          </w:p>
        </w:tc>
        <w:tc>
          <w:tcPr>
            <w:tcW w:w="794" w:type="dxa"/>
          </w:tcPr>
          <w:p w:rsidR="001A0A5A" w:rsidRDefault="001A0A5A">
            <w:pPr>
              <w:pStyle w:val="ConsPlusNormal"/>
              <w:jc w:val="center"/>
            </w:pPr>
            <w:r>
              <w:t>7</w:t>
            </w:r>
          </w:p>
        </w:tc>
        <w:tc>
          <w:tcPr>
            <w:tcW w:w="567" w:type="dxa"/>
          </w:tcPr>
          <w:p w:rsidR="001A0A5A" w:rsidRDefault="001A0A5A">
            <w:pPr>
              <w:pStyle w:val="ConsPlusNormal"/>
              <w:jc w:val="center"/>
            </w:pPr>
            <w:r>
              <w:t>8</w:t>
            </w:r>
          </w:p>
        </w:tc>
        <w:tc>
          <w:tcPr>
            <w:tcW w:w="709" w:type="dxa"/>
          </w:tcPr>
          <w:p w:rsidR="001A0A5A" w:rsidRDefault="001A0A5A">
            <w:pPr>
              <w:pStyle w:val="ConsPlusNormal"/>
              <w:jc w:val="center"/>
            </w:pPr>
            <w:r>
              <w:t>9</w:t>
            </w:r>
          </w:p>
        </w:tc>
        <w:tc>
          <w:tcPr>
            <w:tcW w:w="709" w:type="dxa"/>
          </w:tcPr>
          <w:p w:rsidR="001A0A5A" w:rsidRDefault="001A0A5A">
            <w:pPr>
              <w:pStyle w:val="ConsPlusNormal"/>
              <w:jc w:val="center"/>
            </w:pPr>
            <w:r>
              <w:t>10</w:t>
            </w:r>
          </w:p>
        </w:tc>
        <w:tc>
          <w:tcPr>
            <w:tcW w:w="851" w:type="dxa"/>
          </w:tcPr>
          <w:p w:rsidR="001A0A5A" w:rsidRDefault="001A0A5A">
            <w:pPr>
              <w:pStyle w:val="ConsPlusNormal"/>
              <w:jc w:val="center"/>
            </w:pPr>
            <w:r>
              <w:t>11</w:t>
            </w:r>
          </w:p>
        </w:tc>
        <w:tc>
          <w:tcPr>
            <w:tcW w:w="709" w:type="dxa"/>
          </w:tcPr>
          <w:p w:rsidR="001A0A5A" w:rsidRDefault="001A0A5A">
            <w:pPr>
              <w:pStyle w:val="ConsPlusNormal"/>
              <w:jc w:val="center"/>
            </w:pPr>
            <w:r>
              <w:t>12</w:t>
            </w:r>
          </w:p>
        </w:tc>
        <w:tc>
          <w:tcPr>
            <w:tcW w:w="850" w:type="dxa"/>
          </w:tcPr>
          <w:p w:rsidR="001A0A5A" w:rsidRDefault="001A0A5A">
            <w:pPr>
              <w:pStyle w:val="ConsPlusNormal"/>
              <w:jc w:val="center"/>
            </w:pPr>
            <w:r>
              <w:t>13</w:t>
            </w:r>
          </w:p>
        </w:tc>
        <w:tc>
          <w:tcPr>
            <w:tcW w:w="709" w:type="dxa"/>
          </w:tcPr>
          <w:p w:rsidR="001A0A5A" w:rsidRDefault="001A0A5A">
            <w:pPr>
              <w:pStyle w:val="ConsPlusNormal"/>
              <w:jc w:val="center"/>
            </w:pPr>
            <w:r>
              <w:t>14</w:t>
            </w:r>
          </w:p>
        </w:tc>
        <w:tc>
          <w:tcPr>
            <w:tcW w:w="850" w:type="dxa"/>
          </w:tcPr>
          <w:p w:rsidR="001A0A5A" w:rsidRDefault="001A0A5A">
            <w:pPr>
              <w:pStyle w:val="ConsPlusNormal"/>
              <w:jc w:val="center"/>
            </w:pPr>
            <w:r>
              <w:t>15</w:t>
            </w:r>
          </w:p>
        </w:tc>
      </w:tr>
      <w:tr w:rsidR="001A0A5A">
        <w:tblPrEx>
          <w:tblBorders>
            <w:right w:val="single" w:sz="4" w:space="0" w:color="auto"/>
          </w:tblBorders>
        </w:tblPrEx>
        <w:tc>
          <w:tcPr>
            <w:tcW w:w="566" w:type="dxa"/>
            <w:tcBorders>
              <w:left w:val="nil"/>
            </w:tcBorders>
          </w:tcPr>
          <w:p w:rsidR="001A0A5A" w:rsidRDefault="001A0A5A">
            <w:pPr>
              <w:pStyle w:val="ConsPlusNormal"/>
            </w:pPr>
          </w:p>
        </w:tc>
        <w:tc>
          <w:tcPr>
            <w:tcW w:w="709" w:type="dxa"/>
          </w:tcPr>
          <w:p w:rsidR="001A0A5A" w:rsidRDefault="001A0A5A">
            <w:pPr>
              <w:pStyle w:val="ConsPlusNormal"/>
            </w:pPr>
          </w:p>
        </w:tc>
        <w:tc>
          <w:tcPr>
            <w:tcW w:w="624" w:type="dxa"/>
          </w:tcPr>
          <w:p w:rsidR="001A0A5A" w:rsidRDefault="001A0A5A">
            <w:pPr>
              <w:pStyle w:val="ConsPlusNormal"/>
            </w:pPr>
          </w:p>
        </w:tc>
        <w:tc>
          <w:tcPr>
            <w:tcW w:w="624" w:type="dxa"/>
          </w:tcPr>
          <w:p w:rsidR="001A0A5A" w:rsidRDefault="001A0A5A">
            <w:pPr>
              <w:pStyle w:val="ConsPlusNormal"/>
            </w:pPr>
          </w:p>
        </w:tc>
        <w:tc>
          <w:tcPr>
            <w:tcW w:w="737" w:type="dxa"/>
          </w:tcPr>
          <w:p w:rsidR="001A0A5A" w:rsidRDefault="001A0A5A">
            <w:pPr>
              <w:pStyle w:val="ConsPlusNormal"/>
            </w:pPr>
          </w:p>
        </w:tc>
        <w:tc>
          <w:tcPr>
            <w:tcW w:w="624" w:type="dxa"/>
          </w:tcPr>
          <w:p w:rsidR="001A0A5A" w:rsidRDefault="001A0A5A">
            <w:pPr>
              <w:pStyle w:val="ConsPlusNormal"/>
            </w:pPr>
          </w:p>
        </w:tc>
        <w:tc>
          <w:tcPr>
            <w:tcW w:w="794" w:type="dxa"/>
          </w:tcPr>
          <w:p w:rsidR="001A0A5A" w:rsidRDefault="001A0A5A">
            <w:pPr>
              <w:pStyle w:val="ConsPlusNormal"/>
            </w:pPr>
          </w:p>
        </w:tc>
        <w:tc>
          <w:tcPr>
            <w:tcW w:w="567" w:type="dxa"/>
          </w:tcPr>
          <w:p w:rsidR="001A0A5A" w:rsidRDefault="001A0A5A">
            <w:pPr>
              <w:pStyle w:val="ConsPlusNormal"/>
            </w:pPr>
          </w:p>
        </w:tc>
        <w:tc>
          <w:tcPr>
            <w:tcW w:w="709" w:type="dxa"/>
          </w:tcPr>
          <w:p w:rsidR="001A0A5A" w:rsidRDefault="001A0A5A">
            <w:pPr>
              <w:pStyle w:val="ConsPlusNormal"/>
            </w:pPr>
          </w:p>
        </w:tc>
        <w:tc>
          <w:tcPr>
            <w:tcW w:w="709" w:type="dxa"/>
          </w:tcPr>
          <w:p w:rsidR="001A0A5A" w:rsidRDefault="001A0A5A">
            <w:pPr>
              <w:pStyle w:val="ConsPlusNormal"/>
            </w:pPr>
          </w:p>
        </w:tc>
        <w:tc>
          <w:tcPr>
            <w:tcW w:w="851" w:type="dxa"/>
          </w:tcPr>
          <w:p w:rsidR="001A0A5A" w:rsidRDefault="001A0A5A">
            <w:pPr>
              <w:pStyle w:val="ConsPlusNormal"/>
            </w:pPr>
          </w:p>
        </w:tc>
        <w:tc>
          <w:tcPr>
            <w:tcW w:w="709" w:type="dxa"/>
          </w:tcPr>
          <w:p w:rsidR="001A0A5A" w:rsidRDefault="001A0A5A">
            <w:pPr>
              <w:pStyle w:val="ConsPlusNormal"/>
            </w:pPr>
          </w:p>
        </w:tc>
        <w:tc>
          <w:tcPr>
            <w:tcW w:w="850" w:type="dxa"/>
          </w:tcPr>
          <w:p w:rsidR="001A0A5A" w:rsidRDefault="001A0A5A">
            <w:pPr>
              <w:pStyle w:val="ConsPlusNormal"/>
            </w:pPr>
          </w:p>
        </w:tc>
        <w:tc>
          <w:tcPr>
            <w:tcW w:w="709" w:type="dxa"/>
          </w:tcPr>
          <w:p w:rsidR="001A0A5A" w:rsidRDefault="001A0A5A">
            <w:pPr>
              <w:pStyle w:val="ConsPlusNormal"/>
            </w:pPr>
          </w:p>
        </w:tc>
        <w:tc>
          <w:tcPr>
            <w:tcW w:w="850" w:type="dxa"/>
          </w:tcPr>
          <w:p w:rsidR="001A0A5A" w:rsidRDefault="001A0A5A">
            <w:pPr>
              <w:pStyle w:val="ConsPlusNormal"/>
            </w:pPr>
          </w:p>
        </w:tc>
      </w:tr>
      <w:tr w:rsidR="001A0A5A">
        <w:tblPrEx>
          <w:tblBorders>
            <w:right w:val="single" w:sz="4" w:space="0" w:color="auto"/>
          </w:tblBorders>
        </w:tblPrEx>
        <w:tc>
          <w:tcPr>
            <w:tcW w:w="566" w:type="dxa"/>
            <w:tcBorders>
              <w:left w:val="nil"/>
            </w:tcBorders>
          </w:tcPr>
          <w:p w:rsidR="001A0A5A" w:rsidRDefault="001A0A5A">
            <w:pPr>
              <w:pStyle w:val="ConsPlusNormal"/>
            </w:pPr>
          </w:p>
        </w:tc>
        <w:tc>
          <w:tcPr>
            <w:tcW w:w="709" w:type="dxa"/>
          </w:tcPr>
          <w:p w:rsidR="001A0A5A" w:rsidRDefault="001A0A5A">
            <w:pPr>
              <w:pStyle w:val="ConsPlusNormal"/>
            </w:pPr>
          </w:p>
        </w:tc>
        <w:tc>
          <w:tcPr>
            <w:tcW w:w="624" w:type="dxa"/>
          </w:tcPr>
          <w:p w:rsidR="001A0A5A" w:rsidRDefault="001A0A5A">
            <w:pPr>
              <w:pStyle w:val="ConsPlusNormal"/>
            </w:pPr>
          </w:p>
        </w:tc>
        <w:tc>
          <w:tcPr>
            <w:tcW w:w="624" w:type="dxa"/>
          </w:tcPr>
          <w:p w:rsidR="001A0A5A" w:rsidRDefault="001A0A5A">
            <w:pPr>
              <w:pStyle w:val="ConsPlusNormal"/>
            </w:pPr>
          </w:p>
        </w:tc>
        <w:tc>
          <w:tcPr>
            <w:tcW w:w="737" w:type="dxa"/>
          </w:tcPr>
          <w:p w:rsidR="001A0A5A" w:rsidRDefault="001A0A5A">
            <w:pPr>
              <w:pStyle w:val="ConsPlusNormal"/>
            </w:pPr>
          </w:p>
        </w:tc>
        <w:tc>
          <w:tcPr>
            <w:tcW w:w="624" w:type="dxa"/>
          </w:tcPr>
          <w:p w:rsidR="001A0A5A" w:rsidRDefault="001A0A5A">
            <w:pPr>
              <w:pStyle w:val="ConsPlusNormal"/>
            </w:pPr>
          </w:p>
        </w:tc>
        <w:tc>
          <w:tcPr>
            <w:tcW w:w="794" w:type="dxa"/>
          </w:tcPr>
          <w:p w:rsidR="001A0A5A" w:rsidRDefault="001A0A5A">
            <w:pPr>
              <w:pStyle w:val="ConsPlusNormal"/>
            </w:pPr>
          </w:p>
        </w:tc>
        <w:tc>
          <w:tcPr>
            <w:tcW w:w="567" w:type="dxa"/>
          </w:tcPr>
          <w:p w:rsidR="001A0A5A" w:rsidRDefault="001A0A5A">
            <w:pPr>
              <w:pStyle w:val="ConsPlusNormal"/>
            </w:pPr>
          </w:p>
        </w:tc>
        <w:tc>
          <w:tcPr>
            <w:tcW w:w="709" w:type="dxa"/>
          </w:tcPr>
          <w:p w:rsidR="001A0A5A" w:rsidRDefault="001A0A5A">
            <w:pPr>
              <w:pStyle w:val="ConsPlusNormal"/>
            </w:pPr>
          </w:p>
        </w:tc>
        <w:tc>
          <w:tcPr>
            <w:tcW w:w="709" w:type="dxa"/>
          </w:tcPr>
          <w:p w:rsidR="001A0A5A" w:rsidRDefault="001A0A5A">
            <w:pPr>
              <w:pStyle w:val="ConsPlusNormal"/>
            </w:pPr>
          </w:p>
        </w:tc>
        <w:tc>
          <w:tcPr>
            <w:tcW w:w="851" w:type="dxa"/>
          </w:tcPr>
          <w:p w:rsidR="001A0A5A" w:rsidRDefault="001A0A5A">
            <w:pPr>
              <w:pStyle w:val="ConsPlusNormal"/>
            </w:pPr>
          </w:p>
        </w:tc>
        <w:tc>
          <w:tcPr>
            <w:tcW w:w="709" w:type="dxa"/>
          </w:tcPr>
          <w:p w:rsidR="001A0A5A" w:rsidRDefault="001A0A5A">
            <w:pPr>
              <w:pStyle w:val="ConsPlusNormal"/>
            </w:pPr>
          </w:p>
        </w:tc>
        <w:tc>
          <w:tcPr>
            <w:tcW w:w="850" w:type="dxa"/>
          </w:tcPr>
          <w:p w:rsidR="001A0A5A" w:rsidRDefault="001A0A5A">
            <w:pPr>
              <w:pStyle w:val="ConsPlusNormal"/>
            </w:pPr>
          </w:p>
        </w:tc>
        <w:tc>
          <w:tcPr>
            <w:tcW w:w="709" w:type="dxa"/>
          </w:tcPr>
          <w:p w:rsidR="001A0A5A" w:rsidRDefault="001A0A5A">
            <w:pPr>
              <w:pStyle w:val="ConsPlusNormal"/>
            </w:pPr>
          </w:p>
        </w:tc>
        <w:tc>
          <w:tcPr>
            <w:tcW w:w="850" w:type="dxa"/>
          </w:tcPr>
          <w:p w:rsidR="001A0A5A" w:rsidRDefault="001A0A5A">
            <w:pPr>
              <w:pStyle w:val="ConsPlusNormal"/>
            </w:pPr>
          </w:p>
        </w:tc>
      </w:tr>
      <w:tr w:rsidR="001A0A5A">
        <w:tblPrEx>
          <w:tblBorders>
            <w:right w:val="single" w:sz="4" w:space="0" w:color="auto"/>
          </w:tblBorders>
        </w:tblPrEx>
        <w:tc>
          <w:tcPr>
            <w:tcW w:w="1275" w:type="dxa"/>
            <w:gridSpan w:val="2"/>
            <w:tcBorders>
              <w:left w:val="nil"/>
            </w:tcBorders>
          </w:tcPr>
          <w:p w:rsidR="001A0A5A" w:rsidRDefault="001A0A5A">
            <w:pPr>
              <w:pStyle w:val="ConsPlusNormal"/>
            </w:pPr>
            <w:r>
              <w:t>Итого по коду БК</w:t>
            </w:r>
          </w:p>
        </w:tc>
        <w:tc>
          <w:tcPr>
            <w:tcW w:w="624" w:type="dxa"/>
          </w:tcPr>
          <w:p w:rsidR="001A0A5A" w:rsidRDefault="001A0A5A">
            <w:pPr>
              <w:pStyle w:val="ConsPlusNormal"/>
            </w:pPr>
          </w:p>
        </w:tc>
        <w:tc>
          <w:tcPr>
            <w:tcW w:w="624" w:type="dxa"/>
          </w:tcPr>
          <w:p w:rsidR="001A0A5A" w:rsidRDefault="001A0A5A">
            <w:pPr>
              <w:pStyle w:val="ConsPlusNormal"/>
            </w:pPr>
          </w:p>
        </w:tc>
        <w:tc>
          <w:tcPr>
            <w:tcW w:w="737" w:type="dxa"/>
          </w:tcPr>
          <w:p w:rsidR="001A0A5A" w:rsidRDefault="001A0A5A">
            <w:pPr>
              <w:pStyle w:val="ConsPlusNormal"/>
            </w:pPr>
          </w:p>
        </w:tc>
        <w:tc>
          <w:tcPr>
            <w:tcW w:w="624" w:type="dxa"/>
          </w:tcPr>
          <w:p w:rsidR="001A0A5A" w:rsidRDefault="001A0A5A">
            <w:pPr>
              <w:pStyle w:val="ConsPlusNormal"/>
            </w:pPr>
          </w:p>
        </w:tc>
        <w:tc>
          <w:tcPr>
            <w:tcW w:w="794" w:type="dxa"/>
          </w:tcPr>
          <w:p w:rsidR="001A0A5A" w:rsidRDefault="001A0A5A">
            <w:pPr>
              <w:pStyle w:val="ConsPlusNormal"/>
            </w:pPr>
          </w:p>
        </w:tc>
        <w:tc>
          <w:tcPr>
            <w:tcW w:w="567" w:type="dxa"/>
          </w:tcPr>
          <w:p w:rsidR="001A0A5A" w:rsidRDefault="001A0A5A">
            <w:pPr>
              <w:pStyle w:val="ConsPlusNormal"/>
            </w:pPr>
          </w:p>
        </w:tc>
        <w:tc>
          <w:tcPr>
            <w:tcW w:w="709" w:type="dxa"/>
          </w:tcPr>
          <w:p w:rsidR="001A0A5A" w:rsidRDefault="001A0A5A">
            <w:pPr>
              <w:pStyle w:val="ConsPlusNormal"/>
            </w:pPr>
          </w:p>
        </w:tc>
        <w:tc>
          <w:tcPr>
            <w:tcW w:w="709" w:type="dxa"/>
          </w:tcPr>
          <w:p w:rsidR="001A0A5A" w:rsidRDefault="001A0A5A">
            <w:pPr>
              <w:pStyle w:val="ConsPlusNormal"/>
            </w:pPr>
          </w:p>
        </w:tc>
        <w:tc>
          <w:tcPr>
            <w:tcW w:w="851" w:type="dxa"/>
          </w:tcPr>
          <w:p w:rsidR="001A0A5A" w:rsidRDefault="001A0A5A">
            <w:pPr>
              <w:pStyle w:val="ConsPlusNormal"/>
            </w:pPr>
          </w:p>
        </w:tc>
        <w:tc>
          <w:tcPr>
            <w:tcW w:w="709" w:type="dxa"/>
          </w:tcPr>
          <w:p w:rsidR="001A0A5A" w:rsidRDefault="001A0A5A">
            <w:pPr>
              <w:pStyle w:val="ConsPlusNormal"/>
            </w:pPr>
          </w:p>
        </w:tc>
        <w:tc>
          <w:tcPr>
            <w:tcW w:w="850" w:type="dxa"/>
          </w:tcPr>
          <w:p w:rsidR="001A0A5A" w:rsidRDefault="001A0A5A">
            <w:pPr>
              <w:pStyle w:val="ConsPlusNormal"/>
            </w:pPr>
          </w:p>
        </w:tc>
        <w:tc>
          <w:tcPr>
            <w:tcW w:w="709" w:type="dxa"/>
          </w:tcPr>
          <w:p w:rsidR="001A0A5A" w:rsidRDefault="001A0A5A">
            <w:pPr>
              <w:pStyle w:val="ConsPlusNormal"/>
            </w:pPr>
          </w:p>
        </w:tc>
        <w:tc>
          <w:tcPr>
            <w:tcW w:w="850" w:type="dxa"/>
          </w:tcPr>
          <w:p w:rsidR="001A0A5A" w:rsidRDefault="001A0A5A">
            <w:pPr>
              <w:pStyle w:val="ConsPlusNormal"/>
            </w:pPr>
          </w:p>
        </w:tc>
      </w:tr>
      <w:tr w:rsidR="001A0A5A">
        <w:tblPrEx>
          <w:tblBorders>
            <w:right w:val="single" w:sz="4" w:space="0" w:color="auto"/>
          </w:tblBorders>
        </w:tblPrEx>
        <w:tc>
          <w:tcPr>
            <w:tcW w:w="5954" w:type="dxa"/>
            <w:gridSpan w:val="9"/>
            <w:tcBorders>
              <w:left w:val="nil"/>
            </w:tcBorders>
          </w:tcPr>
          <w:p w:rsidR="001A0A5A" w:rsidRDefault="001A0A5A">
            <w:pPr>
              <w:pStyle w:val="ConsPlusNormal"/>
              <w:jc w:val="right"/>
            </w:pPr>
            <w:r>
              <w:t>Всего</w:t>
            </w:r>
          </w:p>
        </w:tc>
        <w:tc>
          <w:tcPr>
            <w:tcW w:w="709" w:type="dxa"/>
          </w:tcPr>
          <w:p w:rsidR="001A0A5A" w:rsidRDefault="001A0A5A">
            <w:pPr>
              <w:pStyle w:val="ConsPlusNormal"/>
            </w:pPr>
          </w:p>
        </w:tc>
        <w:tc>
          <w:tcPr>
            <w:tcW w:w="851" w:type="dxa"/>
          </w:tcPr>
          <w:p w:rsidR="001A0A5A" w:rsidRDefault="001A0A5A">
            <w:pPr>
              <w:pStyle w:val="ConsPlusNormal"/>
            </w:pPr>
          </w:p>
        </w:tc>
        <w:tc>
          <w:tcPr>
            <w:tcW w:w="709" w:type="dxa"/>
          </w:tcPr>
          <w:p w:rsidR="001A0A5A" w:rsidRDefault="001A0A5A">
            <w:pPr>
              <w:pStyle w:val="ConsPlusNormal"/>
            </w:pPr>
          </w:p>
        </w:tc>
        <w:tc>
          <w:tcPr>
            <w:tcW w:w="850" w:type="dxa"/>
          </w:tcPr>
          <w:p w:rsidR="001A0A5A" w:rsidRDefault="001A0A5A">
            <w:pPr>
              <w:pStyle w:val="ConsPlusNormal"/>
            </w:pPr>
          </w:p>
        </w:tc>
        <w:tc>
          <w:tcPr>
            <w:tcW w:w="709" w:type="dxa"/>
          </w:tcPr>
          <w:p w:rsidR="001A0A5A" w:rsidRDefault="001A0A5A">
            <w:pPr>
              <w:pStyle w:val="ConsPlusNormal"/>
            </w:pPr>
          </w:p>
        </w:tc>
        <w:tc>
          <w:tcPr>
            <w:tcW w:w="850" w:type="dxa"/>
          </w:tcPr>
          <w:p w:rsidR="001A0A5A" w:rsidRDefault="001A0A5A">
            <w:pPr>
              <w:pStyle w:val="ConsPlusNormal"/>
            </w:pPr>
          </w:p>
        </w:tc>
      </w:tr>
    </w:tbl>
    <w:p w:rsidR="001A0A5A" w:rsidRDefault="001A0A5A">
      <w:pPr>
        <w:pStyle w:val="ConsPlusNormal"/>
        <w:jc w:val="both"/>
      </w:pPr>
    </w:p>
    <w:p w:rsidR="001A0A5A" w:rsidRDefault="001A0A5A">
      <w:pPr>
        <w:pStyle w:val="ConsPlusNonformat"/>
        <w:jc w:val="both"/>
      </w:pPr>
      <w:r>
        <w:t xml:space="preserve">            Раздел 3. Лимиты бюджетных обязательств по расходам</w:t>
      </w:r>
    </w:p>
    <w:p w:rsidR="001A0A5A" w:rsidRDefault="001A0A5A">
      <w:pPr>
        <w:pStyle w:val="ConsPlusNonformat"/>
        <w:jc w:val="both"/>
      </w:pPr>
      <w:r>
        <w:t xml:space="preserve">         на предоставление бюджетных инвестиций юридическим лицам,</w:t>
      </w:r>
    </w:p>
    <w:p w:rsidR="001A0A5A" w:rsidRDefault="001A0A5A">
      <w:pPr>
        <w:pStyle w:val="ConsPlusNonformat"/>
        <w:jc w:val="both"/>
      </w:pPr>
      <w:r>
        <w:lastRenderedPageBreak/>
        <w:t xml:space="preserve">             субсидий бюджетным и автономным учреждениям, иным</w:t>
      </w:r>
    </w:p>
    <w:p w:rsidR="001A0A5A" w:rsidRDefault="001A0A5A">
      <w:pPr>
        <w:pStyle w:val="ConsPlusNonformat"/>
        <w:jc w:val="both"/>
      </w:pPr>
      <w:r>
        <w:t xml:space="preserve">          некоммерческим организациям, межбюджетных трансфертов,</w:t>
      </w:r>
    </w:p>
    <w:p w:rsidR="001A0A5A" w:rsidRDefault="001A0A5A">
      <w:pPr>
        <w:pStyle w:val="ConsPlusNonformat"/>
        <w:jc w:val="both"/>
      </w:pPr>
      <w:r>
        <w:t xml:space="preserve">                субсидий юридическим лицам, индивидуальным</w:t>
      </w:r>
    </w:p>
    <w:p w:rsidR="001A0A5A" w:rsidRDefault="001A0A5A">
      <w:pPr>
        <w:pStyle w:val="ConsPlusNonformat"/>
        <w:jc w:val="both"/>
      </w:pPr>
      <w:r>
        <w:t xml:space="preserve">            предпринимателям, физическим лицам - производителям</w:t>
      </w:r>
    </w:p>
    <w:p w:rsidR="001A0A5A" w:rsidRDefault="001A0A5A">
      <w:pPr>
        <w:pStyle w:val="ConsPlusNonformat"/>
        <w:jc w:val="both"/>
      </w:pPr>
      <w:r>
        <w:t xml:space="preserve">              товаров, работ, услуг, субсидий государственным</w:t>
      </w:r>
    </w:p>
    <w:p w:rsidR="001A0A5A" w:rsidRDefault="001A0A5A">
      <w:pPr>
        <w:pStyle w:val="ConsPlusNonformat"/>
        <w:jc w:val="both"/>
      </w:pPr>
      <w:r>
        <w:t xml:space="preserve">           корпорациям, компаниям, публично-правовым компаниям;</w:t>
      </w:r>
    </w:p>
    <w:p w:rsidR="001A0A5A" w:rsidRDefault="001A0A5A">
      <w:pPr>
        <w:pStyle w:val="ConsPlusNonformat"/>
        <w:jc w:val="both"/>
      </w:pPr>
      <w:r>
        <w:t xml:space="preserve">              осуществление платежей, взносов, безвозмездных</w:t>
      </w:r>
    </w:p>
    <w:p w:rsidR="001A0A5A" w:rsidRDefault="001A0A5A">
      <w:pPr>
        <w:pStyle w:val="ConsPlusNonformat"/>
        <w:jc w:val="both"/>
      </w:pPr>
      <w:r>
        <w:t xml:space="preserve">         перечислений субъектам международного права; обслуживание</w:t>
      </w:r>
    </w:p>
    <w:p w:rsidR="001A0A5A" w:rsidRDefault="001A0A5A">
      <w:pPr>
        <w:pStyle w:val="ConsPlusNonformat"/>
        <w:jc w:val="both"/>
      </w:pPr>
      <w:r>
        <w:t xml:space="preserve">            государственного долга, исполнение судебных актов,</w:t>
      </w:r>
    </w:p>
    <w:p w:rsidR="001A0A5A" w:rsidRDefault="001A0A5A">
      <w:pPr>
        <w:pStyle w:val="ConsPlusNonformat"/>
        <w:jc w:val="both"/>
      </w:pPr>
      <w:r>
        <w:t xml:space="preserve">              </w:t>
      </w:r>
      <w:r w:rsidR="004B213F">
        <w:t xml:space="preserve"> муниципальных</w:t>
      </w:r>
      <w:r>
        <w:t xml:space="preserve"> гарантий</w:t>
      </w:r>
      <w:r w:rsidR="004B213F" w:rsidRPr="004B213F">
        <w:t xml:space="preserve"> </w:t>
      </w:r>
      <w:r w:rsidR="004B213F">
        <w:t xml:space="preserve">Красночетайского муниципального </w:t>
      </w:r>
      <w:proofErr w:type="gramStart"/>
      <w:r w:rsidR="004B213F">
        <w:t xml:space="preserve">округа  </w:t>
      </w:r>
      <w:r>
        <w:t>Чувашской</w:t>
      </w:r>
      <w:proofErr w:type="gramEnd"/>
      <w:r>
        <w:t xml:space="preserve"> Республики,</w:t>
      </w:r>
    </w:p>
    <w:p w:rsidR="001A0A5A" w:rsidRDefault="001A0A5A">
      <w:pPr>
        <w:pStyle w:val="ConsPlusNonformat"/>
        <w:jc w:val="both"/>
      </w:pPr>
      <w:r>
        <w:t xml:space="preserve">                       а также по резервным расходам</w:t>
      </w:r>
    </w:p>
    <w:p w:rsidR="001A0A5A" w:rsidRDefault="001A0A5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709"/>
        <w:gridCol w:w="624"/>
        <w:gridCol w:w="624"/>
        <w:gridCol w:w="737"/>
        <w:gridCol w:w="624"/>
        <w:gridCol w:w="794"/>
        <w:gridCol w:w="567"/>
        <w:gridCol w:w="709"/>
        <w:gridCol w:w="709"/>
        <w:gridCol w:w="851"/>
        <w:gridCol w:w="709"/>
        <w:gridCol w:w="850"/>
        <w:gridCol w:w="709"/>
        <w:gridCol w:w="850"/>
      </w:tblGrid>
      <w:tr w:rsidR="001A0A5A">
        <w:tc>
          <w:tcPr>
            <w:tcW w:w="566" w:type="dxa"/>
            <w:vMerge w:val="restart"/>
            <w:tcBorders>
              <w:left w:val="nil"/>
            </w:tcBorders>
          </w:tcPr>
          <w:p w:rsidR="001A0A5A" w:rsidRDefault="001A0A5A">
            <w:pPr>
              <w:pStyle w:val="ConsPlusNormal"/>
              <w:jc w:val="center"/>
            </w:pPr>
            <w:r>
              <w:t>Код строки</w:t>
            </w:r>
          </w:p>
        </w:tc>
        <w:tc>
          <w:tcPr>
            <w:tcW w:w="709" w:type="dxa"/>
            <w:vMerge w:val="restart"/>
          </w:tcPr>
          <w:p w:rsidR="001A0A5A" w:rsidRDefault="001A0A5A">
            <w:pPr>
              <w:pStyle w:val="ConsPlusNormal"/>
              <w:jc w:val="center"/>
            </w:pPr>
            <w:r>
              <w:t>Наименование показателя</w:t>
            </w:r>
          </w:p>
        </w:tc>
        <w:tc>
          <w:tcPr>
            <w:tcW w:w="2609" w:type="dxa"/>
            <w:gridSpan w:val="4"/>
            <w:vMerge w:val="restart"/>
          </w:tcPr>
          <w:p w:rsidR="001A0A5A" w:rsidRDefault="001A0A5A">
            <w:pPr>
              <w:pStyle w:val="ConsPlusNormal"/>
              <w:jc w:val="center"/>
            </w:pPr>
            <w:r>
              <w:t>Код по бюджетной классификации Российской Федерации</w:t>
            </w:r>
          </w:p>
        </w:tc>
        <w:tc>
          <w:tcPr>
            <w:tcW w:w="794" w:type="dxa"/>
            <w:vMerge w:val="restart"/>
          </w:tcPr>
          <w:p w:rsidR="001A0A5A" w:rsidRDefault="001A0A5A">
            <w:pPr>
              <w:pStyle w:val="ConsPlusNormal"/>
              <w:jc w:val="center"/>
            </w:pPr>
            <w:r>
              <w:t>Код операции сектора государственного управления</w:t>
            </w:r>
          </w:p>
        </w:tc>
        <w:tc>
          <w:tcPr>
            <w:tcW w:w="567" w:type="dxa"/>
            <w:vMerge w:val="restart"/>
          </w:tcPr>
          <w:p w:rsidR="001A0A5A" w:rsidRDefault="001A0A5A">
            <w:pPr>
              <w:pStyle w:val="ConsPlusNormal"/>
              <w:jc w:val="center"/>
            </w:pPr>
            <w:r>
              <w:t>Код цели</w:t>
            </w:r>
          </w:p>
        </w:tc>
        <w:tc>
          <w:tcPr>
            <w:tcW w:w="709" w:type="dxa"/>
            <w:vMerge w:val="restart"/>
          </w:tcPr>
          <w:p w:rsidR="001A0A5A" w:rsidRDefault="001A0A5A">
            <w:pPr>
              <w:pStyle w:val="ConsPlusNormal"/>
              <w:jc w:val="center"/>
            </w:pPr>
            <w:r>
              <w:t>Региональный код цели</w:t>
            </w:r>
          </w:p>
        </w:tc>
        <w:tc>
          <w:tcPr>
            <w:tcW w:w="4678" w:type="dxa"/>
            <w:gridSpan w:val="6"/>
            <w:tcBorders>
              <w:right w:val="nil"/>
            </w:tcBorders>
          </w:tcPr>
          <w:p w:rsidR="001A0A5A" w:rsidRDefault="001A0A5A">
            <w:pPr>
              <w:pStyle w:val="ConsPlusNormal"/>
              <w:jc w:val="center"/>
            </w:pPr>
            <w:r>
              <w:t>Сумма (+, -)</w:t>
            </w:r>
          </w:p>
        </w:tc>
      </w:tr>
      <w:tr w:rsidR="001A0A5A">
        <w:tc>
          <w:tcPr>
            <w:tcW w:w="566" w:type="dxa"/>
            <w:vMerge/>
            <w:tcBorders>
              <w:left w:val="nil"/>
            </w:tcBorders>
          </w:tcPr>
          <w:p w:rsidR="001A0A5A" w:rsidRDefault="001A0A5A">
            <w:pPr>
              <w:pStyle w:val="ConsPlusNormal"/>
            </w:pPr>
          </w:p>
        </w:tc>
        <w:tc>
          <w:tcPr>
            <w:tcW w:w="709" w:type="dxa"/>
            <w:vMerge/>
          </w:tcPr>
          <w:p w:rsidR="001A0A5A" w:rsidRDefault="001A0A5A">
            <w:pPr>
              <w:pStyle w:val="ConsPlusNormal"/>
            </w:pPr>
          </w:p>
        </w:tc>
        <w:tc>
          <w:tcPr>
            <w:tcW w:w="2609" w:type="dxa"/>
            <w:gridSpan w:val="4"/>
            <w:vMerge/>
          </w:tcPr>
          <w:p w:rsidR="001A0A5A" w:rsidRDefault="001A0A5A">
            <w:pPr>
              <w:pStyle w:val="ConsPlusNormal"/>
            </w:pPr>
          </w:p>
        </w:tc>
        <w:tc>
          <w:tcPr>
            <w:tcW w:w="794" w:type="dxa"/>
            <w:vMerge/>
          </w:tcPr>
          <w:p w:rsidR="001A0A5A" w:rsidRDefault="001A0A5A">
            <w:pPr>
              <w:pStyle w:val="ConsPlusNormal"/>
            </w:pPr>
          </w:p>
        </w:tc>
        <w:tc>
          <w:tcPr>
            <w:tcW w:w="567" w:type="dxa"/>
            <w:vMerge/>
          </w:tcPr>
          <w:p w:rsidR="001A0A5A" w:rsidRDefault="001A0A5A">
            <w:pPr>
              <w:pStyle w:val="ConsPlusNormal"/>
            </w:pPr>
          </w:p>
        </w:tc>
        <w:tc>
          <w:tcPr>
            <w:tcW w:w="709" w:type="dxa"/>
            <w:vMerge/>
          </w:tcPr>
          <w:p w:rsidR="001A0A5A" w:rsidRDefault="001A0A5A">
            <w:pPr>
              <w:pStyle w:val="ConsPlusNormal"/>
            </w:pPr>
          </w:p>
        </w:tc>
        <w:tc>
          <w:tcPr>
            <w:tcW w:w="1560" w:type="dxa"/>
            <w:gridSpan w:val="2"/>
          </w:tcPr>
          <w:p w:rsidR="001A0A5A" w:rsidRDefault="001A0A5A">
            <w:pPr>
              <w:pStyle w:val="ConsPlusNormal"/>
              <w:jc w:val="center"/>
            </w:pPr>
            <w:r>
              <w:t>на 20__ год</w:t>
            </w:r>
          </w:p>
          <w:p w:rsidR="001A0A5A" w:rsidRDefault="001A0A5A">
            <w:pPr>
              <w:pStyle w:val="ConsPlusNormal"/>
              <w:jc w:val="center"/>
            </w:pPr>
            <w:r>
              <w:t>(на текущий финансовый год)</w:t>
            </w:r>
          </w:p>
        </w:tc>
        <w:tc>
          <w:tcPr>
            <w:tcW w:w="1559" w:type="dxa"/>
            <w:gridSpan w:val="2"/>
          </w:tcPr>
          <w:p w:rsidR="001A0A5A" w:rsidRDefault="001A0A5A">
            <w:pPr>
              <w:pStyle w:val="ConsPlusNormal"/>
              <w:jc w:val="center"/>
            </w:pPr>
            <w:r>
              <w:t>на 20__ год</w:t>
            </w:r>
          </w:p>
          <w:p w:rsidR="001A0A5A" w:rsidRDefault="001A0A5A">
            <w:pPr>
              <w:pStyle w:val="ConsPlusNormal"/>
              <w:jc w:val="center"/>
            </w:pPr>
            <w:r>
              <w:t>(на первый год планового периода)</w:t>
            </w:r>
          </w:p>
        </w:tc>
        <w:tc>
          <w:tcPr>
            <w:tcW w:w="1559" w:type="dxa"/>
            <w:gridSpan w:val="2"/>
            <w:tcBorders>
              <w:right w:val="nil"/>
            </w:tcBorders>
          </w:tcPr>
          <w:p w:rsidR="001A0A5A" w:rsidRDefault="001A0A5A">
            <w:pPr>
              <w:pStyle w:val="ConsPlusNormal"/>
              <w:jc w:val="center"/>
            </w:pPr>
            <w:r>
              <w:t>на 20__ год</w:t>
            </w:r>
          </w:p>
          <w:p w:rsidR="001A0A5A" w:rsidRDefault="001A0A5A">
            <w:pPr>
              <w:pStyle w:val="ConsPlusNormal"/>
              <w:jc w:val="center"/>
            </w:pPr>
            <w:r>
              <w:t>(на второй год планового периода)</w:t>
            </w:r>
          </w:p>
        </w:tc>
      </w:tr>
      <w:tr w:rsidR="001A0A5A">
        <w:tblPrEx>
          <w:tblBorders>
            <w:right w:val="single" w:sz="4" w:space="0" w:color="auto"/>
          </w:tblBorders>
        </w:tblPrEx>
        <w:tc>
          <w:tcPr>
            <w:tcW w:w="566" w:type="dxa"/>
            <w:vMerge/>
            <w:tcBorders>
              <w:left w:val="nil"/>
            </w:tcBorders>
          </w:tcPr>
          <w:p w:rsidR="001A0A5A" w:rsidRDefault="001A0A5A">
            <w:pPr>
              <w:pStyle w:val="ConsPlusNormal"/>
            </w:pPr>
          </w:p>
        </w:tc>
        <w:tc>
          <w:tcPr>
            <w:tcW w:w="709" w:type="dxa"/>
            <w:vMerge/>
          </w:tcPr>
          <w:p w:rsidR="001A0A5A" w:rsidRDefault="001A0A5A">
            <w:pPr>
              <w:pStyle w:val="ConsPlusNormal"/>
            </w:pPr>
          </w:p>
        </w:tc>
        <w:tc>
          <w:tcPr>
            <w:tcW w:w="624" w:type="dxa"/>
          </w:tcPr>
          <w:p w:rsidR="001A0A5A" w:rsidRDefault="001A0A5A">
            <w:pPr>
              <w:pStyle w:val="ConsPlusNormal"/>
              <w:jc w:val="center"/>
            </w:pPr>
            <w:r>
              <w:t>раздела</w:t>
            </w:r>
          </w:p>
        </w:tc>
        <w:tc>
          <w:tcPr>
            <w:tcW w:w="624" w:type="dxa"/>
          </w:tcPr>
          <w:p w:rsidR="001A0A5A" w:rsidRDefault="001A0A5A">
            <w:pPr>
              <w:pStyle w:val="ConsPlusNormal"/>
              <w:jc w:val="center"/>
            </w:pPr>
            <w:r>
              <w:t>подраздела</w:t>
            </w:r>
          </w:p>
        </w:tc>
        <w:tc>
          <w:tcPr>
            <w:tcW w:w="737" w:type="dxa"/>
          </w:tcPr>
          <w:p w:rsidR="001A0A5A" w:rsidRDefault="001A0A5A">
            <w:pPr>
              <w:pStyle w:val="ConsPlusNormal"/>
              <w:jc w:val="center"/>
            </w:pPr>
            <w:r>
              <w:t>целевой статьи</w:t>
            </w:r>
          </w:p>
        </w:tc>
        <w:tc>
          <w:tcPr>
            <w:tcW w:w="624" w:type="dxa"/>
          </w:tcPr>
          <w:p w:rsidR="001A0A5A" w:rsidRDefault="001A0A5A">
            <w:pPr>
              <w:pStyle w:val="ConsPlusNormal"/>
              <w:jc w:val="center"/>
            </w:pPr>
            <w:r>
              <w:t>вида расходов</w:t>
            </w:r>
          </w:p>
        </w:tc>
        <w:tc>
          <w:tcPr>
            <w:tcW w:w="794" w:type="dxa"/>
            <w:vMerge/>
          </w:tcPr>
          <w:p w:rsidR="001A0A5A" w:rsidRDefault="001A0A5A">
            <w:pPr>
              <w:pStyle w:val="ConsPlusNormal"/>
            </w:pPr>
          </w:p>
        </w:tc>
        <w:tc>
          <w:tcPr>
            <w:tcW w:w="567" w:type="dxa"/>
            <w:vMerge/>
          </w:tcPr>
          <w:p w:rsidR="001A0A5A" w:rsidRDefault="001A0A5A">
            <w:pPr>
              <w:pStyle w:val="ConsPlusNormal"/>
            </w:pPr>
          </w:p>
        </w:tc>
        <w:tc>
          <w:tcPr>
            <w:tcW w:w="709" w:type="dxa"/>
            <w:vMerge/>
          </w:tcPr>
          <w:p w:rsidR="001A0A5A" w:rsidRDefault="001A0A5A">
            <w:pPr>
              <w:pStyle w:val="ConsPlusNormal"/>
            </w:pPr>
          </w:p>
        </w:tc>
        <w:tc>
          <w:tcPr>
            <w:tcW w:w="709" w:type="dxa"/>
          </w:tcPr>
          <w:p w:rsidR="001A0A5A" w:rsidRDefault="001A0A5A">
            <w:pPr>
              <w:pStyle w:val="ConsPlusNormal"/>
              <w:jc w:val="center"/>
            </w:pPr>
            <w:r>
              <w:t>изменения</w:t>
            </w:r>
          </w:p>
        </w:tc>
        <w:tc>
          <w:tcPr>
            <w:tcW w:w="851" w:type="dxa"/>
          </w:tcPr>
          <w:p w:rsidR="001A0A5A" w:rsidRDefault="001A0A5A">
            <w:pPr>
              <w:pStyle w:val="ConsPlusNormal"/>
              <w:jc w:val="center"/>
            </w:pPr>
            <w:r>
              <w:t>с учетом изменений</w:t>
            </w:r>
          </w:p>
        </w:tc>
        <w:tc>
          <w:tcPr>
            <w:tcW w:w="709" w:type="dxa"/>
          </w:tcPr>
          <w:p w:rsidR="001A0A5A" w:rsidRDefault="001A0A5A">
            <w:pPr>
              <w:pStyle w:val="ConsPlusNormal"/>
              <w:jc w:val="center"/>
            </w:pPr>
            <w:r>
              <w:t>изменения</w:t>
            </w:r>
          </w:p>
        </w:tc>
        <w:tc>
          <w:tcPr>
            <w:tcW w:w="850" w:type="dxa"/>
          </w:tcPr>
          <w:p w:rsidR="001A0A5A" w:rsidRDefault="001A0A5A">
            <w:pPr>
              <w:pStyle w:val="ConsPlusNormal"/>
              <w:jc w:val="center"/>
            </w:pPr>
            <w:r>
              <w:t>с учетом изменений</w:t>
            </w:r>
          </w:p>
        </w:tc>
        <w:tc>
          <w:tcPr>
            <w:tcW w:w="709" w:type="dxa"/>
          </w:tcPr>
          <w:p w:rsidR="001A0A5A" w:rsidRDefault="001A0A5A">
            <w:pPr>
              <w:pStyle w:val="ConsPlusNormal"/>
              <w:jc w:val="center"/>
            </w:pPr>
            <w:r>
              <w:t>изменения</w:t>
            </w:r>
          </w:p>
        </w:tc>
        <w:tc>
          <w:tcPr>
            <w:tcW w:w="850" w:type="dxa"/>
          </w:tcPr>
          <w:p w:rsidR="001A0A5A" w:rsidRDefault="001A0A5A">
            <w:pPr>
              <w:pStyle w:val="ConsPlusNormal"/>
              <w:jc w:val="center"/>
            </w:pPr>
            <w:r>
              <w:t>с учетом изменений</w:t>
            </w:r>
          </w:p>
        </w:tc>
      </w:tr>
      <w:tr w:rsidR="001A0A5A">
        <w:tblPrEx>
          <w:tblBorders>
            <w:right w:val="single" w:sz="4" w:space="0" w:color="auto"/>
          </w:tblBorders>
        </w:tblPrEx>
        <w:tc>
          <w:tcPr>
            <w:tcW w:w="566" w:type="dxa"/>
            <w:tcBorders>
              <w:left w:val="nil"/>
            </w:tcBorders>
          </w:tcPr>
          <w:p w:rsidR="001A0A5A" w:rsidRDefault="001A0A5A">
            <w:pPr>
              <w:pStyle w:val="ConsPlusNormal"/>
              <w:jc w:val="center"/>
            </w:pPr>
            <w:r>
              <w:t>1</w:t>
            </w:r>
          </w:p>
        </w:tc>
        <w:tc>
          <w:tcPr>
            <w:tcW w:w="709" w:type="dxa"/>
          </w:tcPr>
          <w:p w:rsidR="001A0A5A" w:rsidRDefault="001A0A5A">
            <w:pPr>
              <w:pStyle w:val="ConsPlusNormal"/>
              <w:jc w:val="center"/>
            </w:pPr>
            <w:r>
              <w:t>2</w:t>
            </w:r>
          </w:p>
        </w:tc>
        <w:tc>
          <w:tcPr>
            <w:tcW w:w="624" w:type="dxa"/>
          </w:tcPr>
          <w:p w:rsidR="001A0A5A" w:rsidRDefault="001A0A5A">
            <w:pPr>
              <w:pStyle w:val="ConsPlusNormal"/>
              <w:jc w:val="center"/>
            </w:pPr>
            <w:r>
              <w:t>3</w:t>
            </w:r>
          </w:p>
        </w:tc>
        <w:tc>
          <w:tcPr>
            <w:tcW w:w="624" w:type="dxa"/>
          </w:tcPr>
          <w:p w:rsidR="001A0A5A" w:rsidRDefault="001A0A5A">
            <w:pPr>
              <w:pStyle w:val="ConsPlusNormal"/>
              <w:jc w:val="center"/>
            </w:pPr>
            <w:r>
              <w:t>4</w:t>
            </w:r>
          </w:p>
        </w:tc>
        <w:tc>
          <w:tcPr>
            <w:tcW w:w="737" w:type="dxa"/>
          </w:tcPr>
          <w:p w:rsidR="001A0A5A" w:rsidRDefault="001A0A5A">
            <w:pPr>
              <w:pStyle w:val="ConsPlusNormal"/>
              <w:jc w:val="center"/>
            </w:pPr>
            <w:r>
              <w:t>5</w:t>
            </w:r>
          </w:p>
        </w:tc>
        <w:tc>
          <w:tcPr>
            <w:tcW w:w="624" w:type="dxa"/>
          </w:tcPr>
          <w:p w:rsidR="001A0A5A" w:rsidRDefault="001A0A5A">
            <w:pPr>
              <w:pStyle w:val="ConsPlusNormal"/>
              <w:jc w:val="center"/>
            </w:pPr>
            <w:r>
              <w:t>6</w:t>
            </w:r>
          </w:p>
        </w:tc>
        <w:tc>
          <w:tcPr>
            <w:tcW w:w="794" w:type="dxa"/>
          </w:tcPr>
          <w:p w:rsidR="001A0A5A" w:rsidRDefault="001A0A5A">
            <w:pPr>
              <w:pStyle w:val="ConsPlusNormal"/>
              <w:jc w:val="center"/>
            </w:pPr>
            <w:r>
              <w:t>7</w:t>
            </w:r>
          </w:p>
        </w:tc>
        <w:tc>
          <w:tcPr>
            <w:tcW w:w="567" w:type="dxa"/>
          </w:tcPr>
          <w:p w:rsidR="001A0A5A" w:rsidRDefault="001A0A5A">
            <w:pPr>
              <w:pStyle w:val="ConsPlusNormal"/>
              <w:jc w:val="center"/>
            </w:pPr>
            <w:r>
              <w:t>8</w:t>
            </w:r>
          </w:p>
        </w:tc>
        <w:tc>
          <w:tcPr>
            <w:tcW w:w="709" w:type="dxa"/>
          </w:tcPr>
          <w:p w:rsidR="001A0A5A" w:rsidRDefault="001A0A5A">
            <w:pPr>
              <w:pStyle w:val="ConsPlusNormal"/>
              <w:jc w:val="center"/>
            </w:pPr>
            <w:r>
              <w:t>9</w:t>
            </w:r>
          </w:p>
        </w:tc>
        <w:tc>
          <w:tcPr>
            <w:tcW w:w="709" w:type="dxa"/>
          </w:tcPr>
          <w:p w:rsidR="001A0A5A" w:rsidRDefault="001A0A5A">
            <w:pPr>
              <w:pStyle w:val="ConsPlusNormal"/>
              <w:jc w:val="center"/>
            </w:pPr>
            <w:r>
              <w:t>10</w:t>
            </w:r>
          </w:p>
        </w:tc>
        <w:tc>
          <w:tcPr>
            <w:tcW w:w="851" w:type="dxa"/>
          </w:tcPr>
          <w:p w:rsidR="001A0A5A" w:rsidRDefault="001A0A5A">
            <w:pPr>
              <w:pStyle w:val="ConsPlusNormal"/>
              <w:jc w:val="center"/>
            </w:pPr>
            <w:r>
              <w:t>11</w:t>
            </w:r>
          </w:p>
        </w:tc>
        <w:tc>
          <w:tcPr>
            <w:tcW w:w="709" w:type="dxa"/>
          </w:tcPr>
          <w:p w:rsidR="001A0A5A" w:rsidRDefault="001A0A5A">
            <w:pPr>
              <w:pStyle w:val="ConsPlusNormal"/>
              <w:jc w:val="center"/>
            </w:pPr>
            <w:r>
              <w:t>12</w:t>
            </w:r>
          </w:p>
        </w:tc>
        <w:tc>
          <w:tcPr>
            <w:tcW w:w="850" w:type="dxa"/>
          </w:tcPr>
          <w:p w:rsidR="001A0A5A" w:rsidRDefault="001A0A5A">
            <w:pPr>
              <w:pStyle w:val="ConsPlusNormal"/>
              <w:jc w:val="center"/>
            </w:pPr>
            <w:r>
              <w:t>13</w:t>
            </w:r>
          </w:p>
        </w:tc>
        <w:tc>
          <w:tcPr>
            <w:tcW w:w="709" w:type="dxa"/>
          </w:tcPr>
          <w:p w:rsidR="001A0A5A" w:rsidRDefault="001A0A5A">
            <w:pPr>
              <w:pStyle w:val="ConsPlusNormal"/>
              <w:jc w:val="center"/>
            </w:pPr>
            <w:r>
              <w:t>14</w:t>
            </w:r>
          </w:p>
        </w:tc>
        <w:tc>
          <w:tcPr>
            <w:tcW w:w="850" w:type="dxa"/>
          </w:tcPr>
          <w:p w:rsidR="001A0A5A" w:rsidRDefault="001A0A5A">
            <w:pPr>
              <w:pStyle w:val="ConsPlusNormal"/>
              <w:jc w:val="center"/>
            </w:pPr>
            <w:r>
              <w:t>15</w:t>
            </w:r>
          </w:p>
        </w:tc>
      </w:tr>
      <w:tr w:rsidR="001A0A5A">
        <w:tblPrEx>
          <w:tblBorders>
            <w:right w:val="single" w:sz="4" w:space="0" w:color="auto"/>
          </w:tblBorders>
        </w:tblPrEx>
        <w:tc>
          <w:tcPr>
            <w:tcW w:w="566" w:type="dxa"/>
            <w:tcBorders>
              <w:left w:val="nil"/>
            </w:tcBorders>
          </w:tcPr>
          <w:p w:rsidR="001A0A5A" w:rsidRDefault="001A0A5A">
            <w:pPr>
              <w:pStyle w:val="ConsPlusNormal"/>
            </w:pPr>
          </w:p>
        </w:tc>
        <w:tc>
          <w:tcPr>
            <w:tcW w:w="709" w:type="dxa"/>
          </w:tcPr>
          <w:p w:rsidR="001A0A5A" w:rsidRDefault="001A0A5A">
            <w:pPr>
              <w:pStyle w:val="ConsPlusNormal"/>
            </w:pPr>
          </w:p>
        </w:tc>
        <w:tc>
          <w:tcPr>
            <w:tcW w:w="624" w:type="dxa"/>
          </w:tcPr>
          <w:p w:rsidR="001A0A5A" w:rsidRDefault="001A0A5A">
            <w:pPr>
              <w:pStyle w:val="ConsPlusNormal"/>
            </w:pPr>
          </w:p>
        </w:tc>
        <w:tc>
          <w:tcPr>
            <w:tcW w:w="624" w:type="dxa"/>
          </w:tcPr>
          <w:p w:rsidR="001A0A5A" w:rsidRDefault="001A0A5A">
            <w:pPr>
              <w:pStyle w:val="ConsPlusNormal"/>
            </w:pPr>
          </w:p>
        </w:tc>
        <w:tc>
          <w:tcPr>
            <w:tcW w:w="737" w:type="dxa"/>
          </w:tcPr>
          <w:p w:rsidR="001A0A5A" w:rsidRDefault="001A0A5A">
            <w:pPr>
              <w:pStyle w:val="ConsPlusNormal"/>
            </w:pPr>
          </w:p>
        </w:tc>
        <w:tc>
          <w:tcPr>
            <w:tcW w:w="624" w:type="dxa"/>
          </w:tcPr>
          <w:p w:rsidR="001A0A5A" w:rsidRDefault="001A0A5A">
            <w:pPr>
              <w:pStyle w:val="ConsPlusNormal"/>
            </w:pPr>
          </w:p>
        </w:tc>
        <w:tc>
          <w:tcPr>
            <w:tcW w:w="794" w:type="dxa"/>
          </w:tcPr>
          <w:p w:rsidR="001A0A5A" w:rsidRDefault="001A0A5A">
            <w:pPr>
              <w:pStyle w:val="ConsPlusNormal"/>
            </w:pPr>
          </w:p>
        </w:tc>
        <w:tc>
          <w:tcPr>
            <w:tcW w:w="567" w:type="dxa"/>
          </w:tcPr>
          <w:p w:rsidR="001A0A5A" w:rsidRDefault="001A0A5A">
            <w:pPr>
              <w:pStyle w:val="ConsPlusNormal"/>
            </w:pPr>
          </w:p>
        </w:tc>
        <w:tc>
          <w:tcPr>
            <w:tcW w:w="709" w:type="dxa"/>
          </w:tcPr>
          <w:p w:rsidR="001A0A5A" w:rsidRDefault="001A0A5A">
            <w:pPr>
              <w:pStyle w:val="ConsPlusNormal"/>
            </w:pPr>
          </w:p>
        </w:tc>
        <w:tc>
          <w:tcPr>
            <w:tcW w:w="709" w:type="dxa"/>
          </w:tcPr>
          <w:p w:rsidR="001A0A5A" w:rsidRDefault="001A0A5A">
            <w:pPr>
              <w:pStyle w:val="ConsPlusNormal"/>
            </w:pPr>
          </w:p>
        </w:tc>
        <w:tc>
          <w:tcPr>
            <w:tcW w:w="851" w:type="dxa"/>
          </w:tcPr>
          <w:p w:rsidR="001A0A5A" w:rsidRDefault="001A0A5A">
            <w:pPr>
              <w:pStyle w:val="ConsPlusNormal"/>
            </w:pPr>
          </w:p>
        </w:tc>
        <w:tc>
          <w:tcPr>
            <w:tcW w:w="709" w:type="dxa"/>
          </w:tcPr>
          <w:p w:rsidR="001A0A5A" w:rsidRDefault="001A0A5A">
            <w:pPr>
              <w:pStyle w:val="ConsPlusNormal"/>
            </w:pPr>
          </w:p>
        </w:tc>
        <w:tc>
          <w:tcPr>
            <w:tcW w:w="850" w:type="dxa"/>
          </w:tcPr>
          <w:p w:rsidR="001A0A5A" w:rsidRDefault="001A0A5A">
            <w:pPr>
              <w:pStyle w:val="ConsPlusNormal"/>
            </w:pPr>
          </w:p>
        </w:tc>
        <w:tc>
          <w:tcPr>
            <w:tcW w:w="709" w:type="dxa"/>
          </w:tcPr>
          <w:p w:rsidR="001A0A5A" w:rsidRDefault="001A0A5A">
            <w:pPr>
              <w:pStyle w:val="ConsPlusNormal"/>
            </w:pPr>
          </w:p>
        </w:tc>
        <w:tc>
          <w:tcPr>
            <w:tcW w:w="850" w:type="dxa"/>
          </w:tcPr>
          <w:p w:rsidR="001A0A5A" w:rsidRDefault="001A0A5A">
            <w:pPr>
              <w:pStyle w:val="ConsPlusNormal"/>
            </w:pPr>
          </w:p>
        </w:tc>
      </w:tr>
      <w:tr w:rsidR="001A0A5A">
        <w:tblPrEx>
          <w:tblBorders>
            <w:right w:val="single" w:sz="4" w:space="0" w:color="auto"/>
          </w:tblBorders>
        </w:tblPrEx>
        <w:tc>
          <w:tcPr>
            <w:tcW w:w="566" w:type="dxa"/>
            <w:tcBorders>
              <w:left w:val="nil"/>
            </w:tcBorders>
          </w:tcPr>
          <w:p w:rsidR="001A0A5A" w:rsidRDefault="001A0A5A">
            <w:pPr>
              <w:pStyle w:val="ConsPlusNormal"/>
            </w:pPr>
          </w:p>
        </w:tc>
        <w:tc>
          <w:tcPr>
            <w:tcW w:w="709" w:type="dxa"/>
          </w:tcPr>
          <w:p w:rsidR="001A0A5A" w:rsidRDefault="001A0A5A">
            <w:pPr>
              <w:pStyle w:val="ConsPlusNormal"/>
            </w:pPr>
          </w:p>
        </w:tc>
        <w:tc>
          <w:tcPr>
            <w:tcW w:w="624" w:type="dxa"/>
          </w:tcPr>
          <w:p w:rsidR="001A0A5A" w:rsidRDefault="001A0A5A">
            <w:pPr>
              <w:pStyle w:val="ConsPlusNormal"/>
            </w:pPr>
          </w:p>
        </w:tc>
        <w:tc>
          <w:tcPr>
            <w:tcW w:w="624" w:type="dxa"/>
          </w:tcPr>
          <w:p w:rsidR="001A0A5A" w:rsidRDefault="001A0A5A">
            <w:pPr>
              <w:pStyle w:val="ConsPlusNormal"/>
            </w:pPr>
          </w:p>
        </w:tc>
        <w:tc>
          <w:tcPr>
            <w:tcW w:w="737" w:type="dxa"/>
          </w:tcPr>
          <w:p w:rsidR="001A0A5A" w:rsidRDefault="001A0A5A">
            <w:pPr>
              <w:pStyle w:val="ConsPlusNormal"/>
            </w:pPr>
          </w:p>
        </w:tc>
        <w:tc>
          <w:tcPr>
            <w:tcW w:w="624" w:type="dxa"/>
          </w:tcPr>
          <w:p w:rsidR="001A0A5A" w:rsidRDefault="001A0A5A">
            <w:pPr>
              <w:pStyle w:val="ConsPlusNormal"/>
            </w:pPr>
          </w:p>
        </w:tc>
        <w:tc>
          <w:tcPr>
            <w:tcW w:w="794" w:type="dxa"/>
          </w:tcPr>
          <w:p w:rsidR="001A0A5A" w:rsidRDefault="001A0A5A">
            <w:pPr>
              <w:pStyle w:val="ConsPlusNormal"/>
            </w:pPr>
          </w:p>
        </w:tc>
        <w:tc>
          <w:tcPr>
            <w:tcW w:w="567" w:type="dxa"/>
          </w:tcPr>
          <w:p w:rsidR="001A0A5A" w:rsidRDefault="001A0A5A">
            <w:pPr>
              <w:pStyle w:val="ConsPlusNormal"/>
            </w:pPr>
          </w:p>
        </w:tc>
        <w:tc>
          <w:tcPr>
            <w:tcW w:w="709" w:type="dxa"/>
          </w:tcPr>
          <w:p w:rsidR="001A0A5A" w:rsidRDefault="001A0A5A">
            <w:pPr>
              <w:pStyle w:val="ConsPlusNormal"/>
            </w:pPr>
          </w:p>
        </w:tc>
        <w:tc>
          <w:tcPr>
            <w:tcW w:w="709" w:type="dxa"/>
          </w:tcPr>
          <w:p w:rsidR="001A0A5A" w:rsidRDefault="001A0A5A">
            <w:pPr>
              <w:pStyle w:val="ConsPlusNormal"/>
            </w:pPr>
          </w:p>
        </w:tc>
        <w:tc>
          <w:tcPr>
            <w:tcW w:w="851" w:type="dxa"/>
          </w:tcPr>
          <w:p w:rsidR="001A0A5A" w:rsidRDefault="001A0A5A">
            <w:pPr>
              <w:pStyle w:val="ConsPlusNormal"/>
            </w:pPr>
          </w:p>
        </w:tc>
        <w:tc>
          <w:tcPr>
            <w:tcW w:w="709" w:type="dxa"/>
          </w:tcPr>
          <w:p w:rsidR="001A0A5A" w:rsidRDefault="001A0A5A">
            <w:pPr>
              <w:pStyle w:val="ConsPlusNormal"/>
            </w:pPr>
          </w:p>
        </w:tc>
        <w:tc>
          <w:tcPr>
            <w:tcW w:w="850" w:type="dxa"/>
          </w:tcPr>
          <w:p w:rsidR="001A0A5A" w:rsidRDefault="001A0A5A">
            <w:pPr>
              <w:pStyle w:val="ConsPlusNormal"/>
            </w:pPr>
          </w:p>
        </w:tc>
        <w:tc>
          <w:tcPr>
            <w:tcW w:w="709" w:type="dxa"/>
          </w:tcPr>
          <w:p w:rsidR="001A0A5A" w:rsidRDefault="001A0A5A">
            <w:pPr>
              <w:pStyle w:val="ConsPlusNormal"/>
            </w:pPr>
          </w:p>
        </w:tc>
        <w:tc>
          <w:tcPr>
            <w:tcW w:w="850" w:type="dxa"/>
          </w:tcPr>
          <w:p w:rsidR="001A0A5A" w:rsidRDefault="001A0A5A">
            <w:pPr>
              <w:pStyle w:val="ConsPlusNormal"/>
            </w:pPr>
          </w:p>
        </w:tc>
      </w:tr>
      <w:tr w:rsidR="001A0A5A">
        <w:tblPrEx>
          <w:tblBorders>
            <w:right w:val="single" w:sz="4" w:space="0" w:color="auto"/>
          </w:tblBorders>
        </w:tblPrEx>
        <w:tc>
          <w:tcPr>
            <w:tcW w:w="1275" w:type="dxa"/>
            <w:gridSpan w:val="2"/>
            <w:tcBorders>
              <w:left w:val="nil"/>
            </w:tcBorders>
          </w:tcPr>
          <w:p w:rsidR="001A0A5A" w:rsidRDefault="001A0A5A">
            <w:pPr>
              <w:pStyle w:val="ConsPlusNormal"/>
            </w:pPr>
            <w:r>
              <w:t>Итого по коду БК</w:t>
            </w:r>
          </w:p>
        </w:tc>
        <w:tc>
          <w:tcPr>
            <w:tcW w:w="624" w:type="dxa"/>
          </w:tcPr>
          <w:p w:rsidR="001A0A5A" w:rsidRDefault="001A0A5A">
            <w:pPr>
              <w:pStyle w:val="ConsPlusNormal"/>
            </w:pPr>
          </w:p>
        </w:tc>
        <w:tc>
          <w:tcPr>
            <w:tcW w:w="624" w:type="dxa"/>
          </w:tcPr>
          <w:p w:rsidR="001A0A5A" w:rsidRDefault="001A0A5A">
            <w:pPr>
              <w:pStyle w:val="ConsPlusNormal"/>
            </w:pPr>
          </w:p>
        </w:tc>
        <w:tc>
          <w:tcPr>
            <w:tcW w:w="737" w:type="dxa"/>
          </w:tcPr>
          <w:p w:rsidR="001A0A5A" w:rsidRDefault="001A0A5A">
            <w:pPr>
              <w:pStyle w:val="ConsPlusNormal"/>
            </w:pPr>
          </w:p>
        </w:tc>
        <w:tc>
          <w:tcPr>
            <w:tcW w:w="624" w:type="dxa"/>
          </w:tcPr>
          <w:p w:rsidR="001A0A5A" w:rsidRDefault="001A0A5A">
            <w:pPr>
              <w:pStyle w:val="ConsPlusNormal"/>
            </w:pPr>
          </w:p>
        </w:tc>
        <w:tc>
          <w:tcPr>
            <w:tcW w:w="794" w:type="dxa"/>
          </w:tcPr>
          <w:p w:rsidR="001A0A5A" w:rsidRDefault="001A0A5A">
            <w:pPr>
              <w:pStyle w:val="ConsPlusNormal"/>
            </w:pPr>
          </w:p>
        </w:tc>
        <w:tc>
          <w:tcPr>
            <w:tcW w:w="567" w:type="dxa"/>
          </w:tcPr>
          <w:p w:rsidR="001A0A5A" w:rsidRDefault="001A0A5A">
            <w:pPr>
              <w:pStyle w:val="ConsPlusNormal"/>
            </w:pPr>
          </w:p>
        </w:tc>
        <w:tc>
          <w:tcPr>
            <w:tcW w:w="709" w:type="dxa"/>
          </w:tcPr>
          <w:p w:rsidR="001A0A5A" w:rsidRDefault="001A0A5A">
            <w:pPr>
              <w:pStyle w:val="ConsPlusNormal"/>
            </w:pPr>
          </w:p>
        </w:tc>
        <w:tc>
          <w:tcPr>
            <w:tcW w:w="709" w:type="dxa"/>
          </w:tcPr>
          <w:p w:rsidR="001A0A5A" w:rsidRDefault="001A0A5A">
            <w:pPr>
              <w:pStyle w:val="ConsPlusNormal"/>
            </w:pPr>
          </w:p>
        </w:tc>
        <w:tc>
          <w:tcPr>
            <w:tcW w:w="851" w:type="dxa"/>
          </w:tcPr>
          <w:p w:rsidR="001A0A5A" w:rsidRDefault="001A0A5A">
            <w:pPr>
              <w:pStyle w:val="ConsPlusNormal"/>
            </w:pPr>
          </w:p>
        </w:tc>
        <w:tc>
          <w:tcPr>
            <w:tcW w:w="709" w:type="dxa"/>
          </w:tcPr>
          <w:p w:rsidR="001A0A5A" w:rsidRDefault="001A0A5A">
            <w:pPr>
              <w:pStyle w:val="ConsPlusNormal"/>
            </w:pPr>
          </w:p>
        </w:tc>
        <w:tc>
          <w:tcPr>
            <w:tcW w:w="850" w:type="dxa"/>
          </w:tcPr>
          <w:p w:rsidR="001A0A5A" w:rsidRDefault="001A0A5A">
            <w:pPr>
              <w:pStyle w:val="ConsPlusNormal"/>
            </w:pPr>
          </w:p>
        </w:tc>
        <w:tc>
          <w:tcPr>
            <w:tcW w:w="709" w:type="dxa"/>
          </w:tcPr>
          <w:p w:rsidR="001A0A5A" w:rsidRDefault="001A0A5A">
            <w:pPr>
              <w:pStyle w:val="ConsPlusNormal"/>
            </w:pPr>
          </w:p>
        </w:tc>
        <w:tc>
          <w:tcPr>
            <w:tcW w:w="850" w:type="dxa"/>
          </w:tcPr>
          <w:p w:rsidR="001A0A5A" w:rsidRDefault="001A0A5A">
            <w:pPr>
              <w:pStyle w:val="ConsPlusNormal"/>
            </w:pPr>
          </w:p>
        </w:tc>
      </w:tr>
      <w:tr w:rsidR="001A0A5A">
        <w:tblPrEx>
          <w:tblBorders>
            <w:right w:val="single" w:sz="4" w:space="0" w:color="auto"/>
          </w:tblBorders>
        </w:tblPrEx>
        <w:tc>
          <w:tcPr>
            <w:tcW w:w="5954" w:type="dxa"/>
            <w:gridSpan w:val="9"/>
            <w:tcBorders>
              <w:left w:val="nil"/>
            </w:tcBorders>
          </w:tcPr>
          <w:p w:rsidR="001A0A5A" w:rsidRDefault="001A0A5A">
            <w:pPr>
              <w:pStyle w:val="ConsPlusNormal"/>
              <w:jc w:val="right"/>
            </w:pPr>
            <w:r>
              <w:t>Всего</w:t>
            </w:r>
          </w:p>
        </w:tc>
        <w:tc>
          <w:tcPr>
            <w:tcW w:w="709" w:type="dxa"/>
          </w:tcPr>
          <w:p w:rsidR="001A0A5A" w:rsidRDefault="001A0A5A">
            <w:pPr>
              <w:pStyle w:val="ConsPlusNormal"/>
            </w:pPr>
          </w:p>
        </w:tc>
        <w:tc>
          <w:tcPr>
            <w:tcW w:w="851" w:type="dxa"/>
          </w:tcPr>
          <w:p w:rsidR="001A0A5A" w:rsidRDefault="001A0A5A">
            <w:pPr>
              <w:pStyle w:val="ConsPlusNormal"/>
            </w:pPr>
          </w:p>
        </w:tc>
        <w:tc>
          <w:tcPr>
            <w:tcW w:w="709" w:type="dxa"/>
          </w:tcPr>
          <w:p w:rsidR="001A0A5A" w:rsidRDefault="001A0A5A">
            <w:pPr>
              <w:pStyle w:val="ConsPlusNormal"/>
            </w:pPr>
          </w:p>
        </w:tc>
        <w:tc>
          <w:tcPr>
            <w:tcW w:w="850" w:type="dxa"/>
          </w:tcPr>
          <w:p w:rsidR="001A0A5A" w:rsidRDefault="001A0A5A">
            <w:pPr>
              <w:pStyle w:val="ConsPlusNormal"/>
            </w:pPr>
          </w:p>
        </w:tc>
        <w:tc>
          <w:tcPr>
            <w:tcW w:w="709" w:type="dxa"/>
          </w:tcPr>
          <w:p w:rsidR="001A0A5A" w:rsidRDefault="001A0A5A">
            <w:pPr>
              <w:pStyle w:val="ConsPlusNormal"/>
            </w:pPr>
          </w:p>
        </w:tc>
        <w:tc>
          <w:tcPr>
            <w:tcW w:w="850" w:type="dxa"/>
          </w:tcPr>
          <w:p w:rsidR="001A0A5A" w:rsidRDefault="001A0A5A">
            <w:pPr>
              <w:pStyle w:val="ConsPlusNormal"/>
            </w:pPr>
          </w:p>
        </w:tc>
      </w:tr>
    </w:tbl>
    <w:p w:rsidR="001A0A5A" w:rsidRDefault="001A0A5A">
      <w:pPr>
        <w:pStyle w:val="ConsPlusNormal"/>
        <w:jc w:val="both"/>
      </w:pPr>
    </w:p>
    <w:p w:rsidR="001A0A5A" w:rsidRDefault="001A0A5A">
      <w:pPr>
        <w:pStyle w:val="ConsPlusNonformat"/>
        <w:jc w:val="both"/>
      </w:pPr>
      <w:r>
        <w:t xml:space="preserve">            Раздел 4. Лимиты бюджетных обязательств по расходам</w:t>
      </w:r>
    </w:p>
    <w:p w:rsidR="001A0A5A" w:rsidRDefault="001A0A5A">
      <w:pPr>
        <w:pStyle w:val="ConsPlusNonformat"/>
        <w:jc w:val="both"/>
      </w:pPr>
      <w:r>
        <w:t xml:space="preserve">             на закупки товаров, работ, услуг, осуществляемые</w:t>
      </w:r>
    </w:p>
    <w:p w:rsidR="001A0A5A" w:rsidRDefault="001A0A5A">
      <w:pPr>
        <w:pStyle w:val="ConsPlusNonformat"/>
        <w:jc w:val="both"/>
      </w:pPr>
      <w:r>
        <w:t xml:space="preserve">            получателем бюджетных средств в пользу третьих лиц</w:t>
      </w:r>
    </w:p>
    <w:p w:rsidR="001A0A5A" w:rsidRDefault="001A0A5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709"/>
        <w:gridCol w:w="624"/>
        <w:gridCol w:w="624"/>
        <w:gridCol w:w="737"/>
        <w:gridCol w:w="624"/>
        <w:gridCol w:w="794"/>
        <w:gridCol w:w="567"/>
        <w:gridCol w:w="830"/>
        <w:gridCol w:w="709"/>
        <w:gridCol w:w="730"/>
        <w:gridCol w:w="709"/>
        <w:gridCol w:w="850"/>
        <w:gridCol w:w="709"/>
        <w:gridCol w:w="850"/>
      </w:tblGrid>
      <w:tr w:rsidR="001A0A5A">
        <w:tc>
          <w:tcPr>
            <w:tcW w:w="566" w:type="dxa"/>
            <w:vMerge w:val="restart"/>
            <w:tcBorders>
              <w:left w:val="nil"/>
            </w:tcBorders>
          </w:tcPr>
          <w:p w:rsidR="001A0A5A" w:rsidRDefault="001A0A5A">
            <w:pPr>
              <w:pStyle w:val="ConsPlusNormal"/>
              <w:jc w:val="center"/>
            </w:pPr>
            <w:r>
              <w:lastRenderedPageBreak/>
              <w:t>Код строки</w:t>
            </w:r>
          </w:p>
        </w:tc>
        <w:tc>
          <w:tcPr>
            <w:tcW w:w="709" w:type="dxa"/>
            <w:vMerge w:val="restart"/>
          </w:tcPr>
          <w:p w:rsidR="001A0A5A" w:rsidRDefault="001A0A5A">
            <w:pPr>
              <w:pStyle w:val="ConsPlusNormal"/>
              <w:jc w:val="center"/>
            </w:pPr>
            <w:r>
              <w:t>Наименование показателя</w:t>
            </w:r>
          </w:p>
        </w:tc>
        <w:tc>
          <w:tcPr>
            <w:tcW w:w="2609" w:type="dxa"/>
            <w:gridSpan w:val="4"/>
            <w:vMerge w:val="restart"/>
          </w:tcPr>
          <w:p w:rsidR="001A0A5A" w:rsidRDefault="001A0A5A">
            <w:pPr>
              <w:pStyle w:val="ConsPlusNormal"/>
              <w:jc w:val="center"/>
            </w:pPr>
            <w:r>
              <w:t>Код по бюджетной классификации Российской Федерации</w:t>
            </w:r>
          </w:p>
        </w:tc>
        <w:tc>
          <w:tcPr>
            <w:tcW w:w="794" w:type="dxa"/>
            <w:vMerge w:val="restart"/>
          </w:tcPr>
          <w:p w:rsidR="001A0A5A" w:rsidRDefault="001A0A5A">
            <w:pPr>
              <w:pStyle w:val="ConsPlusNormal"/>
              <w:jc w:val="center"/>
            </w:pPr>
            <w:r>
              <w:t>Код операции сектора государственного управления</w:t>
            </w:r>
          </w:p>
        </w:tc>
        <w:tc>
          <w:tcPr>
            <w:tcW w:w="567" w:type="dxa"/>
            <w:vMerge w:val="restart"/>
          </w:tcPr>
          <w:p w:rsidR="001A0A5A" w:rsidRDefault="001A0A5A">
            <w:pPr>
              <w:pStyle w:val="ConsPlusNormal"/>
              <w:jc w:val="center"/>
            </w:pPr>
            <w:r>
              <w:t>Код цели</w:t>
            </w:r>
          </w:p>
        </w:tc>
        <w:tc>
          <w:tcPr>
            <w:tcW w:w="830" w:type="dxa"/>
            <w:vMerge w:val="restart"/>
          </w:tcPr>
          <w:p w:rsidR="001A0A5A" w:rsidRDefault="001A0A5A">
            <w:pPr>
              <w:pStyle w:val="ConsPlusNormal"/>
              <w:jc w:val="center"/>
            </w:pPr>
            <w:r>
              <w:t>Региональный код цели</w:t>
            </w:r>
          </w:p>
        </w:tc>
        <w:tc>
          <w:tcPr>
            <w:tcW w:w="4557" w:type="dxa"/>
            <w:gridSpan w:val="6"/>
            <w:tcBorders>
              <w:right w:val="nil"/>
            </w:tcBorders>
          </w:tcPr>
          <w:p w:rsidR="001A0A5A" w:rsidRDefault="001A0A5A">
            <w:pPr>
              <w:pStyle w:val="ConsPlusNormal"/>
              <w:jc w:val="center"/>
            </w:pPr>
            <w:r>
              <w:t>Сумма (+, -)</w:t>
            </w:r>
          </w:p>
        </w:tc>
      </w:tr>
      <w:tr w:rsidR="001A0A5A">
        <w:tc>
          <w:tcPr>
            <w:tcW w:w="566" w:type="dxa"/>
            <w:vMerge/>
            <w:tcBorders>
              <w:left w:val="nil"/>
            </w:tcBorders>
          </w:tcPr>
          <w:p w:rsidR="001A0A5A" w:rsidRDefault="001A0A5A">
            <w:pPr>
              <w:pStyle w:val="ConsPlusNormal"/>
            </w:pPr>
          </w:p>
        </w:tc>
        <w:tc>
          <w:tcPr>
            <w:tcW w:w="709" w:type="dxa"/>
            <w:vMerge/>
          </w:tcPr>
          <w:p w:rsidR="001A0A5A" w:rsidRDefault="001A0A5A">
            <w:pPr>
              <w:pStyle w:val="ConsPlusNormal"/>
            </w:pPr>
          </w:p>
        </w:tc>
        <w:tc>
          <w:tcPr>
            <w:tcW w:w="2609" w:type="dxa"/>
            <w:gridSpan w:val="4"/>
            <w:vMerge/>
          </w:tcPr>
          <w:p w:rsidR="001A0A5A" w:rsidRDefault="001A0A5A">
            <w:pPr>
              <w:pStyle w:val="ConsPlusNormal"/>
            </w:pPr>
          </w:p>
        </w:tc>
        <w:tc>
          <w:tcPr>
            <w:tcW w:w="794" w:type="dxa"/>
            <w:vMerge/>
          </w:tcPr>
          <w:p w:rsidR="001A0A5A" w:rsidRDefault="001A0A5A">
            <w:pPr>
              <w:pStyle w:val="ConsPlusNormal"/>
            </w:pPr>
          </w:p>
        </w:tc>
        <w:tc>
          <w:tcPr>
            <w:tcW w:w="567" w:type="dxa"/>
            <w:vMerge/>
          </w:tcPr>
          <w:p w:rsidR="001A0A5A" w:rsidRDefault="001A0A5A">
            <w:pPr>
              <w:pStyle w:val="ConsPlusNormal"/>
            </w:pPr>
          </w:p>
        </w:tc>
        <w:tc>
          <w:tcPr>
            <w:tcW w:w="830" w:type="dxa"/>
            <w:vMerge/>
          </w:tcPr>
          <w:p w:rsidR="001A0A5A" w:rsidRDefault="001A0A5A">
            <w:pPr>
              <w:pStyle w:val="ConsPlusNormal"/>
            </w:pPr>
          </w:p>
        </w:tc>
        <w:tc>
          <w:tcPr>
            <w:tcW w:w="1439" w:type="dxa"/>
            <w:gridSpan w:val="2"/>
          </w:tcPr>
          <w:p w:rsidR="001A0A5A" w:rsidRDefault="001A0A5A">
            <w:pPr>
              <w:pStyle w:val="ConsPlusNormal"/>
              <w:jc w:val="center"/>
            </w:pPr>
            <w:r>
              <w:t>на 20__ год</w:t>
            </w:r>
          </w:p>
          <w:p w:rsidR="001A0A5A" w:rsidRDefault="001A0A5A">
            <w:pPr>
              <w:pStyle w:val="ConsPlusNormal"/>
              <w:jc w:val="center"/>
            </w:pPr>
            <w:r>
              <w:t>(на текущий финансовый год)</w:t>
            </w:r>
          </w:p>
        </w:tc>
        <w:tc>
          <w:tcPr>
            <w:tcW w:w="1559" w:type="dxa"/>
            <w:gridSpan w:val="2"/>
          </w:tcPr>
          <w:p w:rsidR="001A0A5A" w:rsidRDefault="001A0A5A">
            <w:pPr>
              <w:pStyle w:val="ConsPlusNormal"/>
              <w:jc w:val="center"/>
            </w:pPr>
            <w:r>
              <w:t>на 20__ год</w:t>
            </w:r>
          </w:p>
          <w:p w:rsidR="001A0A5A" w:rsidRDefault="001A0A5A">
            <w:pPr>
              <w:pStyle w:val="ConsPlusNormal"/>
              <w:jc w:val="center"/>
            </w:pPr>
            <w:r>
              <w:t>(на первый год планового периода)</w:t>
            </w:r>
          </w:p>
        </w:tc>
        <w:tc>
          <w:tcPr>
            <w:tcW w:w="1559" w:type="dxa"/>
            <w:gridSpan w:val="2"/>
            <w:tcBorders>
              <w:right w:val="nil"/>
            </w:tcBorders>
          </w:tcPr>
          <w:p w:rsidR="001A0A5A" w:rsidRDefault="001A0A5A">
            <w:pPr>
              <w:pStyle w:val="ConsPlusNormal"/>
              <w:jc w:val="center"/>
            </w:pPr>
            <w:r>
              <w:t>на 20__ год</w:t>
            </w:r>
          </w:p>
          <w:p w:rsidR="001A0A5A" w:rsidRDefault="001A0A5A">
            <w:pPr>
              <w:pStyle w:val="ConsPlusNormal"/>
              <w:jc w:val="center"/>
            </w:pPr>
            <w:r>
              <w:t>(на второй год планового периода)</w:t>
            </w:r>
          </w:p>
        </w:tc>
      </w:tr>
      <w:tr w:rsidR="001A0A5A">
        <w:tblPrEx>
          <w:tblBorders>
            <w:right w:val="single" w:sz="4" w:space="0" w:color="auto"/>
          </w:tblBorders>
        </w:tblPrEx>
        <w:tc>
          <w:tcPr>
            <w:tcW w:w="566" w:type="dxa"/>
            <w:vMerge/>
            <w:tcBorders>
              <w:left w:val="nil"/>
            </w:tcBorders>
          </w:tcPr>
          <w:p w:rsidR="001A0A5A" w:rsidRDefault="001A0A5A">
            <w:pPr>
              <w:pStyle w:val="ConsPlusNormal"/>
            </w:pPr>
          </w:p>
        </w:tc>
        <w:tc>
          <w:tcPr>
            <w:tcW w:w="709" w:type="dxa"/>
            <w:vMerge/>
          </w:tcPr>
          <w:p w:rsidR="001A0A5A" w:rsidRDefault="001A0A5A">
            <w:pPr>
              <w:pStyle w:val="ConsPlusNormal"/>
            </w:pPr>
          </w:p>
        </w:tc>
        <w:tc>
          <w:tcPr>
            <w:tcW w:w="624" w:type="dxa"/>
          </w:tcPr>
          <w:p w:rsidR="001A0A5A" w:rsidRDefault="001A0A5A">
            <w:pPr>
              <w:pStyle w:val="ConsPlusNormal"/>
              <w:jc w:val="center"/>
            </w:pPr>
            <w:r>
              <w:t>раздела</w:t>
            </w:r>
          </w:p>
        </w:tc>
        <w:tc>
          <w:tcPr>
            <w:tcW w:w="624" w:type="dxa"/>
          </w:tcPr>
          <w:p w:rsidR="001A0A5A" w:rsidRDefault="001A0A5A">
            <w:pPr>
              <w:pStyle w:val="ConsPlusNormal"/>
              <w:jc w:val="center"/>
            </w:pPr>
            <w:r>
              <w:t>подраздела</w:t>
            </w:r>
          </w:p>
        </w:tc>
        <w:tc>
          <w:tcPr>
            <w:tcW w:w="737" w:type="dxa"/>
          </w:tcPr>
          <w:p w:rsidR="001A0A5A" w:rsidRDefault="001A0A5A">
            <w:pPr>
              <w:pStyle w:val="ConsPlusNormal"/>
              <w:jc w:val="center"/>
            </w:pPr>
            <w:r>
              <w:t>целевой статьи</w:t>
            </w:r>
          </w:p>
        </w:tc>
        <w:tc>
          <w:tcPr>
            <w:tcW w:w="624" w:type="dxa"/>
          </w:tcPr>
          <w:p w:rsidR="001A0A5A" w:rsidRDefault="001A0A5A">
            <w:pPr>
              <w:pStyle w:val="ConsPlusNormal"/>
              <w:jc w:val="center"/>
            </w:pPr>
            <w:r>
              <w:t>вида расходов</w:t>
            </w:r>
          </w:p>
        </w:tc>
        <w:tc>
          <w:tcPr>
            <w:tcW w:w="794" w:type="dxa"/>
            <w:vMerge/>
          </w:tcPr>
          <w:p w:rsidR="001A0A5A" w:rsidRDefault="001A0A5A">
            <w:pPr>
              <w:pStyle w:val="ConsPlusNormal"/>
            </w:pPr>
          </w:p>
        </w:tc>
        <w:tc>
          <w:tcPr>
            <w:tcW w:w="567" w:type="dxa"/>
            <w:vMerge/>
          </w:tcPr>
          <w:p w:rsidR="001A0A5A" w:rsidRDefault="001A0A5A">
            <w:pPr>
              <w:pStyle w:val="ConsPlusNormal"/>
            </w:pPr>
          </w:p>
        </w:tc>
        <w:tc>
          <w:tcPr>
            <w:tcW w:w="830" w:type="dxa"/>
            <w:vMerge/>
          </w:tcPr>
          <w:p w:rsidR="001A0A5A" w:rsidRDefault="001A0A5A">
            <w:pPr>
              <w:pStyle w:val="ConsPlusNormal"/>
            </w:pPr>
          </w:p>
        </w:tc>
        <w:tc>
          <w:tcPr>
            <w:tcW w:w="709" w:type="dxa"/>
          </w:tcPr>
          <w:p w:rsidR="001A0A5A" w:rsidRDefault="001A0A5A">
            <w:pPr>
              <w:pStyle w:val="ConsPlusNormal"/>
              <w:jc w:val="center"/>
            </w:pPr>
            <w:r>
              <w:t>изменения</w:t>
            </w:r>
          </w:p>
        </w:tc>
        <w:tc>
          <w:tcPr>
            <w:tcW w:w="730" w:type="dxa"/>
          </w:tcPr>
          <w:p w:rsidR="001A0A5A" w:rsidRDefault="001A0A5A">
            <w:pPr>
              <w:pStyle w:val="ConsPlusNormal"/>
              <w:jc w:val="center"/>
            </w:pPr>
            <w:r>
              <w:t>с учетом изменений</w:t>
            </w:r>
          </w:p>
        </w:tc>
        <w:tc>
          <w:tcPr>
            <w:tcW w:w="709" w:type="dxa"/>
          </w:tcPr>
          <w:p w:rsidR="001A0A5A" w:rsidRDefault="001A0A5A">
            <w:pPr>
              <w:pStyle w:val="ConsPlusNormal"/>
              <w:jc w:val="center"/>
            </w:pPr>
            <w:r>
              <w:t>изменения</w:t>
            </w:r>
          </w:p>
        </w:tc>
        <w:tc>
          <w:tcPr>
            <w:tcW w:w="850" w:type="dxa"/>
          </w:tcPr>
          <w:p w:rsidR="001A0A5A" w:rsidRDefault="001A0A5A">
            <w:pPr>
              <w:pStyle w:val="ConsPlusNormal"/>
              <w:jc w:val="center"/>
            </w:pPr>
            <w:r>
              <w:t>с учетом изменений</w:t>
            </w:r>
          </w:p>
        </w:tc>
        <w:tc>
          <w:tcPr>
            <w:tcW w:w="709" w:type="dxa"/>
          </w:tcPr>
          <w:p w:rsidR="001A0A5A" w:rsidRDefault="001A0A5A">
            <w:pPr>
              <w:pStyle w:val="ConsPlusNormal"/>
              <w:jc w:val="center"/>
            </w:pPr>
            <w:r>
              <w:t>изменения</w:t>
            </w:r>
          </w:p>
        </w:tc>
        <w:tc>
          <w:tcPr>
            <w:tcW w:w="850" w:type="dxa"/>
          </w:tcPr>
          <w:p w:rsidR="001A0A5A" w:rsidRDefault="001A0A5A">
            <w:pPr>
              <w:pStyle w:val="ConsPlusNormal"/>
              <w:jc w:val="center"/>
            </w:pPr>
            <w:r>
              <w:t>с учетом изменений</w:t>
            </w:r>
          </w:p>
        </w:tc>
      </w:tr>
      <w:tr w:rsidR="001A0A5A">
        <w:tblPrEx>
          <w:tblBorders>
            <w:right w:val="single" w:sz="4" w:space="0" w:color="auto"/>
          </w:tblBorders>
        </w:tblPrEx>
        <w:tc>
          <w:tcPr>
            <w:tcW w:w="566" w:type="dxa"/>
            <w:tcBorders>
              <w:left w:val="nil"/>
            </w:tcBorders>
          </w:tcPr>
          <w:p w:rsidR="001A0A5A" w:rsidRDefault="001A0A5A">
            <w:pPr>
              <w:pStyle w:val="ConsPlusNormal"/>
              <w:jc w:val="center"/>
            </w:pPr>
            <w:r>
              <w:t>1</w:t>
            </w:r>
          </w:p>
        </w:tc>
        <w:tc>
          <w:tcPr>
            <w:tcW w:w="709" w:type="dxa"/>
          </w:tcPr>
          <w:p w:rsidR="001A0A5A" w:rsidRDefault="001A0A5A">
            <w:pPr>
              <w:pStyle w:val="ConsPlusNormal"/>
              <w:jc w:val="center"/>
            </w:pPr>
            <w:r>
              <w:t>2</w:t>
            </w:r>
          </w:p>
        </w:tc>
        <w:tc>
          <w:tcPr>
            <w:tcW w:w="624" w:type="dxa"/>
          </w:tcPr>
          <w:p w:rsidR="001A0A5A" w:rsidRDefault="001A0A5A">
            <w:pPr>
              <w:pStyle w:val="ConsPlusNormal"/>
              <w:jc w:val="center"/>
            </w:pPr>
            <w:r>
              <w:t>3</w:t>
            </w:r>
          </w:p>
        </w:tc>
        <w:tc>
          <w:tcPr>
            <w:tcW w:w="624" w:type="dxa"/>
          </w:tcPr>
          <w:p w:rsidR="001A0A5A" w:rsidRDefault="001A0A5A">
            <w:pPr>
              <w:pStyle w:val="ConsPlusNormal"/>
              <w:jc w:val="center"/>
            </w:pPr>
            <w:r>
              <w:t>4</w:t>
            </w:r>
          </w:p>
        </w:tc>
        <w:tc>
          <w:tcPr>
            <w:tcW w:w="737" w:type="dxa"/>
          </w:tcPr>
          <w:p w:rsidR="001A0A5A" w:rsidRDefault="001A0A5A">
            <w:pPr>
              <w:pStyle w:val="ConsPlusNormal"/>
              <w:jc w:val="center"/>
            </w:pPr>
            <w:r>
              <w:t>5</w:t>
            </w:r>
          </w:p>
        </w:tc>
        <w:tc>
          <w:tcPr>
            <w:tcW w:w="624" w:type="dxa"/>
          </w:tcPr>
          <w:p w:rsidR="001A0A5A" w:rsidRDefault="001A0A5A">
            <w:pPr>
              <w:pStyle w:val="ConsPlusNormal"/>
              <w:jc w:val="center"/>
            </w:pPr>
            <w:r>
              <w:t>6</w:t>
            </w:r>
          </w:p>
        </w:tc>
        <w:tc>
          <w:tcPr>
            <w:tcW w:w="794" w:type="dxa"/>
          </w:tcPr>
          <w:p w:rsidR="001A0A5A" w:rsidRDefault="001A0A5A">
            <w:pPr>
              <w:pStyle w:val="ConsPlusNormal"/>
              <w:jc w:val="center"/>
            </w:pPr>
            <w:r>
              <w:t>7</w:t>
            </w:r>
          </w:p>
        </w:tc>
        <w:tc>
          <w:tcPr>
            <w:tcW w:w="567" w:type="dxa"/>
          </w:tcPr>
          <w:p w:rsidR="001A0A5A" w:rsidRDefault="001A0A5A">
            <w:pPr>
              <w:pStyle w:val="ConsPlusNormal"/>
              <w:jc w:val="center"/>
            </w:pPr>
            <w:r>
              <w:t>8</w:t>
            </w:r>
          </w:p>
        </w:tc>
        <w:tc>
          <w:tcPr>
            <w:tcW w:w="830" w:type="dxa"/>
          </w:tcPr>
          <w:p w:rsidR="001A0A5A" w:rsidRDefault="001A0A5A">
            <w:pPr>
              <w:pStyle w:val="ConsPlusNormal"/>
              <w:jc w:val="center"/>
            </w:pPr>
            <w:r>
              <w:t>9</w:t>
            </w:r>
          </w:p>
        </w:tc>
        <w:tc>
          <w:tcPr>
            <w:tcW w:w="709" w:type="dxa"/>
          </w:tcPr>
          <w:p w:rsidR="001A0A5A" w:rsidRDefault="001A0A5A">
            <w:pPr>
              <w:pStyle w:val="ConsPlusNormal"/>
              <w:jc w:val="center"/>
            </w:pPr>
            <w:r>
              <w:t>10</w:t>
            </w:r>
          </w:p>
        </w:tc>
        <w:tc>
          <w:tcPr>
            <w:tcW w:w="730" w:type="dxa"/>
          </w:tcPr>
          <w:p w:rsidR="001A0A5A" w:rsidRDefault="001A0A5A">
            <w:pPr>
              <w:pStyle w:val="ConsPlusNormal"/>
              <w:jc w:val="center"/>
            </w:pPr>
            <w:r>
              <w:t>11</w:t>
            </w:r>
          </w:p>
        </w:tc>
        <w:tc>
          <w:tcPr>
            <w:tcW w:w="709" w:type="dxa"/>
          </w:tcPr>
          <w:p w:rsidR="001A0A5A" w:rsidRDefault="001A0A5A">
            <w:pPr>
              <w:pStyle w:val="ConsPlusNormal"/>
              <w:jc w:val="center"/>
            </w:pPr>
            <w:r>
              <w:t>12</w:t>
            </w:r>
          </w:p>
        </w:tc>
        <w:tc>
          <w:tcPr>
            <w:tcW w:w="850" w:type="dxa"/>
          </w:tcPr>
          <w:p w:rsidR="001A0A5A" w:rsidRDefault="001A0A5A">
            <w:pPr>
              <w:pStyle w:val="ConsPlusNormal"/>
              <w:jc w:val="center"/>
            </w:pPr>
            <w:r>
              <w:t>13</w:t>
            </w:r>
          </w:p>
        </w:tc>
        <w:tc>
          <w:tcPr>
            <w:tcW w:w="709" w:type="dxa"/>
          </w:tcPr>
          <w:p w:rsidR="001A0A5A" w:rsidRDefault="001A0A5A">
            <w:pPr>
              <w:pStyle w:val="ConsPlusNormal"/>
              <w:jc w:val="center"/>
            </w:pPr>
            <w:r>
              <w:t>14</w:t>
            </w:r>
          </w:p>
        </w:tc>
        <w:tc>
          <w:tcPr>
            <w:tcW w:w="850" w:type="dxa"/>
          </w:tcPr>
          <w:p w:rsidR="001A0A5A" w:rsidRDefault="001A0A5A">
            <w:pPr>
              <w:pStyle w:val="ConsPlusNormal"/>
              <w:jc w:val="center"/>
            </w:pPr>
            <w:r>
              <w:t>15</w:t>
            </w:r>
          </w:p>
        </w:tc>
      </w:tr>
      <w:tr w:rsidR="001A0A5A">
        <w:tblPrEx>
          <w:tblBorders>
            <w:right w:val="single" w:sz="4" w:space="0" w:color="auto"/>
          </w:tblBorders>
        </w:tblPrEx>
        <w:tc>
          <w:tcPr>
            <w:tcW w:w="566" w:type="dxa"/>
            <w:tcBorders>
              <w:left w:val="nil"/>
            </w:tcBorders>
          </w:tcPr>
          <w:p w:rsidR="001A0A5A" w:rsidRDefault="001A0A5A">
            <w:pPr>
              <w:pStyle w:val="ConsPlusNormal"/>
            </w:pPr>
          </w:p>
        </w:tc>
        <w:tc>
          <w:tcPr>
            <w:tcW w:w="709" w:type="dxa"/>
          </w:tcPr>
          <w:p w:rsidR="001A0A5A" w:rsidRDefault="001A0A5A">
            <w:pPr>
              <w:pStyle w:val="ConsPlusNormal"/>
            </w:pPr>
          </w:p>
        </w:tc>
        <w:tc>
          <w:tcPr>
            <w:tcW w:w="624" w:type="dxa"/>
          </w:tcPr>
          <w:p w:rsidR="001A0A5A" w:rsidRDefault="001A0A5A">
            <w:pPr>
              <w:pStyle w:val="ConsPlusNormal"/>
            </w:pPr>
          </w:p>
        </w:tc>
        <w:tc>
          <w:tcPr>
            <w:tcW w:w="624" w:type="dxa"/>
          </w:tcPr>
          <w:p w:rsidR="001A0A5A" w:rsidRDefault="001A0A5A">
            <w:pPr>
              <w:pStyle w:val="ConsPlusNormal"/>
            </w:pPr>
          </w:p>
        </w:tc>
        <w:tc>
          <w:tcPr>
            <w:tcW w:w="737" w:type="dxa"/>
          </w:tcPr>
          <w:p w:rsidR="001A0A5A" w:rsidRDefault="001A0A5A">
            <w:pPr>
              <w:pStyle w:val="ConsPlusNormal"/>
            </w:pPr>
          </w:p>
        </w:tc>
        <w:tc>
          <w:tcPr>
            <w:tcW w:w="624" w:type="dxa"/>
          </w:tcPr>
          <w:p w:rsidR="001A0A5A" w:rsidRDefault="001A0A5A">
            <w:pPr>
              <w:pStyle w:val="ConsPlusNormal"/>
            </w:pPr>
          </w:p>
        </w:tc>
        <w:tc>
          <w:tcPr>
            <w:tcW w:w="794" w:type="dxa"/>
          </w:tcPr>
          <w:p w:rsidR="001A0A5A" w:rsidRDefault="001A0A5A">
            <w:pPr>
              <w:pStyle w:val="ConsPlusNormal"/>
            </w:pPr>
          </w:p>
        </w:tc>
        <w:tc>
          <w:tcPr>
            <w:tcW w:w="567" w:type="dxa"/>
          </w:tcPr>
          <w:p w:rsidR="001A0A5A" w:rsidRDefault="001A0A5A">
            <w:pPr>
              <w:pStyle w:val="ConsPlusNormal"/>
            </w:pPr>
          </w:p>
        </w:tc>
        <w:tc>
          <w:tcPr>
            <w:tcW w:w="830" w:type="dxa"/>
          </w:tcPr>
          <w:p w:rsidR="001A0A5A" w:rsidRDefault="001A0A5A">
            <w:pPr>
              <w:pStyle w:val="ConsPlusNormal"/>
            </w:pPr>
          </w:p>
        </w:tc>
        <w:tc>
          <w:tcPr>
            <w:tcW w:w="709" w:type="dxa"/>
          </w:tcPr>
          <w:p w:rsidR="001A0A5A" w:rsidRDefault="001A0A5A">
            <w:pPr>
              <w:pStyle w:val="ConsPlusNormal"/>
            </w:pPr>
          </w:p>
        </w:tc>
        <w:tc>
          <w:tcPr>
            <w:tcW w:w="730" w:type="dxa"/>
          </w:tcPr>
          <w:p w:rsidR="001A0A5A" w:rsidRDefault="001A0A5A">
            <w:pPr>
              <w:pStyle w:val="ConsPlusNormal"/>
            </w:pPr>
          </w:p>
        </w:tc>
        <w:tc>
          <w:tcPr>
            <w:tcW w:w="709" w:type="dxa"/>
          </w:tcPr>
          <w:p w:rsidR="001A0A5A" w:rsidRDefault="001A0A5A">
            <w:pPr>
              <w:pStyle w:val="ConsPlusNormal"/>
            </w:pPr>
          </w:p>
        </w:tc>
        <w:tc>
          <w:tcPr>
            <w:tcW w:w="850" w:type="dxa"/>
          </w:tcPr>
          <w:p w:rsidR="001A0A5A" w:rsidRDefault="001A0A5A">
            <w:pPr>
              <w:pStyle w:val="ConsPlusNormal"/>
            </w:pPr>
          </w:p>
        </w:tc>
        <w:tc>
          <w:tcPr>
            <w:tcW w:w="709" w:type="dxa"/>
          </w:tcPr>
          <w:p w:rsidR="001A0A5A" w:rsidRDefault="001A0A5A">
            <w:pPr>
              <w:pStyle w:val="ConsPlusNormal"/>
            </w:pPr>
          </w:p>
        </w:tc>
        <w:tc>
          <w:tcPr>
            <w:tcW w:w="850" w:type="dxa"/>
          </w:tcPr>
          <w:p w:rsidR="001A0A5A" w:rsidRDefault="001A0A5A">
            <w:pPr>
              <w:pStyle w:val="ConsPlusNormal"/>
            </w:pPr>
          </w:p>
        </w:tc>
      </w:tr>
      <w:tr w:rsidR="001A0A5A">
        <w:tblPrEx>
          <w:tblBorders>
            <w:right w:val="single" w:sz="4" w:space="0" w:color="auto"/>
          </w:tblBorders>
        </w:tblPrEx>
        <w:tc>
          <w:tcPr>
            <w:tcW w:w="566" w:type="dxa"/>
            <w:tcBorders>
              <w:left w:val="nil"/>
            </w:tcBorders>
          </w:tcPr>
          <w:p w:rsidR="001A0A5A" w:rsidRDefault="001A0A5A">
            <w:pPr>
              <w:pStyle w:val="ConsPlusNormal"/>
            </w:pPr>
          </w:p>
        </w:tc>
        <w:tc>
          <w:tcPr>
            <w:tcW w:w="709" w:type="dxa"/>
          </w:tcPr>
          <w:p w:rsidR="001A0A5A" w:rsidRDefault="001A0A5A">
            <w:pPr>
              <w:pStyle w:val="ConsPlusNormal"/>
            </w:pPr>
          </w:p>
        </w:tc>
        <w:tc>
          <w:tcPr>
            <w:tcW w:w="624" w:type="dxa"/>
          </w:tcPr>
          <w:p w:rsidR="001A0A5A" w:rsidRDefault="001A0A5A">
            <w:pPr>
              <w:pStyle w:val="ConsPlusNormal"/>
            </w:pPr>
          </w:p>
        </w:tc>
        <w:tc>
          <w:tcPr>
            <w:tcW w:w="624" w:type="dxa"/>
          </w:tcPr>
          <w:p w:rsidR="001A0A5A" w:rsidRDefault="001A0A5A">
            <w:pPr>
              <w:pStyle w:val="ConsPlusNormal"/>
            </w:pPr>
          </w:p>
        </w:tc>
        <w:tc>
          <w:tcPr>
            <w:tcW w:w="737" w:type="dxa"/>
          </w:tcPr>
          <w:p w:rsidR="001A0A5A" w:rsidRDefault="001A0A5A">
            <w:pPr>
              <w:pStyle w:val="ConsPlusNormal"/>
            </w:pPr>
          </w:p>
        </w:tc>
        <w:tc>
          <w:tcPr>
            <w:tcW w:w="624" w:type="dxa"/>
          </w:tcPr>
          <w:p w:rsidR="001A0A5A" w:rsidRDefault="001A0A5A">
            <w:pPr>
              <w:pStyle w:val="ConsPlusNormal"/>
            </w:pPr>
          </w:p>
        </w:tc>
        <w:tc>
          <w:tcPr>
            <w:tcW w:w="794" w:type="dxa"/>
          </w:tcPr>
          <w:p w:rsidR="001A0A5A" w:rsidRDefault="001A0A5A">
            <w:pPr>
              <w:pStyle w:val="ConsPlusNormal"/>
            </w:pPr>
          </w:p>
        </w:tc>
        <w:tc>
          <w:tcPr>
            <w:tcW w:w="567" w:type="dxa"/>
          </w:tcPr>
          <w:p w:rsidR="001A0A5A" w:rsidRDefault="001A0A5A">
            <w:pPr>
              <w:pStyle w:val="ConsPlusNormal"/>
            </w:pPr>
          </w:p>
        </w:tc>
        <w:tc>
          <w:tcPr>
            <w:tcW w:w="830" w:type="dxa"/>
          </w:tcPr>
          <w:p w:rsidR="001A0A5A" w:rsidRDefault="001A0A5A">
            <w:pPr>
              <w:pStyle w:val="ConsPlusNormal"/>
            </w:pPr>
          </w:p>
        </w:tc>
        <w:tc>
          <w:tcPr>
            <w:tcW w:w="709" w:type="dxa"/>
          </w:tcPr>
          <w:p w:rsidR="001A0A5A" w:rsidRDefault="001A0A5A">
            <w:pPr>
              <w:pStyle w:val="ConsPlusNormal"/>
            </w:pPr>
          </w:p>
        </w:tc>
        <w:tc>
          <w:tcPr>
            <w:tcW w:w="730" w:type="dxa"/>
          </w:tcPr>
          <w:p w:rsidR="001A0A5A" w:rsidRDefault="001A0A5A">
            <w:pPr>
              <w:pStyle w:val="ConsPlusNormal"/>
            </w:pPr>
          </w:p>
        </w:tc>
        <w:tc>
          <w:tcPr>
            <w:tcW w:w="709" w:type="dxa"/>
          </w:tcPr>
          <w:p w:rsidR="001A0A5A" w:rsidRDefault="001A0A5A">
            <w:pPr>
              <w:pStyle w:val="ConsPlusNormal"/>
            </w:pPr>
          </w:p>
        </w:tc>
        <w:tc>
          <w:tcPr>
            <w:tcW w:w="850" w:type="dxa"/>
          </w:tcPr>
          <w:p w:rsidR="001A0A5A" w:rsidRDefault="001A0A5A">
            <w:pPr>
              <w:pStyle w:val="ConsPlusNormal"/>
            </w:pPr>
          </w:p>
        </w:tc>
        <w:tc>
          <w:tcPr>
            <w:tcW w:w="709" w:type="dxa"/>
          </w:tcPr>
          <w:p w:rsidR="001A0A5A" w:rsidRDefault="001A0A5A">
            <w:pPr>
              <w:pStyle w:val="ConsPlusNormal"/>
            </w:pPr>
          </w:p>
        </w:tc>
        <w:tc>
          <w:tcPr>
            <w:tcW w:w="850" w:type="dxa"/>
          </w:tcPr>
          <w:p w:rsidR="001A0A5A" w:rsidRDefault="001A0A5A">
            <w:pPr>
              <w:pStyle w:val="ConsPlusNormal"/>
            </w:pPr>
          </w:p>
        </w:tc>
      </w:tr>
      <w:tr w:rsidR="001A0A5A">
        <w:tblPrEx>
          <w:tblBorders>
            <w:right w:val="single" w:sz="4" w:space="0" w:color="auto"/>
          </w:tblBorders>
        </w:tblPrEx>
        <w:tc>
          <w:tcPr>
            <w:tcW w:w="1275" w:type="dxa"/>
            <w:gridSpan w:val="2"/>
            <w:tcBorders>
              <w:left w:val="nil"/>
            </w:tcBorders>
          </w:tcPr>
          <w:p w:rsidR="001A0A5A" w:rsidRDefault="001A0A5A">
            <w:pPr>
              <w:pStyle w:val="ConsPlusNormal"/>
            </w:pPr>
            <w:r>
              <w:t>Итого по коду БК</w:t>
            </w:r>
          </w:p>
        </w:tc>
        <w:tc>
          <w:tcPr>
            <w:tcW w:w="624" w:type="dxa"/>
          </w:tcPr>
          <w:p w:rsidR="001A0A5A" w:rsidRDefault="001A0A5A">
            <w:pPr>
              <w:pStyle w:val="ConsPlusNormal"/>
            </w:pPr>
          </w:p>
        </w:tc>
        <w:tc>
          <w:tcPr>
            <w:tcW w:w="624" w:type="dxa"/>
          </w:tcPr>
          <w:p w:rsidR="001A0A5A" w:rsidRDefault="001A0A5A">
            <w:pPr>
              <w:pStyle w:val="ConsPlusNormal"/>
            </w:pPr>
          </w:p>
        </w:tc>
        <w:tc>
          <w:tcPr>
            <w:tcW w:w="737" w:type="dxa"/>
          </w:tcPr>
          <w:p w:rsidR="001A0A5A" w:rsidRDefault="001A0A5A">
            <w:pPr>
              <w:pStyle w:val="ConsPlusNormal"/>
            </w:pPr>
          </w:p>
        </w:tc>
        <w:tc>
          <w:tcPr>
            <w:tcW w:w="624" w:type="dxa"/>
          </w:tcPr>
          <w:p w:rsidR="001A0A5A" w:rsidRDefault="001A0A5A">
            <w:pPr>
              <w:pStyle w:val="ConsPlusNormal"/>
            </w:pPr>
          </w:p>
        </w:tc>
        <w:tc>
          <w:tcPr>
            <w:tcW w:w="794" w:type="dxa"/>
          </w:tcPr>
          <w:p w:rsidR="001A0A5A" w:rsidRDefault="001A0A5A">
            <w:pPr>
              <w:pStyle w:val="ConsPlusNormal"/>
            </w:pPr>
          </w:p>
        </w:tc>
        <w:tc>
          <w:tcPr>
            <w:tcW w:w="567" w:type="dxa"/>
          </w:tcPr>
          <w:p w:rsidR="001A0A5A" w:rsidRDefault="001A0A5A">
            <w:pPr>
              <w:pStyle w:val="ConsPlusNormal"/>
            </w:pPr>
          </w:p>
        </w:tc>
        <w:tc>
          <w:tcPr>
            <w:tcW w:w="830" w:type="dxa"/>
          </w:tcPr>
          <w:p w:rsidR="001A0A5A" w:rsidRDefault="001A0A5A">
            <w:pPr>
              <w:pStyle w:val="ConsPlusNormal"/>
            </w:pPr>
          </w:p>
        </w:tc>
        <w:tc>
          <w:tcPr>
            <w:tcW w:w="709" w:type="dxa"/>
          </w:tcPr>
          <w:p w:rsidR="001A0A5A" w:rsidRDefault="001A0A5A">
            <w:pPr>
              <w:pStyle w:val="ConsPlusNormal"/>
            </w:pPr>
          </w:p>
        </w:tc>
        <w:tc>
          <w:tcPr>
            <w:tcW w:w="730" w:type="dxa"/>
          </w:tcPr>
          <w:p w:rsidR="001A0A5A" w:rsidRDefault="001A0A5A">
            <w:pPr>
              <w:pStyle w:val="ConsPlusNormal"/>
            </w:pPr>
          </w:p>
        </w:tc>
        <w:tc>
          <w:tcPr>
            <w:tcW w:w="709" w:type="dxa"/>
          </w:tcPr>
          <w:p w:rsidR="001A0A5A" w:rsidRDefault="001A0A5A">
            <w:pPr>
              <w:pStyle w:val="ConsPlusNormal"/>
            </w:pPr>
          </w:p>
        </w:tc>
        <w:tc>
          <w:tcPr>
            <w:tcW w:w="850" w:type="dxa"/>
          </w:tcPr>
          <w:p w:rsidR="001A0A5A" w:rsidRDefault="001A0A5A">
            <w:pPr>
              <w:pStyle w:val="ConsPlusNormal"/>
            </w:pPr>
          </w:p>
        </w:tc>
        <w:tc>
          <w:tcPr>
            <w:tcW w:w="709" w:type="dxa"/>
          </w:tcPr>
          <w:p w:rsidR="001A0A5A" w:rsidRDefault="001A0A5A">
            <w:pPr>
              <w:pStyle w:val="ConsPlusNormal"/>
            </w:pPr>
          </w:p>
        </w:tc>
        <w:tc>
          <w:tcPr>
            <w:tcW w:w="850" w:type="dxa"/>
          </w:tcPr>
          <w:p w:rsidR="001A0A5A" w:rsidRDefault="001A0A5A">
            <w:pPr>
              <w:pStyle w:val="ConsPlusNormal"/>
            </w:pPr>
          </w:p>
        </w:tc>
      </w:tr>
      <w:tr w:rsidR="001A0A5A">
        <w:tblPrEx>
          <w:tblBorders>
            <w:right w:val="single" w:sz="4" w:space="0" w:color="auto"/>
          </w:tblBorders>
        </w:tblPrEx>
        <w:tc>
          <w:tcPr>
            <w:tcW w:w="6075" w:type="dxa"/>
            <w:gridSpan w:val="9"/>
            <w:tcBorders>
              <w:left w:val="nil"/>
            </w:tcBorders>
          </w:tcPr>
          <w:p w:rsidR="001A0A5A" w:rsidRDefault="001A0A5A">
            <w:pPr>
              <w:pStyle w:val="ConsPlusNormal"/>
              <w:jc w:val="right"/>
            </w:pPr>
            <w:r>
              <w:t>Всего</w:t>
            </w:r>
          </w:p>
        </w:tc>
        <w:tc>
          <w:tcPr>
            <w:tcW w:w="709" w:type="dxa"/>
          </w:tcPr>
          <w:p w:rsidR="001A0A5A" w:rsidRDefault="001A0A5A">
            <w:pPr>
              <w:pStyle w:val="ConsPlusNormal"/>
            </w:pPr>
          </w:p>
        </w:tc>
        <w:tc>
          <w:tcPr>
            <w:tcW w:w="730" w:type="dxa"/>
          </w:tcPr>
          <w:p w:rsidR="001A0A5A" w:rsidRDefault="001A0A5A">
            <w:pPr>
              <w:pStyle w:val="ConsPlusNormal"/>
            </w:pPr>
          </w:p>
        </w:tc>
        <w:tc>
          <w:tcPr>
            <w:tcW w:w="709" w:type="dxa"/>
          </w:tcPr>
          <w:p w:rsidR="001A0A5A" w:rsidRDefault="001A0A5A">
            <w:pPr>
              <w:pStyle w:val="ConsPlusNormal"/>
            </w:pPr>
          </w:p>
        </w:tc>
        <w:tc>
          <w:tcPr>
            <w:tcW w:w="850" w:type="dxa"/>
          </w:tcPr>
          <w:p w:rsidR="001A0A5A" w:rsidRDefault="001A0A5A">
            <w:pPr>
              <w:pStyle w:val="ConsPlusNormal"/>
            </w:pPr>
          </w:p>
        </w:tc>
        <w:tc>
          <w:tcPr>
            <w:tcW w:w="709" w:type="dxa"/>
          </w:tcPr>
          <w:p w:rsidR="001A0A5A" w:rsidRDefault="001A0A5A">
            <w:pPr>
              <w:pStyle w:val="ConsPlusNormal"/>
            </w:pPr>
          </w:p>
        </w:tc>
        <w:tc>
          <w:tcPr>
            <w:tcW w:w="850" w:type="dxa"/>
          </w:tcPr>
          <w:p w:rsidR="001A0A5A" w:rsidRDefault="001A0A5A">
            <w:pPr>
              <w:pStyle w:val="ConsPlusNormal"/>
            </w:pPr>
          </w:p>
        </w:tc>
      </w:tr>
    </w:tbl>
    <w:p w:rsidR="001A0A5A" w:rsidRDefault="001A0A5A">
      <w:pPr>
        <w:pStyle w:val="ConsPlusNormal"/>
        <w:jc w:val="both"/>
      </w:pPr>
    </w:p>
    <w:p w:rsidR="001A0A5A" w:rsidRDefault="001A0A5A">
      <w:pPr>
        <w:pStyle w:val="ConsPlusNonformat"/>
        <w:jc w:val="both"/>
      </w:pPr>
      <w:r>
        <w:t xml:space="preserve">                Раздел 5. СПРАВОЧНО: Бюджетные ассигнования</w:t>
      </w:r>
    </w:p>
    <w:p w:rsidR="001A0A5A" w:rsidRDefault="001A0A5A">
      <w:pPr>
        <w:pStyle w:val="ConsPlusNonformat"/>
        <w:jc w:val="both"/>
      </w:pPr>
      <w:r>
        <w:t xml:space="preserve">             на исполнение публичных нормативных обязательств</w:t>
      </w:r>
    </w:p>
    <w:p w:rsidR="001A0A5A" w:rsidRDefault="001A0A5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709"/>
        <w:gridCol w:w="624"/>
        <w:gridCol w:w="624"/>
        <w:gridCol w:w="737"/>
        <w:gridCol w:w="624"/>
        <w:gridCol w:w="794"/>
        <w:gridCol w:w="567"/>
        <w:gridCol w:w="709"/>
        <w:gridCol w:w="709"/>
        <w:gridCol w:w="851"/>
        <w:gridCol w:w="709"/>
        <w:gridCol w:w="850"/>
        <w:gridCol w:w="709"/>
        <w:gridCol w:w="850"/>
      </w:tblGrid>
      <w:tr w:rsidR="001A0A5A">
        <w:tc>
          <w:tcPr>
            <w:tcW w:w="566" w:type="dxa"/>
            <w:vMerge w:val="restart"/>
            <w:tcBorders>
              <w:left w:val="nil"/>
            </w:tcBorders>
          </w:tcPr>
          <w:p w:rsidR="001A0A5A" w:rsidRDefault="001A0A5A">
            <w:pPr>
              <w:pStyle w:val="ConsPlusNormal"/>
              <w:jc w:val="center"/>
            </w:pPr>
            <w:r>
              <w:t>Код строки</w:t>
            </w:r>
          </w:p>
        </w:tc>
        <w:tc>
          <w:tcPr>
            <w:tcW w:w="709" w:type="dxa"/>
            <w:vMerge w:val="restart"/>
          </w:tcPr>
          <w:p w:rsidR="001A0A5A" w:rsidRDefault="001A0A5A">
            <w:pPr>
              <w:pStyle w:val="ConsPlusNormal"/>
              <w:jc w:val="center"/>
            </w:pPr>
            <w:r>
              <w:t>Наименование показателя</w:t>
            </w:r>
          </w:p>
        </w:tc>
        <w:tc>
          <w:tcPr>
            <w:tcW w:w="2609" w:type="dxa"/>
            <w:gridSpan w:val="4"/>
            <w:vMerge w:val="restart"/>
          </w:tcPr>
          <w:p w:rsidR="001A0A5A" w:rsidRDefault="001A0A5A">
            <w:pPr>
              <w:pStyle w:val="ConsPlusNormal"/>
              <w:jc w:val="center"/>
            </w:pPr>
            <w:r>
              <w:t>Код по бюджетной классификации Российской Федерации</w:t>
            </w:r>
          </w:p>
        </w:tc>
        <w:tc>
          <w:tcPr>
            <w:tcW w:w="794" w:type="dxa"/>
            <w:vMerge w:val="restart"/>
          </w:tcPr>
          <w:p w:rsidR="001A0A5A" w:rsidRDefault="001A0A5A">
            <w:pPr>
              <w:pStyle w:val="ConsPlusNormal"/>
              <w:jc w:val="center"/>
            </w:pPr>
            <w:r>
              <w:t>Код операции сектора государственного управления</w:t>
            </w:r>
          </w:p>
        </w:tc>
        <w:tc>
          <w:tcPr>
            <w:tcW w:w="567" w:type="dxa"/>
            <w:vMerge w:val="restart"/>
          </w:tcPr>
          <w:p w:rsidR="001A0A5A" w:rsidRDefault="001A0A5A">
            <w:pPr>
              <w:pStyle w:val="ConsPlusNormal"/>
              <w:jc w:val="center"/>
            </w:pPr>
            <w:r>
              <w:t>Код цели</w:t>
            </w:r>
          </w:p>
        </w:tc>
        <w:tc>
          <w:tcPr>
            <w:tcW w:w="709" w:type="dxa"/>
            <w:vMerge w:val="restart"/>
          </w:tcPr>
          <w:p w:rsidR="001A0A5A" w:rsidRDefault="001A0A5A">
            <w:pPr>
              <w:pStyle w:val="ConsPlusNormal"/>
              <w:jc w:val="center"/>
            </w:pPr>
            <w:r>
              <w:t>Региональный код цели</w:t>
            </w:r>
          </w:p>
        </w:tc>
        <w:tc>
          <w:tcPr>
            <w:tcW w:w="4678" w:type="dxa"/>
            <w:gridSpan w:val="6"/>
            <w:tcBorders>
              <w:right w:val="nil"/>
            </w:tcBorders>
          </w:tcPr>
          <w:p w:rsidR="001A0A5A" w:rsidRDefault="001A0A5A">
            <w:pPr>
              <w:pStyle w:val="ConsPlusNormal"/>
              <w:jc w:val="center"/>
            </w:pPr>
            <w:r>
              <w:t>Сумма (+, -)</w:t>
            </w:r>
          </w:p>
        </w:tc>
      </w:tr>
      <w:tr w:rsidR="001A0A5A">
        <w:tc>
          <w:tcPr>
            <w:tcW w:w="566" w:type="dxa"/>
            <w:vMerge/>
            <w:tcBorders>
              <w:left w:val="nil"/>
            </w:tcBorders>
          </w:tcPr>
          <w:p w:rsidR="001A0A5A" w:rsidRDefault="001A0A5A">
            <w:pPr>
              <w:pStyle w:val="ConsPlusNormal"/>
            </w:pPr>
          </w:p>
        </w:tc>
        <w:tc>
          <w:tcPr>
            <w:tcW w:w="709" w:type="dxa"/>
            <w:vMerge/>
          </w:tcPr>
          <w:p w:rsidR="001A0A5A" w:rsidRDefault="001A0A5A">
            <w:pPr>
              <w:pStyle w:val="ConsPlusNormal"/>
            </w:pPr>
          </w:p>
        </w:tc>
        <w:tc>
          <w:tcPr>
            <w:tcW w:w="2609" w:type="dxa"/>
            <w:gridSpan w:val="4"/>
            <w:vMerge/>
          </w:tcPr>
          <w:p w:rsidR="001A0A5A" w:rsidRDefault="001A0A5A">
            <w:pPr>
              <w:pStyle w:val="ConsPlusNormal"/>
            </w:pPr>
          </w:p>
        </w:tc>
        <w:tc>
          <w:tcPr>
            <w:tcW w:w="794" w:type="dxa"/>
            <w:vMerge/>
          </w:tcPr>
          <w:p w:rsidR="001A0A5A" w:rsidRDefault="001A0A5A">
            <w:pPr>
              <w:pStyle w:val="ConsPlusNormal"/>
            </w:pPr>
          </w:p>
        </w:tc>
        <w:tc>
          <w:tcPr>
            <w:tcW w:w="567" w:type="dxa"/>
            <w:vMerge/>
          </w:tcPr>
          <w:p w:rsidR="001A0A5A" w:rsidRDefault="001A0A5A">
            <w:pPr>
              <w:pStyle w:val="ConsPlusNormal"/>
            </w:pPr>
          </w:p>
        </w:tc>
        <w:tc>
          <w:tcPr>
            <w:tcW w:w="709" w:type="dxa"/>
            <w:vMerge/>
          </w:tcPr>
          <w:p w:rsidR="001A0A5A" w:rsidRDefault="001A0A5A">
            <w:pPr>
              <w:pStyle w:val="ConsPlusNormal"/>
            </w:pPr>
          </w:p>
        </w:tc>
        <w:tc>
          <w:tcPr>
            <w:tcW w:w="1560" w:type="dxa"/>
            <w:gridSpan w:val="2"/>
          </w:tcPr>
          <w:p w:rsidR="001A0A5A" w:rsidRDefault="001A0A5A">
            <w:pPr>
              <w:pStyle w:val="ConsPlusNormal"/>
              <w:jc w:val="center"/>
            </w:pPr>
            <w:r>
              <w:t>на 20__ год</w:t>
            </w:r>
          </w:p>
          <w:p w:rsidR="001A0A5A" w:rsidRDefault="001A0A5A">
            <w:pPr>
              <w:pStyle w:val="ConsPlusNormal"/>
              <w:jc w:val="center"/>
            </w:pPr>
            <w:r>
              <w:t>(на текущий финансовый год)</w:t>
            </w:r>
          </w:p>
        </w:tc>
        <w:tc>
          <w:tcPr>
            <w:tcW w:w="1559" w:type="dxa"/>
            <w:gridSpan w:val="2"/>
          </w:tcPr>
          <w:p w:rsidR="001A0A5A" w:rsidRDefault="001A0A5A">
            <w:pPr>
              <w:pStyle w:val="ConsPlusNormal"/>
              <w:jc w:val="center"/>
            </w:pPr>
            <w:r>
              <w:t>на 20__ год</w:t>
            </w:r>
          </w:p>
          <w:p w:rsidR="001A0A5A" w:rsidRDefault="001A0A5A">
            <w:pPr>
              <w:pStyle w:val="ConsPlusNormal"/>
              <w:jc w:val="center"/>
            </w:pPr>
            <w:r>
              <w:t>(на первый год планового периода)</w:t>
            </w:r>
          </w:p>
        </w:tc>
        <w:tc>
          <w:tcPr>
            <w:tcW w:w="1559" w:type="dxa"/>
            <w:gridSpan w:val="2"/>
            <w:tcBorders>
              <w:right w:val="nil"/>
            </w:tcBorders>
          </w:tcPr>
          <w:p w:rsidR="001A0A5A" w:rsidRDefault="001A0A5A">
            <w:pPr>
              <w:pStyle w:val="ConsPlusNormal"/>
              <w:jc w:val="center"/>
            </w:pPr>
            <w:r>
              <w:t>на 20__ год</w:t>
            </w:r>
          </w:p>
          <w:p w:rsidR="001A0A5A" w:rsidRDefault="001A0A5A">
            <w:pPr>
              <w:pStyle w:val="ConsPlusNormal"/>
              <w:jc w:val="center"/>
            </w:pPr>
            <w:r>
              <w:t>(на второй год планового периода)</w:t>
            </w:r>
          </w:p>
        </w:tc>
      </w:tr>
      <w:tr w:rsidR="001A0A5A">
        <w:tblPrEx>
          <w:tblBorders>
            <w:right w:val="single" w:sz="4" w:space="0" w:color="auto"/>
          </w:tblBorders>
        </w:tblPrEx>
        <w:tc>
          <w:tcPr>
            <w:tcW w:w="566" w:type="dxa"/>
            <w:vMerge/>
            <w:tcBorders>
              <w:left w:val="nil"/>
            </w:tcBorders>
          </w:tcPr>
          <w:p w:rsidR="001A0A5A" w:rsidRDefault="001A0A5A">
            <w:pPr>
              <w:pStyle w:val="ConsPlusNormal"/>
            </w:pPr>
          </w:p>
        </w:tc>
        <w:tc>
          <w:tcPr>
            <w:tcW w:w="709" w:type="dxa"/>
            <w:vMerge/>
          </w:tcPr>
          <w:p w:rsidR="001A0A5A" w:rsidRDefault="001A0A5A">
            <w:pPr>
              <w:pStyle w:val="ConsPlusNormal"/>
            </w:pPr>
          </w:p>
        </w:tc>
        <w:tc>
          <w:tcPr>
            <w:tcW w:w="624" w:type="dxa"/>
          </w:tcPr>
          <w:p w:rsidR="001A0A5A" w:rsidRDefault="001A0A5A">
            <w:pPr>
              <w:pStyle w:val="ConsPlusNormal"/>
              <w:jc w:val="center"/>
            </w:pPr>
            <w:r>
              <w:t>раздела</w:t>
            </w:r>
          </w:p>
        </w:tc>
        <w:tc>
          <w:tcPr>
            <w:tcW w:w="624" w:type="dxa"/>
          </w:tcPr>
          <w:p w:rsidR="001A0A5A" w:rsidRDefault="001A0A5A">
            <w:pPr>
              <w:pStyle w:val="ConsPlusNormal"/>
              <w:jc w:val="center"/>
            </w:pPr>
            <w:r>
              <w:t>подраздела</w:t>
            </w:r>
          </w:p>
        </w:tc>
        <w:tc>
          <w:tcPr>
            <w:tcW w:w="737" w:type="dxa"/>
          </w:tcPr>
          <w:p w:rsidR="001A0A5A" w:rsidRDefault="001A0A5A">
            <w:pPr>
              <w:pStyle w:val="ConsPlusNormal"/>
              <w:jc w:val="center"/>
            </w:pPr>
            <w:r>
              <w:t>целевой статьи</w:t>
            </w:r>
          </w:p>
        </w:tc>
        <w:tc>
          <w:tcPr>
            <w:tcW w:w="624" w:type="dxa"/>
          </w:tcPr>
          <w:p w:rsidR="001A0A5A" w:rsidRDefault="001A0A5A">
            <w:pPr>
              <w:pStyle w:val="ConsPlusNormal"/>
              <w:jc w:val="center"/>
            </w:pPr>
            <w:r>
              <w:t>вида расходов</w:t>
            </w:r>
          </w:p>
        </w:tc>
        <w:tc>
          <w:tcPr>
            <w:tcW w:w="794" w:type="dxa"/>
            <w:vMerge/>
          </w:tcPr>
          <w:p w:rsidR="001A0A5A" w:rsidRDefault="001A0A5A">
            <w:pPr>
              <w:pStyle w:val="ConsPlusNormal"/>
            </w:pPr>
          </w:p>
        </w:tc>
        <w:tc>
          <w:tcPr>
            <w:tcW w:w="567" w:type="dxa"/>
            <w:vMerge/>
          </w:tcPr>
          <w:p w:rsidR="001A0A5A" w:rsidRDefault="001A0A5A">
            <w:pPr>
              <w:pStyle w:val="ConsPlusNormal"/>
            </w:pPr>
          </w:p>
        </w:tc>
        <w:tc>
          <w:tcPr>
            <w:tcW w:w="709" w:type="dxa"/>
            <w:vMerge/>
          </w:tcPr>
          <w:p w:rsidR="001A0A5A" w:rsidRDefault="001A0A5A">
            <w:pPr>
              <w:pStyle w:val="ConsPlusNormal"/>
            </w:pPr>
          </w:p>
        </w:tc>
        <w:tc>
          <w:tcPr>
            <w:tcW w:w="709" w:type="dxa"/>
          </w:tcPr>
          <w:p w:rsidR="001A0A5A" w:rsidRDefault="001A0A5A">
            <w:pPr>
              <w:pStyle w:val="ConsPlusNormal"/>
              <w:jc w:val="center"/>
            </w:pPr>
            <w:r>
              <w:t>изменения</w:t>
            </w:r>
          </w:p>
        </w:tc>
        <w:tc>
          <w:tcPr>
            <w:tcW w:w="851" w:type="dxa"/>
          </w:tcPr>
          <w:p w:rsidR="001A0A5A" w:rsidRDefault="001A0A5A">
            <w:pPr>
              <w:pStyle w:val="ConsPlusNormal"/>
              <w:jc w:val="center"/>
            </w:pPr>
            <w:r>
              <w:t>с учетом изменений</w:t>
            </w:r>
          </w:p>
        </w:tc>
        <w:tc>
          <w:tcPr>
            <w:tcW w:w="709" w:type="dxa"/>
          </w:tcPr>
          <w:p w:rsidR="001A0A5A" w:rsidRDefault="001A0A5A">
            <w:pPr>
              <w:pStyle w:val="ConsPlusNormal"/>
              <w:jc w:val="center"/>
            </w:pPr>
            <w:r>
              <w:t>изменения</w:t>
            </w:r>
          </w:p>
        </w:tc>
        <w:tc>
          <w:tcPr>
            <w:tcW w:w="850" w:type="dxa"/>
          </w:tcPr>
          <w:p w:rsidR="001A0A5A" w:rsidRDefault="001A0A5A">
            <w:pPr>
              <w:pStyle w:val="ConsPlusNormal"/>
              <w:jc w:val="center"/>
            </w:pPr>
            <w:r>
              <w:t>с учетом изменений</w:t>
            </w:r>
          </w:p>
        </w:tc>
        <w:tc>
          <w:tcPr>
            <w:tcW w:w="709" w:type="dxa"/>
          </w:tcPr>
          <w:p w:rsidR="001A0A5A" w:rsidRDefault="001A0A5A">
            <w:pPr>
              <w:pStyle w:val="ConsPlusNormal"/>
              <w:jc w:val="center"/>
            </w:pPr>
            <w:r>
              <w:t>изменения</w:t>
            </w:r>
          </w:p>
        </w:tc>
        <w:tc>
          <w:tcPr>
            <w:tcW w:w="850" w:type="dxa"/>
          </w:tcPr>
          <w:p w:rsidR="001A0A5A" w:rsidRDefault="001A0A5A">
            <w:pPr>
              <w:pStyle w:val="ConsPlusNormal"/>
              <w:jc w:val="center"/>
            </w:pPr>
            <w:r>
              <w:t>с учетом изменений</w:t>
            </w:r>
          </w:p>
        </w:tc>
      </w:tr>
      <w:tr w:rsidR="001A0A5A">
        <w:tblPrEx>
          <w:tblBorders>
            <w:right w:val="single" w:sz="4" w:space="0" w:color="auto"/>
          </w:tblBorders>
        </w:tblPrEx>
        <w:tc>
          <w:tcPr>
            <w:tcW w:w="566" w:type="dxa"/>
            <w:tcBorders>
              <w:left w:val="nil"/>
            </w:tcBorders>
          </w:tcPr>
          <w:p w:rsidR="001A0A5A" w:rsidRDefault="001A0A5A">
            <w:pPr>
              <w:pStyle w:val="ConsPlusNormal"/>
              <w:jc w:val="center"/>
            </w:pPr>
            <w:r>
              <w:lastRenderedPageBreak/>
              <w:t>1</w:t>
            </w:r>
          </w:p>
        </w:tc>
        <w:tc>
          <w:tcPr>
            <w:tcW w:w="709" w:type="dxa"/>
          </w:tcPr>
          <w:p w:rsidR="001A0A5A" w:rsidRDefault="001A0A5A">
            <w:pPr>
              <w:pStyle w:val="ConsPlusNormal"/>
              <w:jc w:val="center"/>
            </w:pPr>
            <w:r>
              <w:t>2</w:t>
            </w:r>
          </w:p>
        </w:tc>
        <w:tc>
          <w:tcPr>
            <w:tcW w:w="624" w:type="dxa"/>
          </w:tcPr>
          <w:p w:rsidR="001A0A5A" w:rsidRDefault="001A0A5A">
            <w:pPr>
              <w:pStyle w:val="ConsPlusNormal"/>
              <w:jc w:val="center"/>
            </w:pPr>
            <w:r>
              <w:t>3</w:t>
            </w:r>
          </w:p>
        </w:tc>
        <w:tc>
          <w:tcPr>
            <w:tcW w:w="624" w:type="dxa"/>
          </w:tcPr>
          <w:p w:rsidR="001A0A5A" w:rsidRDefault="001A0A5A">
            <w:pPr>
              <w:pStyle w:val="ConsPlusNormal"/>
              <w:jc w:val="center"/>
            </w:pPr>
            <w:r>
              <w:t>4</w:t>
            </w:r>
          </w:p>
        </w:tc>
        <w:tc>
          <w:tcPr>
            <w:tcW w:w="737" w:type="dxa"/>
          </w:tcPr>
          <w:p w:rsidR="001A0A5A" w:rsidRDefault="001A0A5A">
            <w:pPr>
              <w:pStyle w:val="ConsPlusNormal"/>
              <w:jc w:val="center"/>
            </w:pPr>
            <w:r>
              <w:t>5</w:t>
            </w:r>
          </w:p>
        </w:tc>
        <w:tc>
          <w:tcPr>
            <w:tcW w:w="624" w:type="dxa"/>
          </w:tcPr>
          <w:p w:rsidR="001A0A5A" w:rsidRDefault="001A0A5A">
            <w:pPr>
              <w:pStyle w:val="ConsPlusNormal"/>
              <w:jc w:val="center"/>
            </w:pPr>
            <w:r>
              <w:t>6</w:t>
            </w:r>
          </w:p>
        </w:tc>
        <w:tc>
          <w:tcPr>
            <w:tcW w:w="794" w:type="dxa"/>
          </w:tcPr>
          <w:p w:rsidR="001A0A5A" w:rsidRDefault="001A0A5A">
            <w:pPr>
              <w:pStyle w:val="ConsPlusNormal"/>
              <w:jc w:val="center"/>
            </w:pPr>
            <w:r>
              <w:t>7</w:t>
            </w:r>
          </w:p>
        </w:tc>
        <w:tc>
          <w:tcPr>
            <w:tcW w:w="567" w:type="dxa"/>
          </w:tcPr>
          <w:p w:rsidR="001A0A5A" w:rsidRDefault="001A0A5A">
            <w:pPr>
              <w:pStyle w:val="ConsPlusNormal"/>
              <w:jc w:val="center"/>
            </w:pPr>
            <w:r>
              <w:t>8</w:t>
            </w:r>
          </w:p>
        </w:tc>
        <w:tc>
          <w:tcPr>
            <w:tcW w:w="709" w:type="dxa"/>
          </w:tcPr>
          <w:p w:rsidR="001A0A5A" w:rsidRDefault="001A0A5A">
            <w:pPr>
              <w:pStyle w:val="ConsPlusNormal"/>
              <w:jc w:val="center"/>
            </w:pPr>
            <w:r>
              <w:t>9</w:t>
            </w:r>
          </w:p>
        </w:tc>
        <w:tc>
          <w:tcPr>
            <w:tcW w:w="709" w:type="dxa"/>
          </w:tcPr>
          <w:p w:rsidR="001A0A5A" w:rsidRDefault="001A0A5A">
            <w:pPr>
              <w:pStyle w:val="ConsPlusNormal"/>
              <w:jc w:val="center"/>
            </w:pPr>
            <w:r>
              <w:t>10</w:t>
            </w:r>
          </w:p>
        </w:tc>
        <w:tc>
          <w:tcPr>
            <w:tcW w:w="851" w:type="dxa"/>
          </w:tcPr>
          <w:p w:rsidR="001A0A5A" w:rsidRDefault="001A0A5A">
            <w:pPr>
              <w:pStyle w:val="ConsPlusNormal"/>
              <w:jc w:val="center"/>
            </w:pPr>
            <w:r>
              <w:t>11</w:t>
            </w:r>
          </w:p>
        </w:tc>
        <w:tc>
          <w:tcPr>
            <w:tcW w:w="709" w:type="dxa"/>
          </w:tcPr>
          <w:p w:rsidR="001A0A5A" w:rsidRDefault="001A0A5A">
            <w:pPr>
              <w:pStyle w:val="ConsPlusNormal"/>
              <w:jc w:val="center"/>
            </w:pPr>
            <w:r>
              <w:t>12</w:t>
            </w:r>
          </w:p>
        </w:tc>
        <w:tc>
          <w:tcPr>
            <w:tcW w:w="850" w:type="dxa"/>
          </w:tcPr>
          <w:p w:rsidR="001A0A5A" w:rsidRDefault="001A0A5A">
            <w:pPr>
              <w:pStyle w:val="ConsPlusNormal"/>
              <w:jc w:val="center"/>
            </w:pPr>
            <w:r>
              <w:t>13</w:t>
            </w:r>
          </w:p>
        </w:tc>
        <w:tc>
          <w:tcPr>
            <w:tcW w:w="709" w:type="dxa"/>
          </w:tcPr>
          <w:p w:rsidR="001A0A5A" w:rsidRDefault="001A0A5A">
            <w:pPr>
              <w:pStyle w:val="ConsPlusNormal"/>
              <w:jc w:val="center"/>
            </w:pPr>
            <w:r>
              <w:t>14</w:t>
            </w:r>
          </w:p>
        </w:tc>
        <w:tc>
          <w:tcPr>
            <w:tcW w:w="850" w:type="dxa"/>
          </w:tcPr>
          <w:p w:rsidR="001A0A5A" w:rsidRDefault="001A0A5A">
            <w:pPr>
              <w:pStyle w:val="ConsPlusNormal"/>
              <w:jc w:val="center"/>
            </w:pPr>
            <w:r>
              <w:t>15</w:t>
            </w:r>
          </w:p>
        </w:tc>
      </w:tr>
      <w:tr w:rsidR="001A0A5A">
        <w:tblPrEx>
          <w:tblBorders>
            <w:right w:val="single" w:sz="4" w:space="0" w:color="auto"/>
          </w:tblBorders>
        </w:tblPrEx>
        <w:tc>
          <w:tcPr>
            <w:tcW w:w="566" w:type="dxa"/>
            <w:tcBorders>
              <w:left w:val="nil"/>
            </w:tcBorders>
          </w:tcPr>
          <w:p w:rsidR="001A0A5A" w:rsidRDefault="001A0A5A">
            <w:pPr>
              <w:pStyle w:val="ConsPlusNormal"/>
            </w:pPr>
          </w:p>
        </w:tc>
        <w:tc>
          <w:tcPr>
            <w:tcW w:w="709" w:type="dxa"/>
          </w:tcPr>
          <w:p w:rsidR="001A0A5A" w:rsidRDefault="001A0A5A">
            <w:pPr>
              <w:pStyle w:val="ConsPlusNormal"/>
            </w:pPr>
          </w:p>
        </w:tc>
        <w:tc>
          <w:tcPr>
            <w:tcW w:w="624" w:type="dxa"/>
          </w:tcPr>
          <w:p w:rsidR="001A0A5A" w:rsidRDefault="001A0A5A">
            <w:pPr>
              <w:pStyle w:val="ConsPlusNormal"/>
            </w:pPr>
          </w:p>
        </w:tc>
        <w:tc>
          <w:tcPr>
            <w:tcW w:w="624" w:type="dxa"/>
          </w:tcPr>
          <w:p w:rsidR="001A0A5A" w:rsidRDefault="001A0A5A">
            <w:pPr>
              <w:pStyle w:val="ConsPlusNormal"/>
            </w:pPr>
          </w:p>
        </w:tc>
        <w:tc>
          <w:tcPr>
            <w:tcW w:w="737" w:type="dxa"/>
          </w:tcPr>
          <w:p w:rsidR="001A0A5A" w:rsidRDefault="001A0A5A">
            <w:pPr>
              <w:pStyle w:val="ConsPlusNormal"/>
            </w:pPr>
          </w:p>
        </w:tc>
        <w:tc>
          <w:tcPr>
            <w:tcW w:w="624" w:type="dxa"/>
          </w:tcPr>
          <w:p w:rsidR="001A0A5A" w:rsidRDefault="001A0A5A">
            <w:pPr>
              <w:pStyle w:val="ConsPlusNormal"/>
            </w:pPr>
          </w:p>
        </w:tc>
        <w:tc>
          <w:tcPr>
            <w:tcW w:w="794" w:type="dxa"/>
          </w:tcPr>
          <w:p w:rsidR="001A0A5A" w:rsidRDefault="001A0A5A">
            <w:pPr>
              <w:pStyle w:val="ConsPlusNormal"/>
            </w:pPr>
          </w:p>
        </w:tc>
        <w:tc>
          <w:tcPr>
            <w:tcW w:w="567" w:type="dxa"/>
          </w:tcPr>
          <w:p w:rsidR="001A0A5A" w:rsidRDefault="001A0A5A">
            <w:pPr>
              <w:pStyle w:val="ConsPlusNormal"/>
            </w:pPr>
          </w:p>
        </w:tc>
        <w:tc>
          <w:tcPr>
            <w:tcW w:w="709" w:type="dxa"/>
          </w:tcPr>
          <w:p w:rsidR="001A0A5A" w:rsidRDefault="001A0A5A">
            <w:pPr>
              <w:pStyle w:val="ConsPlusNormal"/>
            </w:pPr>
          </w:p>
        </w:tc>
        <w:tc>
          <w:tcPr>
            <w:tcW w:w="709" w:type="dxa"/>
          </w:tcPr>
          <w:p w:rsidR="001A0A5A" w:rsidRDefault="001A0A5A">
            <w:pPr>
              <w:pStyle w:val="ConsPlusNormal"/>
            </w:pPr>
          </w:p>
        </w:tc>
        <w:tc>
          <w:tcPr>
            <w:tcW w:w="851" w:type="dxa"/>
          </w:tcPr>
          <w:p w:rsidR="001A0A5A" w:rsidRDefault="001A0A5A">
            <w:pPr>
              <w:pStyle w:val="ConsPlusNormal"/>
            </w:pPr>
          </w:p>
        </w:tc>
        <w:tc>
          <w:tcPr>
            <w:tcW w:w="709" w:type="dxa"/>
          </w:tcPr>
          <w:p w:rsidR="001A0A5A" w:rsidRDefault="001A0A5A">
            <w:pPr>
              <w:pStyle w:val="ConsPlusNormal"/>
            </w:pPr>
          </w:p>
        </w:tc>
        <w:tc>
          <w:tcPr>
            <w:tcW w:w="850" w:type="dxa"/>
          </w:tcPr>
          <w:p w:rsidR="001A0A5A" w:rsidRDefault="001A0A5A">
            <w:pPr>
              <w:pStyle w:val="ConsPlusNormal"/>
            </w:pPr>
          </w:p>
        </w:tc>
        <w:tc>
          <w:tcPr>
            <w:tcW w:w="709" w:type="dxa"/>
          </w:tcPr>
          <w:p w:rsidR="001A0A5A" w:rsidRDefault="001A0A5A">
            <w:pPr>
              <w:pStyle w:val="ConsPlusNormal"/>
            </w:pPr>
          </w:p>
        </w:tc>
        <w:tc>
          <w:tcPr>
            <w:tcW w:w="850" w:type="dxa"/>
          </w:tcPr>
          <w:p w:rsidR="001A0A5A" w:rsidRDefault="001A0A5A">
            <w:pPr>
              <w:pStyle w:val="ConsPlusNormal"/>
            </w:pPr>
          </w:p>
        </w:tc>
      </w:tr>
      <w:tr w:rsidR="001A0A5A">
        <w:tblPrEx>
          <w:tblBorders>
            <w:right w:val="single" w:sz="4" w:space="0" w:color="auto"/>
          </w:tblBorders>
        </w:tblPrEx>
        <w:tc>
          <w:tcPr>
            <w:tcW w:w="566" w:type="dxa"/>
            <w:tcBorders>
              <w:left w:val="nil"/>
            </w:tcBorders>
          </w:tcPr>
          <w:p w:rsidR="001A0A5A" w:rsidRDefault="001A0A5A">
            <w:pPr>
              <w:pStyle w:val="ConsPlusNormal"/>
            </w:pPr>
          </w:p>
        </w:tc>
        <w:tc>
          <w:tcPr>
            <w:tcW w:w="709" w:type="dxa"/>
          </w:tcPr>
          <w:p w:rsidR="001A0A5A" w:rsidRDefault="001A0A5A">
            <w:pPr>
              <w:pStyle w:val="ConsPlusNormal"/>
            </w:pPr>
          </w:p>
        </w:tc>
        <w:tc>
          <w:tcPr>
            <w:tcW w:w="624" w:type="dxa"/>
          </w:tcPr>
          <w:p w:rsidR="001A0A5A" w:rsidRDefault="001A0A5A">
            <w:pPr>
              <w:pStyle w:val="ConsPlusNormal"/>
            </w:pPr>
          </w:p>
        </w:tc>
        <w:tc>
          <w:tcPr>
            <w:tcW w:w="624" w:type="dxa"/>
          </w:tcPr>
          <w:p w:rsidR="001A0A5A" w:rsidRDefault="001A0A5A">
            <w:pPr>
              <w:pStyle w:val="ConsPlusNormal"/>
            </w:pPr>
          </w:p>
        </w:tc>
        <w:tc>
          <w:tcPr>
            <w:tcW w:w="737" w:type="dxa"/>
          </w:tcPr>
          <w:p w:rsidR="001A0A5A" w:rsidRDefault="001A0A5A">
            <w:pPr>
              <w:pStyle w:val="ConsPlusNormal"/>
            </w:pPr>
          </w:p>
        </w:tc>
        <w:tc>
          <w:tcPr>
            <w:tcW w:w="624" w:type="dxa"/>
          </w:tcPr>
          <w:p w:rsidR="001A0A5A" w:rsidRDefault="001A0A5A">
            <w:pPr>
              <w:pStyle w:val="ConsPlusNormal"/>
            </w:pPr>
          </w:p>
        </w:tc>
        <w:tc>
          <w:tcPr>
            <w:tcW w:w="794" w:type="dxa"/>
          </w:tcPr>
          <w:p w:rsidR="001A0A5A" w:rsidRDefault="001A0A5A">
            <w:pPr>
              <w:pStyle w:val="ConsPlusNormal"/>
            </w:pPr>
          </w:p>
        </w:tc>
        <w:tc>
          <w:tcPr>
            <w:tcW w:w="567" w:type="dxa"/>
          </w:tcPr>
          <w:p w:rsidR="001A0A5A" w:rsidRDefault="001A0A5A">
            <w:pPr>
              <w:pStyle w:val="ConsPlusNormal"/>
            </w:pPr>
          </w:p>
        </w:tc>
        <w:tc>
          <w:tcPr>
            <w:tcW w:w="709" w:type="dxa"/>
          </w:tcPr>
          <w:p w:rsidR="001A0A5A" w:rsidRDefault="001A0A5A">
            <w:pPr>
              <w:pStyle w:val="ConsPlusNormal"/>
            </w:pPr>
          </w:p>
        </w:tc>
        <w:tc>
          <w:tcPr>
            <w:tcW w:w="709" w:type="dxa"/>
          </w:tcPr>
          <w:p w:rsidR="001A0A5A" w:rsidRDefault="001A0A5A">
            <w:pPr>
              <w:pStyle w:val="ConsPlusNormal"/>
            </w:pPr>
          </w:p>
        </w:tc>
        <w:tc>
          <w:tcPr>
            <w:tcW w:w="851" w:type="dxa"/>
          </w:tcPr>
          <w:p w:rsidR="001A0A5A" w:rsidRDefault="001A0A5A">
            <w:pPr>
              <w:pStyle w:val="ConsPlusNormal"/>
            </w:pPr>
          </w:p>
        </w:tc>
        <w:tc>
          <w:tcPr>
            <w:tcW w:w="709" w:type="dxa"/>
          </w:tcPr>
          <w:p w:rsidR="001A0A5A" w:rsidRDefault="001A0A5A">
            <w:pPr>
              <w:pStyle w:val="ConsPlusNormal"/>
            </w:pPr>
          </w:p>
        </w:tc>
        <w:tc>
          <w:tcPr>
            <w:tcW w:w="850" w:type="dxa"/>
          </w:tcPr>
          <w:p w:rsidR="001A0A5A" w:rsidRDefault="001A0A5A">
            <w:pPr>
              <w:pStyle w:val="ConsPlusNormal"/>
            </w:pPr>
          </w:p>
        </w:tc>
        <w:tc>
          <w:tcPr>
            <w:tcW w:w="709" w:type="dxa"/>
          </w:tcPr>
          <w:p w:rsidR="001A0A5A" w:rsidRDefault="001A0A5A">
            <w:pPr>
              <w:pStyle w:val="ConsPlusNormal"/>
            </w:pPr>
          </w:p>
        </w:tc>
        <w:tc>
          <w:tcPr>
            <w:tcW w:w="850" w:type="dxa"/>
          </w:tcPr>
          <w:p w:rsidR="001A0A5A" w:rsidRDefault="001A0A5A">
            <w:pPr>
              <w:pStyle w:val="ConsPlusNormal"/>
            </w:pPr>
          </w:p>
        </w:tc>
      </w:tr>
      <w:tr w:rsidR="001A0A5A">
        <w:tblPrEx>
          <w:tblBorders>
            <w:right w:val="single" w:sz="4" w:space="0" w:color="auto"/>
          </w:tblBorders>
        </w:tblPrEx>
        <w:tc>
          <w:tcPr>
            <w:tcW w:w="1275" w:type="dxa"/>
            <w:gridSpan w:val="2"/>
            <w:tcBorders>
              <w:left w:val="nil"/>
            </w:tcBorders>
          </w:tcPr>
          <w:p w:rsidR="001A0A5A" w:rsidRDefault="001A0A5A">
            <w:pPr>
              <w:pStyle w:val="ConsPlusNormal"/>
            </w:pPr>
            <w:r>
              <w:t>Итого по коду БК</w:t>
            </w:r>
          </w:p>
        </w:tc>
        <w:tc>
          <w:tcPr>
            <w:tcW w:w="624" w:type="dxa"/>
          </w:tcPr>
          <w:p w:rsidR="001A0A5A" w:rsidRDefault="001A0A5A">
            <w:pPr>
              <w:pStyle w:val="ConsPlusNormal"/>
            </w:pPr>
          </w:p>
        </w:tc>
        <w:tc>
          <w:tcPr>
            <w:tcW w:w="624" w:type="dxa"/>
          </w:tcPr>
          <w:p w:rsidR="001A0A5A" w:rsidRDefault="001A0A5A">
            <w:pPr>
              <w:pStyle w:val="ConsPlusNormal"/>
            </w:pPr>
          </w:p>
        </w:tc>
        <w:tc>
          <w:tcPr>
            <w:tcW w:w="737" w:type="dxa"/>
          </w:tcPr>
          <w:p w:rsidR="001A0A5A" w:rsidRDefault="001A0A5A">
            <w:pPr>
              <w:pStyle w:val="ConsPlusNormal"/>
            </w:pPr>
          </w:p>
        </w:tc>
        <w:tc>
          <w:tcPr>
            <w:tcW w:w="624" w:type="dxa"/>
          </w:tcPr>
          <w:p w:rsidR="001A0A5A" w:rsidRDefault="001A0A5A">
            <w:pPr>
              <w:pStyle w:val="ConsPlusNormal"/>
            </w:pPr>
          </w:p>
        </w:tc>
        <w:tc>
          <w:tcPr>
            <w:tcW w:w="794" w:type="dxa"/>
          </w:tcPr>
          <w:p w:rsidR="001A0A5A" w:rsidRDefault="001A0A5A">
            <w:pPr>
              <w:pStyle w:val="ConsPlusNormal"/>
            </w:pPr>
          </w:p>
        </w:tc>
        <w:tc>
          <w:tcPr>
            <w:tcW w:w="567" w:type="dxa"/>
          </w:tcPr>
          <w:p w:rsidR="001A0A5A" w:rsidRDefault="001A0A5A">
            <w:pPr>
              <w:pStyle w:val="ConsPlusNormal"/>
            </w:pPr>
          </w:p>
        </w:tc>
        <w:tc>
          <w:tcPr>
            <w:tcW w:w="709" w:type="dxa"/>
          </w:tcPr>
          <w:p w:rsidR="001A0A5A" w:rsidRDefault="001A0A5A">
            <w:pPr>
              <w:pStyle w:val="ConsPlusNormal"/>
            </w:pPr>
          </w:p>
        </w:tc>
        <w:tc>
          <w:tcPr>
            <w:tcW w:w="709" w:type="dxa"/>
          </w:tcPr>
          <w:p w:rsidR="001A0A5A" w:rsidRDefault="001A0A5A">
            <w:pPr>
              <w:pStyle w:val="ConsPlusNormal"/>
            </w:pPr>
          </w:p>
        </w:tc>
        <w:tc>
          <w:tcPr>
            <w:tcW w:w="851" w:type="dxa"/>
          </w:tcPr>
          <w:p w:rsidR="001A0A5A" w:rsidRDefault="001A0A5A">
            <w:pPr>
              <w:pStyle w:val="ConsPlusNormal"/>
            </w:pPr>
          </w:p>
        </w:tc>
        <w:tc>
          <w:tcPr>
            <w:tcW w:w="709" w:type="dxa"/>
          </w:tcPr>
          <w:p w:rsidR="001A0A5A" w:rsidRDefault="001A0A5A">
            <w:pPr>
              <w:pStyle w:val="ConsPlusNormal"/>
            </w:pPr>
          </w:p>
        </w:tc>
        <w:tc>
          <w:tcPr>
            <w:tcW w:w="850" w:type="dxa"/>
          </w:tcPr>
          <w:p w:rsidR="001A0A5A" w:rsidRDefault="001A0A5A">
            <w:pPr>
              <w:pStyle w:val="ConsPlusNormal"/>
            </w:pPr>
          </w:p>
        </w:tc>
        <w:tc>
          <w:tcPr>
            <w:tcW w:w="709" w:type="dxa"/>
          </w:tcPr>
          <w:p w:rsidR="001A0A5A" w:rsidRDefault="001A0A5A">
            <w:pPr>
              <w:pStyle w:val="ConsPlusNormal"/>
            </w:pPr>
          </w:p>
        </w:tc>
        <w:tc>
          <w:tcPr>
            <w:tcW w:w="850" w:type="dxa"/>
          </w:tcPr>
          <w:p w:rsidR="001A0A5A" w:rsidRDefault="001A0A5A">
            <w:pPr>
              <w:pStyle w:val="ConsPlusNormal"/>
            </w:pPr>
          </w:p>
        </w:tc>
      </w:tr>
      <w:tr w:rsidR="001A0A5A">
        <w:tblPrEx>
          <w:tblBorders>
            <w:right w:val="single" w:sz="4" w:space="0" w:color="auto"/>
          </w:tblBorders>
        </w:tblPrEx>
        <w:tc>
          <w:tcPr>
            <w:tcW w:w="5954" w:type="dxa"/>
            <w:gridSpan w:val="9"/>
            <w:tcBorders>
              <w:left w:val="nil"/>
            </w:tcBorders>
          </w:tcPr>
          <w:p w:rsidR="001A0A5A" w:rsidRDefault="001A0A5A">
            <w:pPr>
              <w:pStyle w:val="ConsPlusNormal"/>
              <w:jc w:val="right"/>
            </w:pPr>
            <w:r>
              <w:t>Всего</w:t>
            </w:r>
          </w:p>
        </w:tc>
        <w:tc>
          <w:tcPr>
            <w:tcW w:w="709" w:type="dxa"/>
          </w:tcPr>
          <w:p w:rsidR="001A0A5A" w:rsidRDefault="001A0A5A">
            <w:pPr>
              <w:pStyle w:val="ConsPlusNormal"/>
            </w:pPr>
          </w:p>
        </w:tc>
        <w:tc>
          <w:tcPr>
            <w:tcW w:w="851" w:type="dxa"/>
          </w:tcPr>
          <w:p w:rsidR="001A0A5A" w:rsidRDefault="001A0A5A">
            <w:pPr>
              <w:pStyle w:val="ConsPlusNormal"/>
            </w:pPr>
          </w:p>
        </w:tc>
        <w:tc>
          <w:tcPr>
            <w:tcW w:w="709" w:type="dxa"/>
          </w:tcPr>
          <w:p w:rsidR="001A0A5A" w:rsidRDefault="001A0A5A">
            <w:pPr>
              <w:pStyle w:val="ConsPlusNormal"/>
            </w:pPr>
          </w:p>
        </w:tc>
        <w:tc>
          <w:tcPr>
            <w:tcW w:w="850" w:type="dxa"/>
          </w:tcPr>
          <w:p w:rsidR="001A0A5A" w:rsidRDefault="001A0A5A">
            <w:pPr>
              <w:pStyle w:val="ConsPlusNormal"/>
            </w:pPr>
          </w:p>
        </w:tc>
        <w:tc>
          <w:tcPr>
            <w:tcW w:w="709" w:type="dxa"/>
          </w:tcPr>
          <w:p w:rsidR="001A0A5A" w:rsidRDefault="001A0A5A">
            <w:pPr>
              <w:pStyle w:val="ConsPlusNormal"/>
            </w:pPr>
          </w:p>
        </w:tc>
        <w:tc>
          <w:tcPr>
            <w:tcW w:w="850" w:type="dxa"/>
          </w:tcPr>
          <w:p w:rsidR="001A0A5A" w:rsidRDefault="001A0A5A">
            <w:pPr>
              <w:pStyle w:val="ConsPlusNormal"/>
            </w:pPr>
          </w:p>
        </w:tc>
      </w:tr>
    </w:tbl>
    <w:p w:rsidR="001A0A5A" w:rsidRDefault="001A0A5A">
      <w:pPr>
        <w:pStyle w:val="ConsPlusNormal"/>
        <w:sectPr w:rsidR="001A0A5A">
          <w:pgSz w:w="16838" w:h="11905" w:orient="landscape"/>
          <w:pgMar w:top="1701" w:right="1134" w:bottom="850" w:left="1134" w:header="0" w:footer="0" w:gutter="0"/>
          <w:cols w:space="720"/>
          <w:titlePg/>
        </w:sectPr>
      </w:pPr>
    </w:p>
    <w:p w:rsidR="001A0A5A" w:rsidRDefault="001A0A5A">
      <w:pPr>
        <w:pStyle w:val="ConsPlusNormal"/>
        <w:jc w:val="both"/>
      </w:pPr>
    </w:p>
    <w:p w:rsidR="001A0A5A" w:rsidRDefault="001A0A5A">
      <w:pPr>
        <w:pStyle w:val="ConsPlusNonformat"/>
        <w:jc w:val="both"/>
      </w:pPr>
      <w:r>
        <w:t>Руководитель</w:t>
      </w:r>
    </w:p>
    <w:p w:rsidR="001A0A5A" w:rsidRDefault="001A0A5A">
      <w:pPr>
        <w:pStyle w:val="ConsPlusNonformat"/>
        <w:jc w:val="both"/>
      </w:pPr>
      <w:r>
        <w:t>государственного учреждения ______________ ________________________________</w:t>
      </w:r>
    </w:p>
    <w:p w:rsidR="001A0A5A" w:rsidRDefault="001A0A5A">
      <w:pPr>
        <w:pStyle w:val="ConsPlusNonformat"/>
        <w:jc w:val="both"/>
      </w:pPr>
      <w:r>
        <w:t xml:space="preserve">                               (</w:t>
      </w:r>
      <w:proofErr w:type="gramStart"/>
      <w:r>
        <w:t xml:space="preserve">подпись)   </w:t>
      </w:r>
      <w:proofErr w:type="gramEnd"/>
      <w:r>
        <w:t xml:space="preserve">     (расшифровка подписи)</w:t>
      </w:r>
    </w:p>
    <w:p w:rsidR="001A0A5A" w:rsidRDefault="001A0A5A">
      <w:pPr>
        <w:pStyle w:val="ConsPlusNonformat"/>
        <w:jc w:val="both"/>
      </w:pPr>
      <w:r>
        <w:t>Главный бухгалтер</w:t>
      </w:r>
    </w:p>
    <w:p w:rsidR="001A0A5A" w:rsidRDefault="001A0A5A">
      <w:pPr>
        <w:pStyle w:val="ConsPlusNonformat"/>
        <w:jc w:val="both"/>
      </w:pPr>
      <w:r>
        <w:t>государственного учреждения ______________ ________________________________</w:t>
      </w:r>
    </w:p>
    <w:p w:rsidR="001A0A5A" w:rsidRDefault="001A0A5A">
      <w:pPr>
        <w:pStyle w:val="ConsPlusNonformat"/>
        <w:jc w:val="both"/>
      </w:pPr>
      <w:r>
        <w:t xml:space="preserve">                               (</w:t>
      </w:r>
      <w:proofErr w:type="gramStart"/>
      <w:r>
        <w:t xml:space="preserve">подпись)   </w:t>
      </w:r>
      <w:proofErr w:type="gramEnd"/>
      <w:r>
        <w:t xml:space="preserve">     (расшифровка подписи)</w:t>
      </w:r>
    </w:p>
    <w:p w:rsidR="001A0A5A" w:rsidRDefault="001A0A5A">
      <w:pPr>
        <w:pStyle w:val="ConsPlusNonformat"/>
        <w:jc w:val="both"/>
      </w:pPr>
      <w:r>
        <w:t>Согласовано:</w:t>
      </w:r>
    </w:p>
    <w:p w:rsidR="001A0A5A" w:rsidRDefault="001A0A5A">
      <w:pPr>
        <w:pStyle w:val="ConsPlusNonformat"/>
        <w:jc w:val="both"/>
      </w:pPr>
      <w:r>
        <w:t>Главный распорядитель средств</w:t>
      </w:r>
    </w:p>
    <w:p w:rsidR="001A0A5A" w:rsidRDefault="001A0A5A">
      <w:pPr>
        <w:pStyle w:val="ConsPlusNonformat"/>
        <w:jc w:val="both"/>
      </w:pPr>
      <w:r>
        <w:t>республиканского бюджета</w:t>
      </w:r>
    </w:p>
    <w:p w:rsidR="001A0A5A" w:rsidRDefault="001A0A5A">
      <w:pPr>
        <w:pStyle w:val="ConsPlusNonformat"/>
        <w:jc w:val="both"/>
      </w:pPr>
      <w:r>
        <w:t>Чувашской Республики        _______________ _______________________________</w:t>
      </w:r>
    </w:p>
    <w:p w:rsidR="001A0A5A" w:rsidRDefault="001A0A5A">
      <w:pPr>
        <w:pStyle w:val="ConsPlusNonformat"/>
        <w:jc w:val="both"/>
      </w:pPr>
      <w:r>
        <w:t xml:space="preserve">                               (</w:t>
      </w:r>
      <w:proofErr w:type="gramStart"/>
      <w:r>
        <w:t xml:space="preserve">подпись)   </w:t>
      </w:r>
      <w:proofErr w:type="gramEnd"/>
      <w:r>
        <w:t xml:space="preserve">     (расшифровка подписи)</w:t>
      </w:r>
    </w:p>
    <w:p w:rsidR="001A0A5A" w:rsidRDefault="001A0A5A">
      <w:pPr>
        <w:pStyle w:val="ConsPlusNonformat"/>
        <w:jc w:val="both"/>
      </w:pPr>
    </w:p>
    <w:p w:rsidR="001A0A5A" w:rsidRDefault="001A0A5A">
      <w:pPr>
        <w:pStyle w:val="ConsPlusNonformat"/>
        <w:jc w:val="both"/>
      </w:pPr>
      <w:r>
        <w:t>"___" _________ 20__ г.</w:t>
      </w:r>
    </w:p>
    <w:p w:rsidR="001A0A5A" w:rsidRDefault="001A0A5A">
      <w:pPr>
        <w:pStyle w:val="ConsPlusNormal"/>
        <w:jc w:val="both"/>
      </w:pPr>
    </w:p>
    <w:p w:rsidR="001A0A5A" w:rsidRDefault="001A0A5A">
      <w:pPr>
        <w:pStyle w:val="ConsPlusNormal"/>
        <w:ind w:firstLine="540"/>
        <w:jc w:val="both"/>
      </w:pPr>
      <w:r>
        <w:t>--------------------------------</w:t>
      </w:r>
    </w:p>
    <w:p w:rsidR="001A0A5A" w:rsidRDefault="001A0A5A">
      <w:pPr>
        <w:pStyle w:val="ConsPlusNormal"/>
        <w:spacing w:before="200"/>
        <w:ind w:firstLine="540"/>
        <w:jc w:val="both"/>
      </w:pPr>
      <w:bookmarkStart w:id="26" w:name="P3811"/>
      <w:bookmarkEnd w:id="26"/>
      <w:r>
        <w:t>&lt;*&gt; Указывается дата подписания сметы, в случае утверждения сметы руководителем учреждения - дата утверждения сметы.</w:t>
      </w:r>
    </w:p>
    <w:p w:rsidR="001A0A5A" w:rsidRDefault="001A0A5A">
      <w:pPr>
        <w:pStyle w:val="ConsPlusNormal"/>
        <w:spacing w:before="200"/>
        <w:ind w:firstLine="540"/>
        <w:jc w:val="both"/>
      </w:pPr>
      <w:bookmarkStart w:id="27" w:name="P3812"/>
      <w:bookmarkEnd w:id="27"/>
      <w:r>
        <w:t xml:space="preserve">&lt;**&gt; Расходы, осуществляемые в целях обеспечения выполнения функций учреждения, установленные </w:t>
      </w:r>
      <w:hyperlink r:id="rId55">
        <w:r>
          <w:rPr>
            <w:color w:val="0000FF"/>
          </w:rPr>
          <w:t>статьей 70</w:t>
        </w:r>
      </w:hyperlink>
      <w:r>
        <w:t xml:space="preserve"> Бюджетного кодекса Российской Федерации.</w:t>
      </w:r>
    </w:p>
    <w:p w:rsidR="001A0A5A" w:rsidRDefault="001A0A5A">
      <w:pPr>
        <w:pStyle w:val="ConsPlusNormal"/>
        <w:jc w:val="both"/>
      </w:pPr>
    </w:p>
    <w:p w:rsidR="001A0A5A" w:rsidRDefault="001A0A5A">
      <w:pPr>
        <w:pStyle w:val="ConsPlusNormal"/>
        <w:jc w:val="both"/>
      </w:pPr>
    </w:p>
    <w:p w:rsidR="001A0A5A" w:rsidRDefault="001A0A5A">
      <w:pPr>
        <w:pStyle w:val="ConsPlusNormal"/>
        <w:jc w:val="both"/>
      </w:pPr>
    </w:p>
    <w:p w:rsidR="001A0A5A" w:rsidRDefault="001A0A5A">
      <w:pPr>
        <w:pStyle w:val="ConsPlusNormal"/>
        <w:jc w:val="both"/>
      </w:pPr>
    </w:p>
    <w:p w:rsidR="001A0A5A" w:rsidRDefault="001A0A5A">
      <w:pPr>
        <w:pStyle w:val="ConsPlusNormal"/>
        <w:jc w:val="both"/>
      </w:pPr>
    </w:p>
    <w:p w:rsidR="005A5099" w:rsidRPr="009F1772" w:rsidRDefault="005A5099" w:rsidP="005A5099">
      <w:pPr>
        <w:pStyle w:val="ConsPlusNormal"/>
        <w:jc w:val="right"/>
        <w:outlineLvl w:val="1"/>
        <w:rPr>
          <w:rFonts w:ascii="Times New Roman" w:hAnsi="Times New Roman" w:cs="Times New Roman"/>
        </w:rPr>
      </w:pPr>
      <w:r>
        <w:rPr>
          <w:rFonts w:ascii="Times New Roman" w:hAnsi="Times New Roman" w:cs="Times New Roman"/>
        </w:rPr>
        <w:t xml:space="preserve">Приложение № </w:t>
      </w:r>
      <w:r w:rsidR="008109DA">
        <w:rPr>
          <w:rFonts w:ascii="Times New Roman" w:hAnsi="Times New Roman" w:cs="Times New Roman"/>
        </w:rPr>
        <w:t>10</w:t>
      </w:r>
    </w:p>
    <w:p w:rsidR="005A5099" w:rsidRPr="009F1772" w:rsidRDefault="005A5099" w:rsidP="005A5099">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r>
        <w:rPr>
          <w:rFonts w:ascii="Times New Roman" w:hAnsi="Times New Roman" w:cs="Times New Roman"/>
        </w:rPr>
        <w:t xml:space="preserve"> </w:t>
      </w:r>
      <w:r w:rsidRPr="009F1772">
        <w:rPr>
          <w:rFonts w:ascii="Times New Roman" w:hAnsi="Times New Roman" w:cs="Times New Roman"/>
        </w:rPr>
        <w:t>сводной бюджетной росписи</w:t>
      </w:r>
    </w:p>
    <w:p w:rsidR="005A5099" w:rsidRDefault="005A5099" w:rsidP="005A5099">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Красночетайского муниципального округа Чувашской Республики</w:t>
      </w:r>
      <w:r w:rsidRPr="009F1772">
        <w:rPr>
          <w:rFonts w:ascii="Times New Roman" w:hAnsi="Times New Roman" w:cs="Times New Roman"/>
        </w:rPr>
        <w:t>,</w:t>
      </w:r>
    </w:p>
    <w:p w:rsidR="005A5099" w:rsidRDefault="005A5099" w:rsidP="005A5099">
      <w:pPr>
        <w:pStyle w:val="ConsPlusNormal"/>
        <w:jc w:val="right"/>
        <w:rPr>
          <w:rFonts w:ascii="Times New Roman" w:hAnsi="Times New Roman" w:cs="Times New Roman"/>
        </w:rPr>
      </w:pPr>
      <w:r>
        <w:rPr>
          <w:rFonts w:ascii="Times New Roman" w:hAnsi="Times New Roman" w:cs="Times New Roman"/>
        </w:rPr>
        <w:t>а также утверждения (изменения) лимитов бюджетных обязательств</w:t>
      </w:r>
    </w:p>
    <w:p w:rsidR="005A5099" w:rsidRDefault="005A5099" w:rsidP="005A5099">
      <w:pPr>
        <w:pStyle w:val="ConsPlusNormal"/>
        <w:jc w:val="right"/>
        <w:rPr>
          <w:rFonts w:ascii="Times New Roman" w:hAnsi="Times New Roman" w:cs="Times New Roman"/>
        </w:rPr>
      </w:pPr>
      <w:r w:rsidRPr="009F1772">
        <w:rPr>
          <w:rFonts w:ascii="Times New Roman" w:hAnsi="Times New Roman" w:cs="Times New Roman"/>
        </w:rPr>
        <w:t>бюджета</w:t>
      </w:r>
      <w:r>
        <w:rPr>
          <w:rFonts w:ascii="Times New Roman" w:hAnsi="Times New Roman" w:cs="Times New Roman"/>
        </w:rPr>
        <w:t xml:space="preserve"> Красночетайского муниципального округа</w:t>
      </w:r>
      <w:r w:rsidRPr="00307096">
        <w:rPr>
          <w:rFonts w:ascii="Times New Roman" w:hAnsi="Times New Roman" w:cs="Times New Roman"/>
        </w:rPr>
        <w:t xml:space="preserve"> </w:t>
      </w:r>
      <w:r>
        <w:rPr>
          <w:rFonts w:ascii="Times New Roman" w:hAnsi="Times New Roman" w:cs="Times New Roman"/>
        </w:rPr>
        <w:t xml:space="preserve">Чувашской Республики, </w:t>
      </w:r>
      <w:r w:rsidRPr="009F1772">
        <w:rPr>
          <w:rFonts w:ascii="Times New Roman" w:hAnsi="Times New Roman" w:cs="Times New Roman"/>
        </w:rPr>
        <w:t xml:space="preserve"> </w:t>
      </w:r>
    </w:p>
    <w:p w:rsidR="005A5099" w:rsidRPr="009F1772" w:rsidRDefault="005A5099" w:rsidP="005A5099">
      <w:pPr>
        <w:pStyle w:val="ConsPlusNormal"/>
        <w:jc w:val="right"/>
        <w:rPr>
          <w:rFonts w:ascii="Times New Roman" w:hAnsi="Times New Roman" w:cs="Times New Roman"/>
        </w:rPr>
      </w:pPr>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 xml:space="preserve">го </w:t>
      </w:r>
      <w:r w:rsidRPr="009F1772">
        <w:rPr>
          <w:rFonts w:ascii="Times New Roman" w:hAnsi="Times New Roman" w:cs="Times New Roman"/>
        </w:rPr>
        <w:t xml:space="preserve">приказом </w:t>
      </w:r>
      <w:r>
        <w:rPr>
          <w:rFonts w:ascii="Times New Roman" w:hAnsi="Times New Roman" w:cs="Times New Roman"/>
        </w:rPr>
        <w:t xml:space="preserve">Финансового отдела </w:t>
      </w:r>
      <w:r w:rsidRPr="009F1772">
        <w:rPr>
          <w:rFonts w:ascii="Times New Roman" w:hAnsi="Times New Roman" w:cs="Times New Roman"/>
        </w:rPr>
        <w:t xml:space="preserve">от </w:t>
      </w:r>
      <w:r>
        <w:rPr>
          <w:rFonts w:ascii="Times New Roman" w:hAnsi="Times New Roman" w:cs="Times New Roman"/>
        </w:rPr>
        <w:t>06</w:t>
      </w:r>
      <w:r w:rsidRPr="009F1772">
        <w:rPr>
          <w:rFonts w:ascii="Times New Roman" w:hAnsi="Times New Roman" w:cs="Times New Roman"/>
        </w:rPr>
        <w:t>.</w:t>
      </w:r>
      <w:r>
        <w:rPr>
          <w:rFonts w:ascii="Times New Roman" w:hAnsi="Times New Roman" w:cs="Times New Roman"/>
        </w:rPr>
        <w:t>02</w:t>
      </w:r>
      <w:r w:rsidRPr="009F1772">
        <w:rPr>
          <w:rFonts w:ascii="Times New Roman" w:hAnsi="Times New Roman" w:cs="Times New Roman"/>
        </w:rPr>
        <w:t>.20</w:t>
      </w:r>
      <w:r>
        <w:rPr>
          <w:rFonts w:ascii="Times New Roman" w:hAnsi="Times New Roman" w:cs="Times New Roman"/>
        </w:rPr>
        <w:t>23</w:t>
      </w:r>
      <w:r w:rsidRPr="009F1772">
        <w:rPr>
          <w:rFonts w:ascii="Times New Roman" w:hAnsi="Times New Roman" w:cs="Times New Roman"/>
        </w:rPr>
        <w:t xml:space="preserve"> </w:t>
      </w:r>
      <w:r>
        <w:rPr>
          <w:rFonts w:ascii="Times New Roman" w:hAnsi="Times New Roman" w:cs="Times New Roman"/>
        </w:rPr>
        <w:t>№</w:t>
      </w:r>
      <w:r w:rsidRPr="009F1772">
        <w:rPr>
          <w:rFonts w:ascii="Times New Roman" w:hAnsi="Times New Roman" w:cs="Times New Roman"/>
        </w:rPr>
        <w:t xml:space="preserve"> </w:t>
      </w:r>
      <w:r>
        <w:rPr>
          <w:rFonts w:ascii="Times New Roman" w:hAnsi="Times New Roman" w:cs="Times New Roman"/>
        </w:rPr>
        <w:t>10/п</w:t>
      </w:r>
    </w:p>
    <w:p w:rsidR="005A5099" w:rsidRPr="004B1441" w:rsidRDefault="005A5099" w:rsidP="005A5099">
      <w:pPr>
        <w:spacing w:after="1"/>
      </w:pPr>
    </w:p>
    <w:p w:rsidR="001A0A5A" w:rsidRDefault="001A0A5A">
      <w:pPr>
        <w:pStyle w:val="ConsPlusNormal"/>
        <w:jc w:val="right"/>
      </w:pPr>
    </w:p>
    <w:p w:rsidR="001A0A5A" w:rsidRDefault="001A0A5A">
      <w:pPr>
        <w:pStyle w:val="ConsPlusNormal"/>
        <w:spacing w:after="1"/>
      </w:pPr>
    </w:p>
    <w:p w:rsidR="001A0A5A" w:rsidRDefault="001A0A5A">
      <w:pPr>
        <w:pStyle w:val="ConsPlusNormal"/>
        <w:jc w:val="both"/>
      </w:pPr>
    </w:p>
    <w:p w:rsidR="001A0A5A" w:rsidRDefault="001A0A5A">
      <w:pPr>
        <w:pStyle w:val="ConsPlusNonformat"/>
        <w:jc w:val="both"/>
      </w:pPr>
      <w:r>
        <w:t xml:space="preserve">                                                     Утверждено </w:t>
      </w:r>
      <w:hyperlink w:anchor="P6993">
        <w:r>
          <w:rPr>
            <w:color w:val="0000FF"/>
          </w:rPr>
          <w:t>&lt;*&gt;</w:t>
        </w:r>
      </w:hyperlink>
    </w:p>
    <w:p w:rsidR="001A0A5A" w:rsidRDefault="001A0A5A">
      <w:pPr>
        <w:pStyle w:val="ConsPlusNonformat"/>
        <w:jc w:val="both"/>
      </w:pPr>
      <w:r>
        <w:t xml:space="preserve">                                             ______________________________</w:t>
      </w:r>
    </w:p>
    <w:p w:rsidR="001A0A5A" w:rsidRDefault="001A0A5A">
      <w:pPr>
        <w:pStyle w:val="ConsPlusNonformat"/>
        <w:jc w:val="both"/>
      </w:pPr>
      <w:r>
        <w:t xml:space="preserve">                                                 (наименование органа -</w:t>
      </w:r>
    </w:p>
    <w:p w:rsidR="001A0A5A" w:rsidRDefault="001A0A5A">
      <w:pPr>
        <w:pStyle w:val="ConsPlusNonformat"/>
        <w:jc w:val="both"/>
      </w:pPr>
      <w:r>
        <w:t xml:space="preserve">                                                 учредителя (учреждения)</w:t>
      </w:r>
    </w:p>
    <w:p w:rsidR="001A0A5A" w:rsidRDefault="001A0A5A">
      <w:pPr>
        <w:pStyle w:val="ConsPlusNonformat"/>
        <w:jc w:val="both"/>
      </w:pPr>
    </w:p>
    <w:p w:rsidR="001A0A5A" w:rsidRDefault="001A0A5A">
      <w:pPr>
        <w:pStyle w:val="ConsPlusNonformat"/>
        <w:jc w:val="both"/>
      </w:pPr>
      <w:r>
        <w:t xml:space="preserve">                                             Руководитель _________________</w:t>
      </w:r>
    </w:p>
    <w:p w:rsidR="001A0A5A" w:rsidRDefault="001A0A5A">
      <w:pPr>
        <w:pStyle w:val="ConsPlusNonformat"/>
        <w:jc w:val="both"/>
      </w:pPr>
      <w:r>
        <w:t xml:space="preserve">                                              (подпись/расшифровка подписи)</w:t>
      </w:r>
    </w:p>
    <w:p w:rsidR="001A0A5A" w:rsidRDefault="001A0A5A">
      <w:pPr>
        <w:pStyle w:val="ConsPlusNonformat"/>
        <w:jc w:val="both"/>
      </w:pPr>
      <w:r>
        <w:t xml:space="preserve">                                                "___" __________ ____ г.</w:t>
      </w:r>
    </w:p>
    <w:p w:rsidR="001A0A5A" w:rsidRDefault="001A0A5A">
      <w:pPr>
        <w:pStyle w:val="ConsPlusNormal"/>
        <w:jc w:val="both"/>
      </w:pPr>
    </w:p>
    <w:tbl>
      <w:tblPr>
        <w:tblW w:w="0" w:type="auto"/>
        <w:tblBorders>
          <w:right w:val="nil"/>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3572"/>
        <w:gridCol w:w="1417"/>
        <w:gridCol w:w="1247"/>
      </w:tblGrid>
      <w:tr w:rsidR="001A0A5A">
        <w:tc>
          <w:tcPr>
            <w:tcW w:w="7824" w:type="dxa"/>
            <w:gridSpan w:val="3"/>
            <w:vMerge w:val="restart"/>
            <w:tcBorders>
              <w:top w:val="nil"/>
              <w:left w:val="nil"/>
              <w:bottom w:val="nil"/>
              <w:right w:val="nil"/>
            </w:tcBorders>
          </w:tcPr>
          <w:p w:rsidR="001A0A5A" w:rsidRDefault="001A0A5A" w:rsidP="004B213F">
            <w:pPr>
              <w:pStyle w:val="ConsPlusNormal"/>
              <w:jc w:val="center"/>
            </w:pPr>
            <w:bookmarkStart w:id="28" w:name="P3846"/>
            <w:bookmarkEnd w:id="28"/>
            <w:r>
              <w:t xml:space="preserve">План финансово-хозяйственной деятельности бюджетного (автономного) учреждения </w:t>
            </w:r>
            <w:r w:rsidR="004B213F">
              <w:t xml:space="preserve">Красночетайского муниципального </w:t>
            </w:r>
            <w:proofErr w:type="gramStart"/>
            <w:r w:rsidR="004B213F">
              <w:t xml:space="preserve">округа  </w:t>
            </w:r>
            <w:r>
              <w:t>Чувашской</w:t>
            </w:r>
            <w:proofErr w:type="gramEnd"/>
            <w:r>
              <w:t xml:space="preserve"> Республики на 20___ г.</w:t>
            </w:r>
          </w:p>
          <w:p w:rsidR="001A0A5A" w:rsidRDefault="001A0A5A" w:rsidP="004B213F">
            <w:pPr>
              <w:pStyle w:val="ConsPlusNormal"/>
              <w:jc w:val="center"/>
            </w:pPr>
            <w:r>
              <w:t xml:space="preserve">(на 20__ г. и плановый период 20__ и 20__ годов </w:t>
            </w:r>
            <w:hyperlink w:anchor="P6552">
              <w:r>
                <w:rPr>
                  <w:color w:val="0000FF"/>
                </w:rPr>
                <w:t>&lt;1&gt;</w:t>
              </w:r>
            </w:hyperlink>
            <w:r>
              <w:t>)</w:t>
            </w:r>
          </w:p>
        </w:tc>
        <w:tc>
          <w:tcPr>
            <w:tcW w:w="1247" w:type="dxa"/>
            <w:tcBorders>
              <w:top w:val="nil"/>
              <w:left w:val="nil"/>
              <w:bottom w:val="single" w:sz="4" w:space="0" w:color="auto"/>
              <w:right w:val="nil"/>
            </w:tcBorders>
          </w:tcPr>
          <w:p w:rsidR="001A0A5A" w:rsidRDefault="001A0A5A">
            <w:pPr>
              <w:pStyle w:val="ConsPlusNormal"/>
            </w:pPr>
          </w:p>
        </w:tc>
      </w:tr>
      <w:tr w:rsidR="001A0A5A">
        <w:tblPrEx>
          <w:tblBorders>
            <w:right w:val="single" w:sz="4" w:space="0" w:color="auto"/>
            <w:insideV w:val="single" w:sz="4" w:space="0" w:color="auto"/>
          </w:tblBorders>
        </w:tblPrEx>
        <w:tc>
          <w:tcPr>
            <w:tcW w:w="7824" w:type="dxa"/>
            <w:gridSpan w:val="3"/>
            <w:vMerge/>
            <w:tcBorders>
              <w:top w:val="nil"/>
              <w:left w:val="nil"/>
              <w:bottom w:val="nil"/>
              <w:right w:val="nil"/>
            </w:tcBorders>
          </w:tcPr>
          <w:p w:rsidR="001A0A5A" w:rsidRDefault="001A0A5A">
            <w:pPr>
              <w:pStyle w:val="ConsPlusNormal"/>
            </w:pPr>
          </w:p>
        </w:tc>
        <w:tc>
          <w:tcPr>
            <w:tcW w:w="1247" w:type="dxa"/>
            <w:tcBorders>
              <w:top w:val="single" w:sz="4" w:space="0" w:color="auto"/>
              <w:bottom w:val="single" w:sz="4" w:space="0" w:color="auto"/>
            </w:tcBorders>
          </w:tcPr>
          <w:p w:rsidR="001A0A5A" w:rsidRDefault="001A0A5A">
            <w:pPr>
              <w:pStyle w:val="ConsPlusNormal"/>
              <w:jc w:val="center"/>
            </w:pPr>
            <w:r>
              <w:t>КОДЫ</w:t>
            </w:r>
          </w:p>
        </w:tc>
      </w:tr>
      <w:tr w:rsidR="001A0A5A">
        <w:tblPrEx>
          <w:tblBorders>
            <w:right w:val="single" w:sz="4" w:space="0" w:color="auto"/>
            <w:insideH w:val="none" w:sz="0" w:space="0" w:color="auto"/>
          </w:tblBorders>
        </w:tblPrEx>
        <w:tc>
          <w:tcPr>
            <w:tcW w:w="2835" w:type="dxa"/>
            <w:tcBorders>
              <w:top w:val="nil"/>
              <w:left w:val="nil"/>
              <w:bottom w:val="nil"/>
              <w:right w:val="nil"/>
            </w:tcBorders>
          </w:tcPr>
          <w:p w:rsidR="001A0A5A" w:rsidRDefault="001A0A5A">
            <w:pPr>
              <w:pStyle w:val="ConsPlusNormal"/>
            </w:pPr>
          </w:p>
        </w:tc>
        <w:tc>
          <w:tcPr>
            <w:tcW w:w="3572" w:type="dxa"/>
            <w:vMerge w:val="restart"/>
            <w:tcBorders>
              <w:top w:val="nil"/>
              <w:left w:val="nil"/>
              <w:bottom w:val="nil"/>
              <w:right w:val="nil"/>
            </w:tcBorders>
          </w:tcPr>
          <w:p w:rsidR="001A0A5A" w:rsidRDefault="001A0A5A">
            <w:pPr>
              <w:pStyle w:val="ConsPlusNormal"/>
              <w:jc w:val="center"/>
            </w:pPr>
            <w:r>
              <w:t xml:space="preserve">от "__" _________ 20__ г. </w:t>
            </w:r>
            <w:hyperlink w:anchor="P6554">
              <w:r>
                <w:rPr>
                  <w:color w:val="0000FF"/>
                </w:rPr>
                <w:t>&lt;2&gt;</w:t>
              </w:r>
            </w:hyperlink>
          </w:p>
        </w:tc>
        <w:tc>
          <w:tcPr>
            <w:tcW w:w="1417" w:type="dxa"/>
            <w:tcBorders>
              <w:top w:val="nil"/>
              <w:left w:val="nil"/>
              <w:bottom w:val="nil"/>
              <w:right w:val="single" w:sz="4" w:space="0" w:color="auto"/>
            </w:tcBorders>
          </w:tcPr>
          <w:p w:rsidR="001A0A5A" w:rsidRDefault="001A0A5A">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1A0A5A" w:rsidRDefault="001A0A5A">
            <w:pPr>
              <w:pStyle w:val="ConsPlusNormal"/>
            </w:pPr>
          </w:p>
        </w:tc>
      </w:tr>
      <w:tr w:rsidR="001A0A5A">
        <w:tblPrEx>
          <w:tblBorders>
            <w:right w:val="single" w:sz="4" w:space="0" w:color="auto"/>
            <w:insideH w:val="none" w:sz="0" w:space="0" w:color="auto"/>
          </w:tblBorders>
        </w:tblPrEx>
        <w:tc>
          <w:tcPr>
            <w:tcW w:w="2835" w:type="dxa"/>
            <w:tcBorders>
              <w:top w:val="nil"/>
              <w:left w:val="nil"/>
              <w:bottom w:val="nil"/>
              <w:right w:val="nil"/>
            </w:tcBorders>
          </w:tcPr>
          <w:p w:rsidR="001A0A5A" w:rsidRDefault="001A0A5A">
            <w:pPr>
              <w:pStyle w:val="ConsPlusNormal"/>
            </w:pPr>
          </w:p>
        </w:tc>
        <w:tc>
          <w:tcPr>
            <w:tcW w:w="3572" w:type="dxa"/>
            <w:vMerge/>
            <w:tcBorders>
              <w:top w:val="nil"/>
              <w:left w:val="nil"/>
              <w:bottom w:val="nil"/>
              <w:right w:val="nil"/>
            </w:tcBorders>
          </w:tcPr>
          <w:p w:rsidR="001A0A5A" w:rsidRDefault="001A0A5A">
            <w:pPr>
              <w:pStyle w:val="ConsPlusNormal"/>
            </w:pPr>
          </w:p>
        </w:tc>
        <w:tc>
          <w:tcPr>
            <w:tcW w:w="1417" w:type="dxa"/>
            <w:tcBorders>
              <w:top w:val="nil"/>
              <w:left w:val="nil"/>
              <w:bottom w:val="nil"/>
              <w:right w:val="single" w:sz="4" w:space="0" w:color="auto"/>
            </w:tcBorders>
          </w:tcPr>
          <w:p w:rsidR="001A0A5A" w:rsidRDefault="001A0A5A">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1A0A5A" w:rsidRDefault="001A0A5A">
            <w:pPr>
              <w:pStyle w:val="ConsPlusNormal"/>
              <w:jc w:val="center"/>
            </w:pPr>
            <w:r>
              <w:t>x</w:t>
            </w:r>
          </w:p>
        </w:tc>
      </w:tr>
      <w:tr w:rsidR="001A0A5A">
        <w:tblPrEx>
          <w:tblBorders>
            <w:right w:val="single" w:sz="4" w:space="0" w:color="auto"/>
            <w:insideH w:val="none" w:sz="0" w:space="0" w:color="auto"/>
          </w:tblBorders>
        </w:tblPrEx>
        <w:tc>
          <w:tcPr>
            <w:tcW w:w="2835" w:type="dxa"/>
            <w:tcBorders>
              <w:top w:val="nil"/>
              <w:left w:val="nil"/>
              <w:bottom w:val="nil"/>
              <w:right w:val="nil"/>
            </w:tcBorders>
          </w:tcPr>
          <w:p w:rsidR="001A0A5A" w:rsidRDefault="001A0A5A">
            <w:pPr>
              <w:pStyle w:val="ConsPlusNormal"/>
              <w:jc w:val="both"/>
            </w:pPr>
            <w:r>
              <w:t>Наименование государственного учреждения</w:t>
            </w:r>
          </w:p>
        </w:tc>
        <w:tc>
          <w:tcPr>
            <w:tcW w:w="3572" w:type="dxa"/>
            <w:tcBorders>
              <w:top w:val="nil"/>
              <w:left w:val="nil"/>
              <w:bottom w:val="single" w:sz="4" w:space="0" w:color="auto"/>
              <w:right w:val="nil"/>
            </w:tcBorders>
          </w:tcPr>
          <w:p w:rsidR="001A0A5A" w:rsidRDefault="001A0A5A">
            <w:pPr>
              <w:pStyle w:val="ConsPlusNormal"/>
            </w:pPr>
          </w:p>
        </w:tc>
        <w:tc>
          <w:tcPr>
            <w:tcW w:w="1417" w:type="dxa"/>
            <w:tcBorders>
              <w:top w:val="nil"/>
              <w:left w:val="nil"/>
              <w:bottom w:val="nil"/>
              <w:right w:val="single" w:sz="4" w:space="0" w:color="auto"/>
            </w:tcBorders>
          </w:tcPr>
          <w:p w:rsidR="001A0A5A" w:rsidRDefault="001A0A5A">
            <w:pPr>
              <w:pStyle w:val="ConsPlusNormal"/>
              <w:jc w:val="right"/>
            </w:pPr>
            <w:r>
              <w:t>По ОКПО</w:t>
            </w:r>
          </w:p>
        </w:tc>
        <w:tc>
          <w:tcPr>
            <w:tcW w:w="1247" w:type="dxa"/>
            <w:tcBorders>
              <w:top w:val="single" w:sz="4" w:space="0" w:color="auto"/>
              <w:left w:val="single" w:sz="4" w:space="0" w:color="auto"/>
              <w:bottom w:val="single" w:sz="4" w:space="0" w:color="auto"/>
              <w:right w:val="single" w:sz="4" w:space="0" w:color="auto"/>
            </w:tcBorders>
          </w:tcPr>
          <w:p w:rsidR="001A0A5A" w:rsidRDefault="001A0A5A">
            <w:pPr>
              <w:pStyle w:val="ConsPlusNormal"/>
            </w:pPr>
          </w:p>
        </w:tc>
      </w:tr>
      <w:tr w:rsidR="001A0A5A">
        <w:tblPrEx>
          <w:tblBorders>
            <w:right w:val="single" w:sz="4" w:space="0" w:color="auto"/>
            <w:insideH w:val="none" w:sz="0" w:space="0" w:color="auto"/>
          </w:tblBorders>
        </w:tblPrEx>
        <w:tc>
          <w:tcPr>
            <w:tcW w:w="2835" w:type="dxa"/>
            <w:tcBorders>
              <w:top w:val="nil"/>
              <w:left w:val="nil"/>
              <w:bottom w:val="nil"/>
              <w:right w:val="nil"/>
            </w:tcBorders>
          </w:tcPr>
          <w:p w:rsidR="001A0A5A" w:rsidRDefault="001A0A5A">
            <w:pPr>
              <w:pStyle w:val="ConsPlusNormal"/>
              <w:jc w:val="both"/>
            </w:pPr>
            <w:r>
              <w:t>Наименование органа, осуществляющего функции и полномочия учредителя</w:t>
            </w:r>
          </w:p>
        </w:tc>
        <w:tc>
          <w:tcPr>
            <w:tcW w:w="3572" w:type="dxa"/>
            <w:tcBorders>
              <w:top w:val="single" w:sz="4" w:space="0" w:color="auto"/>
              <w:left w:val="nil"/>
              <w:bottom w:val="single" w:sz="4" w:space="0" w:color="auto"/>
              <w:right w:val="nil"/>
            </w:tcBorders>
          </w:tcPr>
          <w:p w:rsidR="001A0A5A" w:rsidRDefault="001A0A5A">
            <w:pPr>
              <w:pStyle w:val="ConsPlusNormal"/>
            </w:pPr>
          </w:p>
        </w:tc>
        <w:tc>
          <w:tcPr>
            <w:tcW w:w="1417" w:type="dxa"/>
            <w:tcBorders>
              <w:top w:val="nil"/>
              <w:left w:val="nil"/>
              <w:bottom w:val="nil"/>
              <w:right w:val="single" w:sz="4" w:space="0" w:color="auto"/>
            </w:tcBorders>
          </w:tcPr>
          <w:p w:rsidR="001A0A5A" w:rsidRDefault="001A0A5A">
            <w:pPr>
              <w:pStyle w:val="ConsPlusNormal"/>
              <w:jc w:val="right"/>
            </w:pPr>
            <w:r>
              <w:t>Глава по БК</w:t>
            </w:r>
          </w:p>
        </w:tc>
        <w:tc>
          <w:tcPr>
            <w:tcW w:w="1247" w:type="dxa"/>
            <w:tcBorders>
              <w:top w:val="single" w:sz="4" w:space="0" w:color="auto"/>
              <w:left w:val="single" w:sz="4" w:space="0" w:color="auto"/>
              <w:bottom w:val="single" w:sz="4" w:space="0" w:color="auto"/>
              <w:right w:val="single" w:sz="4" w:space="0" w:color="auto"/>
            </w:tcBorders>
          </w:tcPr>
          <w:p w:rsidR="001A0A5A" w:rsidRDefault="001A0A5A">
            <w:pPr>
              <w:pStyle w:val="ConsPlusNormal"/>
            </w:pPr>
          </w:p>
        </w:tc>
      </w:tr>
      <w:tr w:rsidR="001A0A5A">
        <w:tblPrEx>
          <w:tblBorders>
            <w:right w:val="single" w:sz="4" w:space="0" w:color="auto"/>
            <w:insideH w:val="none" w:sz="0" w:space="0" w:color="auto"/>
          </w:tblBorders>
        </w:tblPrEx>
        <w:tc>
          <w:tcPr>
            <w:tcW w:w="2835" w:type="dxa"/>
            <w:tcBorders>
              <w:top w:val="nil"/>
              <w:left w:val="nil"/>
              <w:bottom w:val="nil"/>
              <w:right w:val="nil"/>
            </w:tcBorders>
          </w:tcPr>
          <w:p w:rsidR="001A0A5A" w:rsidRDefault="001A0A5A">
            <w:pPr>
              <w:pStyle w:val="ConsPlusNormal"/>
              <w:jc w:val="both"/>
            </w:pPr>
            <w:r>
              <w:lastRenderedPageBreak/>
              <w:t>Адрес фактического местонахождения государственного учреждения</w:t>
            </w:r>
          </w:p>
        </w:tc>
        <w:tc>
          <w:tcPr>
            <w:tcW w:w="3572" w:type="dxa"/>
            <w:tcBorders>
              <w:top w:val="single" w:sz="4" w:space="0" w:color="auto"/>
              <w:left w:val="nil"/>
              <w:bottom w:val="single" w:sz="4" w:space="0" w:color="auto"/>
              <w:right w:val="nil"/>
            </w:tcBorders>
          </w:tcPr>
          <w:p w:rsidR="001A0A5A" w:rsidRDefault="001A0A5A">
            <w:pPr>
              <w:pStyle w:val="ConsPlusNormal"/>
            </w:pPr>
          </w:p>
        </w:tc>
        <w:tc>
          <w:tcPr>
            <w:tcW w:w="1417" w:type="dxa"/>
            <w:tcBorders>
              <w:top w:val="nil"/>
              <w:left w:val="nil"/>
              <w:bottom w:val="nil"/>
              <w:right w:val="single" w:sz="4" w:space="0" w:color="auto"/>
            </w:tcBorders>
          </w:tcPr>
          <w:p w:rsidR="001A0A5A" w:rsidRDefault="001A0A5A">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1A0A5A" w:rsidRDefault="001A0A5A">
            <w:pPr>
              <w:pStyle w:val="ConsPlusNormal"/>
              <w:jc w:val="center"/>
            </w:pPr>
            <w:r>
              <w:t>x</w:t>
            </w:r>
          </w:p>
        </w:tc>
      </w:tr>
      <w:tr w:rsidR="001A0A5A">
        <w:tblPrEx>
          <w:tblBorders>
            <w:right w:val="single" w:sz="4" w:space="0" w:color="auto"/>
            <w:insideH w:val="none" w:sz="0" w:space="0" w:color="auto"/>
          </w:tblBorders>
        </w:tblPrEx>
        <w:tc>
          <w:tcPr>
            <w:tcW w:w="6407" w:type="dxa"/>
            <w:gridSpan w:val="2"/>
            <w:tcBorders>
              <w:top w:val="nil"/>
              <w:left w:val="nil"/>
              <w:bottom w:val="nil"/>
              <w:right w:val="nil"/>
            </w:tcBorders>
          </w:tcPr>
          <w:p w:rsidR="001A0A5A" w:rsidRDefault="001A0A5A">
            <w:pPr>
              <w:pStyle w:val="ConsPlusNormal"/>
              <w:jc w:val="both"/>
            </w:pPr>
            <w:r>
              <w:t>Единица измерения: рублей</w:t>
            </w:r>
          </w:p>
        </w:tc>
        <w:tc>
          <w:tcPr>
            <w:tcW w:w="1417" w:type="dxa"/>
            <w:tcBorders>
              <w:top w:val="nil"/>
              <w:left w:val="nil"/>
              <w:bottom w:val="nil"/>
              <w:right w:val="single" w:sz="4" w:space="0" w:color="auto"/>
            </w:tcBorders>
          </w:tcPr>
          <w:p w:rsidR="001A0A5A" w:rsidRDefault="001A0A5A">
            <w:pPr>
              <w:pStyle w:val="ConsPlusNormal"/>
              <w:jc w:val="right"/>
            </w:pPr>
            <w:r>
              <w:t>по ОКЕИ</w:t>
            </w:r>
          </w:p>
        </w:tc>
        <w:tc>
          <w:tcPr>
            <w:tcW w:w="1247" w:type="dxa"/>
            <w:tcBorders>
              <w:top w:val="single" w:sz="4" w:space="0" w:color="auto"/>
              <w:left w:val="single" w:sz="4" w:space="0" w:color="auto"/>
              <w:bottom w:val="single" w:sz="4" w:space="0" w:color="auto"/>
              <w:right w:val="single" w:sz="4" w:space="0" w:color="auto"/>
            </w:tcBorders>
          </w:tcPr>
          <w:p w:rsidR="001A0A5A" w:rsidRDefault="002078BB">
            <w:pPr>
              <w:pStyle w:val="ConsPlusNormal"/>
              <w:jc w:val="center"/>
            </w:pPr>
            <w:hyperlink r:id="rId56">
              <w:r w:rsidR="001A0A5A">
                <w:rPr>
                  <w:color w:val="0000FF"/>
                </w:rPr>
                <w:t>383</w:t>
              </w:r>
            </w:hyperlink>
          </w:p>
        </w:tc>
      </w:tr>
    </w:tbl>
    <w:p w:rsidR="001A0A5A" w:rsidRDefault="001A0A5A">
      <w:pPr>
        <w:pStyle w:val="ConsPlusNormal"/>
        <w:jc w:val="both"/>
      </w:pPr>
    </w:p>
    <w:p w:rsidR="001A0A5A" w:rsidRDefault="001A0A5A">
      <w:pPr>
        <w:pStyle w:val="ConsPlusNonformat"/>
        <w:jc w:val="both"/>
      </w:pPr>
      <w:r>
        <w:t xml:space="preserve">                      Раздел 1. Поступления и выплаты</w:t>
      </w:r>
    </w:p>
    <w:p w:rsidR="001A0A5A" w:rsidRDefault="001A0A5A">
      <w:pPr>
        <w:pStyle w:val="ConsPlusNormal"/>
        <w:jc w:val="both"/>
      </w:pPr>
    </w:p>
    <w:p w:rsidR="001A0A5A" w:rsidRDefault="001A0A5A">
      <w:pPr>
        <w:pStyle w:val="ConsPlusNormal"/>
        <w:sectPr w:rsidR="001A0A5A">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850"/>
        <w:gridCol w:w="1417"/>
        <w:gridCol w:w="567"/>
        <w:gridCol w:w="624"/>
        <w:gridCol w:w="1276"/>
        <w:gridCol w:w="992"/>
        <w:gridCol w:w="992"/>
        <w:gridCol w:w="1418"/>
      </w:tblGrid>
      <w:tr w:rsidR="001A0A5A">
        <w:tc>
          <w:tcPr>
            <w:tcW w:w="3969" w:type="dxa"/>
            <w:vMerge w:val="restart"/>
            <w:tcBorders>
              <w:left w:val="nil"/>
            </w:tcBorders>
          </w:tcPr>
          <w:p w:rsidR="001A0A5A" w:rsidRDefault="001A0A5A">
            <w:pPr>
              <w:pStyle w:val="ConsPlusNormal"/>
              <w:jc w:val="center"/>
            </w:pPr>
            <w:r>
              <w:lastRenderedPageBreak/>
              <w:t>Наименование показателя</w:t>
            </w:r>
          </w:p>
        </w:tc>
        <w:tc>
          <w:tcPr>
            <w:tcW w:w="850" w:type="dxa"/>
            <w:vMerge w:val="restart"/>
          </w:tcPr>
          <w:p w:rsidR="001A0A5A" w:rsidRDefault="001A0A5A">
            <w:pPr>
              <w:pStyle w:val="ConsPlusNormal"/>
              <w:jc w:val="center"/>
            </w:pPr>
            <w:r>
              <w:t>Код строки</w:t>
            </w:r>
          </w:p>
        </w:tc>
        <w:tc>
          <w:tcPr>
            <w:tcW w:w="1417" w:type="dxa"/>
            <w:vMerge w:val="restart"/>
          </w:tcPr>
          <w:p w:rsidR="001A0A5A" w:rsidRDefault="001A0A5A">
            <w:pPr>
              <w:pStyle w:val="ConsPlusNormal"/>
              <w:jc w:val="center"/>
            </w:pPr>
            <w:r>
              <w:t xml:space="preserve">Код по бюджетной классификации Российской Федерации </w:t>
            </w:r>
            <w:hyperlink w:anchor="P6556">
              <w:r>
                <w:rPr>
                  <w:color w:val="0000FF"/>
                </w:rPr>
                <w:t>&lt;3&gt;</w:t>
              </w:r>
            </w:hyperlink>
          </w:p>
        </w:tc>
        <w:tc>
          <w:tcPr>
            <w:tcW w:w="567" w:type="dxa"/>
            <w:vMerge w:val="restart"/>
          </w:tcPr>
          <w:p w:rsidR="001A0A5A" w:rsidRDefault="001A0A5A">
            <w:pPr>
              <w:pStyle w:val="ConsPlusNormal"/>
              <w:jc w:val="center"/>
            </w:pPr>
            <w:r>
              <w:t xml:space="preserve">Аналитический код </w:t>
            </w:r>
            <w:hyperlink w:anchor="P6572">
              <w:r>
                <w:rPr>
                  <w:color w:val="0000FF"/>
                </w:rPr>
                <w:t>&lt;4&gt;</w:t>
              </w:r>
            </w:hyperlink>
          </w:p>
        </w:tc>
        <w:tc>
          <w:tcPr>
            <w:tcW w:w="624" w:type="dxa"/>
            <w:vMerge w:val="restart"/>
          </w:tcPr>
          <w:p w:rsidR="001A0A5A" w:rsidRDefault="001A0A5A">
            <w:pPr>
              <w:pStyle w:val="ConsPlusNormal"/>
              <w:jc w:val="center"/>
            </w:pPr>
            <w:r>
              <w:t>Код цели</w:t>
            </w:r>
          </w:p>
        </w:tc>
        <w:tc>
          <w:tcPr>
            <w:tcW w:w="4678" w:type="dxa"/>
            <w:gridSpan w:val="4"/>
            <w:tcBorders>
              <w:right w:val="nil"/>
            </w:tcBorders>
          </w:tcPr>
          <w:p w:rsidR="001A0A5A" w:rsidRDefault="001A0A5A">
            <w:pPr>
              <w:pStyle w:val="ConsPlusNormal"/>
              <w:jc w:val="center"/>
            </w:pPr>
            <w:r>
              <w:t>Объем финансового обеспечения, рублей (с точностью до двух знаков после запятой - 0,00)</w:t>
            </w:r>
          </w:p>
        </w:tc>
      </w:tr>
      <w:tr w:rsidR="001A0A5A">
        <w:tc>
          <w:tcPr>
            <w:tcW w:w="3969" w:type="dxa"/>
            <w:vMerge/>
            <w:tcBorders>
              <w:left w:val="nil"/>
            </w:tcBorders>
          </w:tcPr>
          <w:p w:rsidR="001A0A5A" w:rsidRDefault="001A0A5A">
            <w:pPr>
              <w:pStyle w:val="ConsPlusNormal"/>
            </w:pPr>
          </w:p>
        </w:tc>
        <w:tc>
          <w:tcPr>
            <w:tcW w:w="850" w:type="dxa"/>
            <w:vMerge/>
          </w:tcPr>
          <w:p w:rsidR="001A0A5A" w:rsidRDefault="001A0A5A">
            <w:pPr>
              <w:pStyle w:val="ConsPlusNormal"/>
            </w:pPr>
          </w:p>
        </w:tc>
        <w:tc>
          <w:tcPr>
            <w:tcW w:w="1417" w:type="dxa"/>
            <w:vMerge/>
          </w:tcPr>
          <w:p w:rsidR="001A0A5A" w:rsidRDefault="001A0A5A">
            <w:pPr>
              <w:pStyle w:val="ConsPlusNormal"/>
            </w:pPr>
          </w:p>
        </w:tc>
        <w:tc>
          <w:tcPr>
            <w:tcW w:w="567" w:type="dxa"/>
            <w:vMerge/>
          </w:tcPr>
          <w:p w:rsidR="001A0A5A" w:rsidRDefault="001A0A5A">
            <w:pPr>
              <w:pStyle w:val="ConsPlusNormal"/>
            </w:pPr>
          </w:p>
        </w:tc>
        <w:tc>
          <w:tcPr>
            <w:tcW w:w="624" w:type="dxa"/>
            <w:vMerge/>
          </w:tcPr>
          <w:p w:rsidR="001A0A5A" w:rsidRDefault="001A0A5A">
            <w:pPr>
              <w:pStyle w:val="ConsPlusNormal"/>
            </w:pPr>
          </w:p>
        </w:tc>
        <w:tc>
          <w:tcPr>
            <w:tcW w:w="1276" w:type="dxa"/>
          </w:tcPr>
          <w:p w:rsidR="001A0A5A" w:rsidRDefault="001A0A5A">
            <w:pPr>
              <w:pStyle w:val="ConsPlusNormal"/>
              <w:jc w:val="center"/>
            </w:pPr>
            <w:r>
              <w:t>на 20__ г. текущий финансовый год</w:t>
            </w:r>
          </w:p>
        </w:tc>
        <w:tc>
          <w:tcPr>
            <w:tcW w:w="992" w:type="dxa"/>
          </w:tcPr>
          <w:p w:rsidR="001A0A5A" w:rsidRDefault="001A0A5A">
            <w:pPr>
              <w:pStyle w:val="ConsPlusNormal"/>
              <w:jc w:val="center"/>
            </w:pPr>
            <w:r>
              <w:t>на 20__ г. первый год планового периода</w:t>
            </w:r>
          </w:p>
        </w:tc>
        <w:tc>
          <w:tcPr>
            <w:tcW w:w="992" w:type="dxa"/>
          </w:tcPr>
          <w:p w:rsidR="001A0A5A" w:rsidRDefault="001A0A5A">
            <w:pPr>
              <w:pStyle w:val="ConsPlusNormal"/>
              <w:jc w:val="center"/>
            </w:pPr>
            <w:r>
              <w:t>на 20__ г. второй год планового периода</w:t>
            </w:r>
          </w:p>
        </w:tc>
        <w:tc>
          <w:tcPr>
            <w:tcW w:w="1418" w:type="dxa"/>
            <w:tcBorders>
              <w:right w:val="nil"/>
            </w:tcBorders>
          </w:tcPr>
          <w:p w:rsidR="001A0A5A" w:rsidRDefault="001A0A5A">
            <w:pPr>
              <w:pStyle w:val="ConsPlusNormal"/>
              <w:jc w:val="center"/>
            </w:pPr>
            <w:r>
              <w:t>за пределами планового периода</w:t>
            </w:r>
          </w:p>
        </w:tc>
      </w:tr>
      <w:tr w:rsidR="001A0A5A">
        <w:tc>
          <w:tcPr>
            <w:tcW w:w="3969" w:type="dxa"/>
            <w:tcBorders>
              <w:left w:val="nil"/>
            </w:tcBorders>
          </w:tcPr>
          <w:p w:rsidR="001A0A5A" w:rsidRDefault="001A0A5A">
            <w:pPr>
              <w:pStyle w:val="ConsPlusNormal"/>
              <w:jc w:val="center"/>
            </w:pPr>
            <w:r>
              <w:t>1</w:t>
            </w:r>
          </w:p>
        </w:tc>
        <w:tc>
          <w:tcPr>
            <w:tcW w:w="850" w:type="dxa"/>
          </w:tcPr>
          <w:p w:rsidR="001A0A5A" w:rsidRDefault="001A0A5A">
            <w:pPr>
              <w:pStyle w:val="ConsPlusNormal"/>
              <w:jc w:val="center"/>
            </w:pPr>
            <w:r>
              <w:t>2</w:t>
            </w:r>
          </w:p>
        </w:tc>
        <w:tc>
          <w:tcPr>
            <w:tcW w:w="1417" w:type="dxa"/>
          </w:tcPr>
          <w:p w:rsidR="001A0A5A" w:rsidRDefault="001A0A5A">
            <w:pPr>
              <w:pStyle w:val="ConsPlusNormal"/>
              <w:jc w:val="center"/>
            </w:pPr>
            <w:r>
              <w:t>3</w:t>
            </w:r>
          </w:p>
        </w:tc>
        <w:tc>
          <w:tcPr>
            <w:tcW w:w="567" w:type="dxa"/>
          </w:tcPr>
          <w:p w:rsidR="001A0A5A" w:rsidRDefault="001A0A5A">
            <w:pPr>
              <w:pStyle w:val="ConsPlusNormal"/>
              <w:jc w:val="center"/>
            </w:pPr>
            <w:r>
              <w:t>4</w:t>
            </w:r>
          </w:p>
        </w:tc>
        <w:tc>
          <w:tcPr>
            <w:tcW w:w="624" w:type="dxa"/>
          </w:tcPr>
          <w:p w:rsidR="001A0A5A" w:rsidRDefault="001A0A5A">
            <w:pPr>
              <w:pStyle w:val="ConsPlusNormal"/>
              <w:jc w:val="center"/>
            </w:pPr>
            <w:r>
              <w:t>5</w:t>
            </w:r>
          </w:p>
        </w:tc>
        <w:tc>
          <w:tcPr>
            <w:tcW w:w="1276" w:type="dxa"/>
          </w:tcPr>
          <w:p w:rsidR="001A0A5A" w:rsidRDefault="001A0A5A">
            <w:pPr>
              <w:pStyle w:val="ConsPlusNormal"/>
              <w:jc w:val="center"/>
            </w:pPr>
            <w:r>
              <w:t>6</w:t>
            </w:r>
          </w:p>
        </w:tc>
        <w:tc>
          <w:tcPr>
            <w:tcW w:w="992" w:type="dxa"/>
          </w:tcPr>
          <w:p w:rsidR="001A0A5A" w:rsidRDefault="001A0A5A">
            <w:pPr>
              <w:pStyle w:val="ConsPlusNormal"/>
              <w:jc w:val="center"/>
            </w:pPr>
            <w:r>
              <w:t>7</w:t>
            </w:r>
          </w:p>
        </w:tc>
        <w:tc>
          <w:tcPr>
            <w:tcW w:w="992" w:type="dxa"/>
          </w:tcPr>
          <w:p w:rsidR="001A0A5A" w:rsidRDefault="001A0A5A">
            <w:pPr>
              <w:pStyle w:val="ConsPlusNormal"/>
              <w:jc w:val="center"/>
            </w:pPr>
            <w:r>
              <w:t>8</w:t>
            </w:r>
          </w:p>
        </w:tc>
        <w:tc>
          <w:tcPr>
            <w:tcW w:w="1418" w:type="dxa"/>
            <w:tcBorders>
              <w:right w:val="nil"/>
            </w:tcBorders>
          </w:tcPr>
          <w:p w:rsidR="001A0A5A" w:rsidRDefault="001A0A5A">
            <w:pPr>
              <w:pStyle w:val="ConsPlusNormal"/>
              <w:jc w:val="center"/>
            </w:pPr>
            <w:r>
              <w:t>9</w:t>
            </w:r>
          </w:p>
        </w:tc>
      </w:tr>
      <w:tr w:rsidR="001A0A5A">
        <w:tc>
          <w:tcPr>
            <w:tcW w:w="3969" w:type="dxa"/>
            <w:tcBorders>
              <w:left w:val="nil"/>
            </w:tcBorders>
          </w:tcPr>
          <w:p w:rsidR="001A0A5A" w:rsidRDefault="001A0A5A">
            <w:pPr>
              <w:pStyle w:val="ConsPlusNormal"/>
              <w:jc w:val="both"/>
            </w:pPr>
            <w:r>
              <w:t xml:space="preserve">Остаток средств на начало текущего финансового года </w:t>
            </w:r>
            <w:hyperlink w:anchor="P6579">
              <w:r>
                <w:rPr>
                  <w:color w:val="0000FF"/>
                </w:rPr>
                <w:t>&lt;5&gt;</w:t>
              </w:r>
            </w:hyperlink>
          </w:p>
        </w:tc>
        <w:tc>
          <w:tcPr>
            <w:tcW w:w="850" w:type="dxa"/>
          </w:tcPr>
          <w:p w:rsidR="001A0A5A" w:rsidRDefault="001A0A5A">
            <w:pPr>
              <w:pStyle w:val="ConsPlusNormal"/>
              <w:jc w:val="center"/>
            </w:pPr>
            <w:r>
              <w:t>0001</w:t>
            </w:r>
          </w:p>
        </w:tc>
        <w:tc>
          <w:tcPr>
            <w:tcW w:w="1417" w:type="dxa"/>
          </w:tcPr>
          <w:p w:rsidR="001A0A5A" w:rsidRDefault="001A0A5A">
            <w:pPr>
              <w:pStyle w:val="ConsPlusNormal"/>
              <w:jc w:val="center"/>
            </w:pPr>
            <w:r>
              <w:t>x</w:t>
            </w:r>
          </w:p>
        </w:tc>
        <w:tc>
          <w:tcPr>
            <w:tcW w:w="567" w:type="dxa"/>
          </w:tcPr>
          <w:p w:rsidR="001A0A5A" w:rsidRDefault="001A0A5A">
            <w:pPr>
              <w:pStyle w:val="ConsPlusNormal"/>
              <w:jc w:val="center"/>
            </w:pPr>
            <w:r>
              <w:t>x</w:t>
            </w:r>
          </w:p>
        </w:tc>
        <w:tc>
          <w:tcPr>
            <w:tcW w:w="624" w:type="dxa"/>
          </w:tcPr>
          <w:p w:rsidR="001A0A5A" w:rsidRDefault="001A0A5A">
            <w:pPr>
              <w:pStyle w:val="ConsPlusNormal"/>
              <w:jc w:val="center"/>
            </w:pPr>
            <w:r>
              <w:t>х</w:t>
            </w: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 xml:space="preserve">Остаток средств на конец текущего финансового года </w:t>
            </w:r>
            <w:hyperlink w:anchor="P6579">
              <w:r>
                <w:rPr>
                  <w:color w:val="0000FF"/>
                </w:rPr>
                <w:t>&lt;5&gt;</w:t>
              </w:r>
            </w:hyperlink>
          </w:p>
        </w:tc>
        <w:tc>
          <w:tcPr>
            <w:tcW w:w="850" w:type="dxa"/>
          </w:tcPr>
          <w:p w:rsidR="001A0A5A" w:rsidRDefault="001A0A5A">
            <w:pPr>
              <w:pStyle w:val="ConsPlusNormal"/>
              <w:jc w:val="center"/>
            </w:pPr>
            <w:r>
              <w:t>0002</w:t>
            </w:r>
          </w:p>
        </w:tc>
        <w:tc>
          <w:tcPr>
            <w:tcW w:w="1417" w:type="dxa"/>
          </w:tcPr>
          <w:p w:rsidR="001A0A5A" w:rsidRDefault="001A0A5A">
            <w:pPr>
              <w:pStyle w:val="ConsPlusNormal"/>
              <w:jc w:val="center"/>
            </w:pPr>
            <w:r>
              <w:t>x</w:t>
            </w:r>
          </w:p>
        </w:tc>
        <w:tc>
          <w:tcPr>
            <w:tcW w:w="567" w:type="dxa"/>
          </w:tcPr>
          <w:p w:rsidR="001A0A5A" w:rsidRDefault="001A0A5A">
            <w:pPr>
              <w:pStyle w:val="ConsPlusNormal"/>
              <w:jc w:val="center"/>
            </w:pPr>
            <w:r>
              <w:t>x</w:t>
            </w:r>
          </w:p>
        </w:tc>
        <w:tc>
          <w:tcPr>
            <w:tcW w:w="624" w:type="dxa"/>
          </w:tcPr>
          <w:p w:rsidR="001A0A5A" w:rsidRDefault="001A0A5A">
            <w:pPr>
              <w:pStyle w:val="ConsPlusNormal"/>
              <w:jc w:val="center"/>
            </w:pPr>
            <w:r>
              <w:t>х</w:t>
            </w: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Доходы, всего:</w:t>
            </w:r>
          </w:p>
        </w:tc>
        <w:tc>
          <w:tcPr>
            <w:tcW w:w="850" w:type="dxa"/>
          </w:tcPr>
          <w:p w:rsidR="001A0A5A" w:rsidRDefault="001A0A5A">
            <w:pPr>
              <w:pStyle w:val="ConsPlusNormal"/>
              <w:jc w:val="center"/>
            </w:pPr>
            <w:r>
              <w:t>1000</w:t>
            </w:r>
          </w:p>
        </w:tc>
        <w:tc>
          <w:tcPr>
            <w:tcW w:w="1417" w:type="dxa"/>
          </w:tcPr>
          <w:p w:rsidR="001A0A5A" w:rsidRDefault="001A0A5A">
            <w:pPr>
              <w:pStyle w:val="ConsPlusNormal"/>
            </w:pP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в том числе:</w:t>
            </w:r>
          </w:p>
          <w:p w:rsidR="001A0A5A" w:rsidRDefault="001A0A5A">
            <w:pPr>
              <w:pStyle w:val="ConsPlusNormal"/>
              <w:jc w:val="both"/>
            </w:pPr>
            <w:r>
              <w:t>доходы от собственности, всего</w:t>
            </w:r>
          </w:p>
        </w:tc>
        <w:tc>
          <w:tcPr>
            <w:tcW w:w="850" w:type="dxa"/>
          </w:tcPr>
          <w:p w:rsidR="001A0A5A" w:rsidRDefault="001A0A5A">
            <w:pPr>
              <w:pStyle w:val="ConsPlusNormal"/>
              <w:jc w:val="center"/>
            </w:pPr>
            <w:r>
              <w:t>1100</w:t>
            </w:r>
          </w:p>
        </w:tc>
        <w:tc>
          <w:tcPr>
            <w:tcW w:w="1417" w:type="dxa"/>
          </w:tcPr>
          <w:p w:rsidR="001A0A5A" w:rsidRDefault="001A0A5A">
            <w:pPr>
              <w:pStyle w:val="ConsPlusNormal"/>
              <w:jc w:val="center"/>
            </w:pPr>
            <w:r>
              <w:t>120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в том числе:</w:t>
            </w:r>
          </w:p>
        </w:tc>
        <w:tc>
          <w:tcPr>
            <w:tcW w:w="850" w:type="dxa"/>
          </w:tcPr>
          <w:p w:rsidR="001A0A5A" w:rsidRDefault="001A0A5A">
            <w:pPr>
              <w:pStyle w:val="ConsPlusNormal"/>
              <w:jc w:val="center"/>
            </w:pPr>
            <w:r>
              <w:t>1110</w:t>
            </w:r>
          </w:p>
        </w:tc>
        <w:tc>
          <w:tcPr>
            <w:tcW w:w="1417" w:type="dxa"/>
          </w:tcPr>
          <w:p w:rsidR="001A0A5A" w:rsidRDefault="001A0A5A">
            <w:pPr>
              <w:pStyle w:val="ConsPlusNormal"/>
            </w:pP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доходы от оказания услуг, работ, компенсации затрат учреждений, всего</w:t>
            </w:r>
          </w:p>
        </w:tc>
        <w:tc>
          <w:tcPr>
            <w:tcW w:w="850" w:type="dxa"/>
          </w:tcPr>
          <w:p w:rsidR="001A0A5A" w:rsidRDefault="001A0A5A">
            <w:pPr>
              <w:pStyle w:val="ConsPlusNormal"/>
              <w:jc w:val="center"/>
            </w:pPr>
            <w:r>
              <w:t>1200</w:t>
            </w:r>
          </w:p>
        </w:tc>
        <w:tc>
          <w:tcPr>
            <w:tcW w:w="1417" w:type="dxa"/>
          </w:tcPr>
          <w:p w:rsidR="001A0A5A" w:rsidRDefault="001A0A5A">
            <w:pPr>
              <w:pStyle w:val="ConsPlusNormal"/>
              <w:jc w:val="center"/>
            </w:pPr>
            <w:r>
              <w:t>130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в том числе:</w:t>
            </w:r>
          </w:p>
          <w:p w:rsidR="001A0A5A" w:rsidRDefault="001A0A5A">
            <w:pPr>
              <w:pStyle w:val="ConsPlusNormal"/>
              <w:jc w:val="both"/>
            </w:pPr>
            <w: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850" w:type="dxa"/>
          </w:tcPr>
          <w:p w:rsidR="001A0A5A" w:rsidRDefault="001A0A5A">
            <w:pPr>
              <w:pStyle w:val="ConsPlusNormal"/>
              <w:jc w:val="center"/>
            </w:pPr>
            <w:r>
              <w:t>1210</w:t>
            </w:r>
          </w:p>
        </w:tc>
        <w:tc>
          <w:tcPr>
            <w:tcW w:w="1417" w:type="dxa"/>
          </w:tcPr>
          <w:p w:rsidR="001A0A5A" w:rsidRDefault="001A0A5A">
            <w:pPr>
              <w:pStyle w:val="ConsPlusNormal"/>
              <w:jc w:val="center"/>
            </w:pPr>
            <w:r>
              <w:t>130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 xml:space="preserve">субсидии на финансовое обеспечение выполнения государственного задания за счет средств бюджета Федерального фонда обязательного медицинского </w:t>
            </w:r>
            <w:r>
              <w:lastRenderedPageBreak/>
              <w:t>страхования</w:t>
            </w:r>
          </w:p>
        </w:tc>
        <w:tc>
          <w:tcPr>
            <w:tcW w:w="850" w:type="dxa"/>
          </w:tcPr>
          <w:p w:rsidR="001A0A5A" w:rsidRDefault="001A0A5A">
            <w:pPr>
              <w:pStyle w:val="ConsPlusNormal"/>
              <w:jc w:val="center"/>
            </w:pPr>
            <w:r>
              <w:lastRenderedPageBreak/>
              <w:t>1220</w:t>
            </w:r>
          </w:p>
        </w:tc>
        <w:tc>
          <w:tcPr>
            <w:tcW w:w="1417" w:type="dxa"/>
          </w:tcPr>
          <w:p w:rsidR="001A0A5A" w:rsidRDefault="001A0A5A">
            <w:pPr>
              <w:pStyle w:val="ConsPlusNormal"/>
              <w:jc w:val="center"/>
            </w:pPr>
            <w:r>
              <w:t>130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pP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доходы от штрафов, пеней, иных сумм принудительного изъятия, всего</w:t>
            </w:r>
          </w:p>
        </w:tc>
        <w:tc>
          <w:tcPr>
            <w:tcW w:w="850" w:type="dxa"/>
          </w:tcPr>
          <w:p w:rsidR="001A0A5A" w:rsidRDefault="001A0A5A">
            <w:pPr>
              <w:pStyle w:val="ConsPlusNormal"/>
              <w:jc w:val="center"/>
            </w:pPr>
            <w:r>
              <w:t>1300</w:t>
            </w:r>
          </w:p>
        </w:tc>
        <w:tc>
          <w:tcPr>
            <w:tcW w:w="1417" w:type="dxa"/>
          </w:tcPr>
          <w:p w:rsidR="001A0A5A" w:rsidRDefault="001A0A5A">
            <w:pPr>
              <w:pStyle w:val="ConsPlusNormal"/>
              <w:jc w:val="center"/>
            </w:pPr>
            <w:r>
              <w:t>140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в том числе:</w:t>
            </w:r>
          </w:p>
        </w:tc>
        <w:tc>
          <w:tcPr>
            <w:tcW w:w="850" w:type="dxa"/>
          </w:tcPr>
          <w:p w:rsidR="001A0A5A" w:rsidRDefault="001A0A5A">
            <w:pPr>
              <w:pStyle w:val="ConsPlusNormal"/>
              <w:jc w:val="center"/>
            </w:pPr>
            <w:r>
              <w:t>1310</w:t>
            </w:r>
          </w:p>
        </w:tc>
        <w:tc>
          <w:tcPr>
            <w:tcW w:w="1417" w:type="dxa"/>
          </w:tcPr>
          <w:p w:rsidR="001A0A5A" w:rsidRDefault="001A0A5A">
            <w:pPr>
              <w:pStyle w:val="ConsPlusNormal"/>
              <w:jc w:val="center"/>
            </w:pPr>
            <w:r>
              <w:t>140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безвозмездные денежные поступления, всего</w:t>
            </w:r>
          </w:p>
        </w:tc>
        <w:tc>
          <w:tcPr>
            <w:tcW w:w="850" w:type="dxa"/>
          </w:tcPr>
          <w:p w:rsidR="001A0A5A" w:rsidRDefault="001A0A5A">
            <w:pPr>
              <w:pStyle w:val="ConsPlusNormal"/>
              <w:jc w:val="center"/>
            </w:pPr>
            <w:r>
              <w:t>1400</w:t>
            </w:r>
          </w:p>
        </w:tc>
        <w:tc>
          <w:tcPr>
            <w:tcW w:w="1417" w:type="dxa"/>
          </w:tcPr>
          <w:p w:rsidR="001A0A5A" w:rsidRDefault="001A0A5A">
            <w:pPr>
              <w:pStyle w:val="ConsPlusNormal"/>
              <w:jc w:val="center"/>
            </w:pPr>
            <w:r>
              <w:t>150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в том числе:</w:t>
            </w:r>
          </w:p>
          <w:p w:rsidR="001A0A5A" w:rsidRDefault="001A0A5A">
            <w:pPr>
              <w:pStyle w:val="ConsPlusNormal"/>
              <w:jc w:val="both"/>
            </w:pPr>
            <w:r>
              <w:t>целевые субсидии</w:t>
            </w:r>
          </w:p>
        </w:tc>
        <w:tc>
          <w:tcPr>
            <w:tcW w:w="850" w:type="dxa"/>
          </w:tcPr>
          <w:p w:rsidR="001A0A5A" w:rsidRDefault="001A0A5A">
            <w:pPr>
              <w:pStyle w:val="ConsPlusNormal"/>
              <w:jc w:val="center"/>
            </w:pPr>
            <w:r>
              <w:t>1410</w:t>
            </w:r>
          </w:p>
        </w:tc>
        <w:tc>
          <w:tcPr>
            <w:tcW w:w="1417" w:type="dxa"/>
          </w:tcPr>
          <w:p w:rsidR="001A0A5A" w:rsidRDefault="001A0A5A">
            <w:pPr>
              <w:pStyle w:val="ConsPlusNormal"/>
              <w:jc w:val="center"/>
            </w:pPr>
            <w:r>
              <w:t>150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субсидии на осуществление капитальных вложений</w:t>
            </w:r>
          </w:p>
        </w:tc>
        <w:tc>
          <w:tcPr>
            <w:tcW w:w="850" w:type="dxa"/>
          </w:tcPr>
          <w:p w:rsidR="001A0A5A" w:rsidRDefault="001A0A5A">
            <w:pPr>
              <w:pStyle w:val="ConsPlusNormal"/>
              <w:jc w:val="center"/>
            </w:pPr>
            <w:r>
              <w:t>1420</w:t>
            </w:r>
          </w:p>
        </w:tc>
        <w:tc>
          <w:tcPr>
            <w:tcW w:w="1417" w:type="dxa"/>
          </w:tcPr>
          <w:p w:rsidR="001A0A5A" w:rsidRDefault="001A0A5A">
            <w:pPr>
              <w:pStyle w:val="ConsPlusNormal"/>
              <w:jc w:val="center"/>
            </w:pPr>
            <w:r>
              <w:t>150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pP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прочие доходы, всего</w:t>
            </w:r>
          </w:p>
        </w:tc>
        <w:tc>
          <w:tcPr>
            <w:tcW w:w="850" w:type="dxa"/>
          </w:tcPr>
          <w:p w:rsidR="001A0A5A" w:rsidRDefault="001A0A5A">
            <w:pPr>
              <w:pStyle w:val="ConsPlusNormal"/>
              <w:jc w:val="center"/>
            </w:pPr>
            <w:r>
              <w:t>1500</w:t>
            </w:r>
          </w:p>
        </w:tc>
        <w:tc>
          <w:tcPr>
            <w:tcW w:w="1417" w:type="dxa"/>
          </w:tcPr>
          <w:p w:rsidR="001A0A5A" w:rsidRDefault="001A0A5A">
            <w:pPr>
              <w:pStyle w:val="ConsPlusNormal"/>
              <w:jc w:val="center"/>
            </w:pPr>
            <w:r>
              <w:t>180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в том числе:</w:t>
            </w: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доходы от операций с активами, всего</w:t>
            </w:r>
          </w:p>
        </w:tc>
        <w:tc>
          <w:tcPr>
            <w:tcW w:w="850" w:type="dxa"/>
          </w:tcPr>
          <w:p w:rsidR="001A0A5A" w:rsidRDefault="001A0A5A">
            <w:pPr>
              <w:pStyle w:val="ConsPlusNormal"/>
              <w:jc w:val="center"/>
            </w:pPr>
            <w:r>
              <w:t>1900</w:t>
            </w:r>
          </w:p>
        </w:tc>
        <w:tc>
          <w:tcPr>
            <w:tcW w:w="1417" w:type="dxa"/>
          </w:tcPr>
          <w:p w:rsidR="001A0A5A" w:rsidRDefault="001A0A5A">
            <w:pPr>
              <w:pStyle w:val="ConsPlusNormal"/>
            </w:pP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в том числе:</w:t>
            </w: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 xml:space="preserve">прочие поступления, всего </w:t>
            </w:r>
            <w:hyperlink w:anchor="P6584">
              <w:r>
                <w:rPr>
                  <w:color w:val="0000FF"/>
                </w:rPr>
                <w:t>&lt;6&gt;</w:t>
              </w:r>
            </w:hyperlink>
          </w:p>
        </w:tc>
        <w:tc>
          <w:tcPr>
            <w:tcW w:w="850" w:type="dxa"/>
          </w:tcPr>
          <w:p w:rsidR="001A0A5A" w:rsidRDefault="001A0A5A">
            <w:pPr>
              <w:pStyle w:val="ConsPlusNormal"/>
              <w:jc w:val="center"/>
            </w:pPr>
            <w:r>
              <w:t>1980</w:t>
            </w:r>
          </w:p>
        </w:tc>
        <w:tc>
          <w:tcPr>
            <w:tcW w:w="1417" w:type="dxa"/>
          </w:tcPr>
          <w:p w:rsidR="001A0A5A" w:rsidRDefault="001A0A5A">
            <w:pPr>
              <w:pStyle w:val="ConsPlusNormal"/>
              <w:jc w:val="center"/>
            </w:pPr>
            <w:r>
              <w:t>x</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из них:</w:t>
            </w:r>
          </w:p>
          <w:p w:rsidR="001A0A5A" w:rsidRDefault="001A0A5A">
            <w:pPr>
              <w:pStyle w:val="ConsPlusNormal"/>
              <w:jc w:val="both"/>
            </w:pPr>
            <w:r>
              <w:t>увеличение остатков денежных средств за счет возврата дебиторской задолженности прошлых лет</w:t>
            </w:r>
          </w:p>
        </w:tc>
        <w:tc>
          <w:tcPr>
            <w:tcW w:w="850" w:type="dxa"/>
          </w:tcPr>
          <w:p w:rsidR="001A0A5A" w:rsidRDefault="001A0A5A">
            <w:pPr>
              <w:pStyle w:val="ConsPlusNormal"/>
              <w:jc w:val="center"/>
            </w:pPr>
            <w:r>
              <w:t>1981</w:t>
            </w:r>
          </w:p>
        </w:tc>
        <w:tc>
          <w:tcPr>
            <w:tcW w:w="1417" w:type="dxa"/>
          </w:tcPr>
          <w:p w:rsidR="001A0A5A" w:rsidRDefault="001A0A5A">
            <w:pPr>
              <w:pStyle w:val="ConsPlusNormal"/>
              <w:jc w:val="center"/>
            </w:pPr>
            <w:r>
              <w:t>510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pP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Расходы, всего</w:t>
            </w:r>
          </w:p>
        </w:tc>
        <w:tc>
          <w:tcPr>
            <w:tcW w:w="850" w:type="dxa"/>
          </w:tcPr>
          <w:p w:rsidR="001A0A5A" w:rsidRDefault="001A0A5A">
            <w:pPr>
              <w:pStyle w:val="ConsPlusNormal"/>
              <w:jc w:val="center"/>
            </w:pPr>
            <w:r>
              <w:t>2000</w:t>
            </w:r>
          </w:p>
        </w:tc>
        <w:tc>
          <w:tcPr>
            <w:tcW w:w="1417" w:type="dxa"/>
          </w:tcPr>
          <w:p w:rsidR="001A0A5A" w:rsidRDefault="001A0A5A">
            <w:pPr>
              <w:pStyle w:val="ConsPlusNormal"/>
              <w:jc w:val="center"/>
            </w:pPr>
            <w:r>
              <w:t>x</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 xml:space="preserve">Субсидии на финансовое обеспечение </w:t>
            </w:r>
            <w:r>
              <w:lastRenderedPageBreak/>
              <w:t>выполнения государственного (муниципального) задания</w:t>
            </w: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в том числе:</w:t>
            </w:r>
          </w:p>
          <w:p w:rsidR="001A0A5A" w:rsidRDefault="001A0A5A">
            <w:pPr>
              <w:pStyle w:val="ConsPlusNormal"/>
              <w:jc w:val="both"/>
            </w:pPr>
            <w:r>
              <w:t>на выплаты персоналу, всего</w:t>
            </w:r>
          </w:p>
        </w:tc>
        <w:tc>
          <w:tcPr>
            <w:tcW w:w="850" w:type="dxa"/>
          </w:tcPr>
          <w:p w:rsidR="001A0A5A" w:rsidRDefault="001A0A5A">
            <w:pPr>
              <w:pStyle w:val="ConsPlusNormal"/>
              <w:jc w:val="center"/>
            </w:pPr>
            <w:r>
              <w:t>2100</w:t>
            </w:r>
          </w:p>
        </w:tc>
        <w:tc>
          <w:tcPr>
            <w:tcW w:w="1417" w:type="dxa"/>
          </w:tcPr>
          <w:p w:rsidR="001A0A5A" w:rsidRDefault="001A0A5A">
            <w:pPr>
              <w:pStyle w:val="ConsPlusNormal"/>
              <w:jc w:val="center"/>
            </w:pPr>
            <w:r>
              <w:t>x</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в том числе:</w:t>
            </w:r>
          </w:p>
          <w:p w:rsidR="001A0A5A" w:rsidRDefault="001A0A5A">
            <w:pPr>
              <w:pStyle w:val="ConsPlusNormal"/>
              <w:jc w:val="both"/>
            </w:pPr>
            <w:r>
              <w:t>оплата труда</w:t>
            </w:r>
          </w:p>
        </w:tc>
        <w:tc>
          <w:tcPr>
            <w:tcW w:w="850" w:type="dxa"/>
          </w:tcPr>
          <w:p w:rsidR="001A0A5A" w:rsidRDefault="001A0A5A">
            <w:pPr>
              <w:pStyle w:val="ConsPlusNormal"/>
              <w:jc w:val="center"/>
            </w:pPr>
            <w:r>
              <w:t>2110</w:t>
            </w:r>
          </w:p>
        </w:tc>
        <w:tc>
          <w:tcPr>
            <w:tcW w:w="1417" w:type="dxa"/>
          </w:tcPr>
          <w:p w:rsidR="001A0A5A" w:rsidRDefault="001A0A5A">
            <w:pPr>
              <w:pStyle w:val="ConsPlusNormal"/>
              <w:jc w:val="center"/>
            </w:pPr>
            <w:r>
              <w:t>111</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прочие выплаты персоналу, в том числе компенсационного характера</w:t>
            </w:r>
          </w:p>
        </w:tc>
        <w:tc>
          <w:tcPr>
            <w:tcW w:w="850" w:type="dxa"/>
          </w:tcPr>
          <w:p w:rsidR="001A0A5A" w:rsidRDefault="001A0A5A">
            <w:pPr>
              <w:pStyle w:val="ConsPlusNormal"/>
              <w:jc w:val="center"/>
            </w:pPr>
            <w:r>
              <w:t>2120</w:t>
            </w:r>
          </w:p>
        </w:tc>
        <w:tc>
          <w:tcPr>
            <w:tcW w:w="1417" w:type="dxa"/>
          </w:tcPr>
          <w:p w:rsidR="001A0A5A" w:rsidRDefault="001A0A5A">
            <w:pPr>
              <w:pStyle w:val="ConsPlusNormal"/>
              <w:jc w:val="center"/>
            </w:pPr>
            <w:r>
              <w:t>112</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иные выплаты, за исключением фонда оплаты труда учреждения, для выполнения отдельных полномочий</w:t>
            </w:r>
          </w:p>
        </w:tc>
        <w:tc>
          <w:tcPr>
            <w:tcW w:w="850" w:type="dxa"/>
          </w:tcPr>
          <w:p w:rsidR="001A0A5A" w:rsidRDefault="001A0A5A">
            <w:pPr>
              <w:pStyle w:val="ConsPlusNormal"/>
              <w:jc w:val="center"/>
            </w:pPr>
            <w:r>
              <w:t>2130</w:t>
            </w:r>
          </w:p>
        </w:tc>
        <w:tc>
          <w:tcPr>
            <w:tcW w:w="1417" w:type="dxa"/>
          </w:tcPr>
          <w:p w:rsidR="001A0A5A" w:rsidRDefault="001A0A5A">
            <w:pPr>
              <w:pStyle w:val="ConsPlusNormal"/>
              <w:jc w:val="center"/>
            </w:pPr>
            <w:r>
              <w:t>113</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850" w:type="dxa"/>
          </w:tcPr>
          <w:p w:rsidR="001A0A5A" w:rsidRDefault="001A0A5A">
            <w:pPr>
              <w:pStyle w:val="ConsPlusNormal"/>
              <w:jc w:val="center"/>
            </w:pPr>
            <w:r>
              <w:t>2140</w:t>
            </w:r>
          </w:p>
        </w:tc>
        <w:tc>
          <w:tcPr>
            <w:tcW w:w="1417" w:type="dxa"/>
          </w:tcPr>
          <w:p w:rsidR="001A0A5A" w:rsidRDefault="001A0A5A">
            <w:pPr>
              <w:pStyle w:val="ConsPlusNormal"/>
              <w:jc w:val="center"/>
            </w:pPr>
            <w:r>
              <w:t>119</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в том числе:</w:t>
            </w:r>
          </w:p>
          <w:p w:rsidR="001A0A5A" w:rsidRDefault="001A0A5A">
            <w:pPr>
              <w:pStyle w:val="ConsPlusNormal"/>
              <w:jc w:val="both"/>
            </w:pPr>
            <w:r>
              <w:t>на выплаты по оплате труда</w:t>
            </w:r>
          </w:p>
        </w:tc>
        <w:tc>
          <w:tcPr>
            <w:tcW w:w="850" w:type="dxa"/>
          </w:tcPr>
          <w:p w:rsidR="001A0A5A" w:rsidRDefault="001A0A5A">
            <w:pPr>
              <w:pStyle w:val="ConsPlusNormal"/>
              <w:jc w:val="center"/>
            </w:pPr>
            <w:r>
              <w:t>2141</w:t>
            </w:r>
          </w:p>
        </w:tc>
        <w:tc>
          <w:tcPr>
            <w:tcW w:w="1417" w:type="dxa"/>
          </w:tcPr>
          <w:p w:rsidR="001A0A5A" w:rsidRDefault="001A0A5A">
            <w:pPr>
              <w:pStyle w:val="ConsPlusNormal"/>
              <w:jc w:val="center"/>
            </w:pPr>
            <w:r>
              <w:t>119</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на иные выплаты работникам</w:t>
            </w:r>
          </w:p>
        </w:tc>
        <w:tc>
          <w:tcPr>
            <w:tcW w:w="850" w:type="dxa"/>
          </w:tcPr>
          <w:p w:rsidR="001A0A5A" w:rsidRDefault="001A0A5A">
            <w:pPr>
              <w:pStyle w:val="ConsPlusNormal"/>
              <w:jc w:val="center"/>
            </w:pPr>
            <w:r>
              <w:t>2142</w:t>
            </w:r>
          </w:p>
        </w:tc>
        <w:tc>
          <w:tcPr>
            <w:tcW w:w="1417" w:type="dxa"/>
          </w:tcPr>
          <w:p w:rsidR="001A0A5A" w:rsidRDefault="001A0A5A">
            <w:pPr>
              <w:pStyle w:val="ConsPlusNormal"/>
              <w:jc w:val="center"/>
            </w:pPr>
            <w:r>
              <w:t>119</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денежное довольствие военнослужащих и сотрудников, имеющих специальные звания</w:t>
            </w:r>
          </w:p>
        </w:tc>
        <w:tc>
          <w:tcPr>
            <w:tcW w:w="850" w:type="dxa"/>
          </w:tcPr>
          <w:p w:rsidR="001A0A5A" w:rsidRDefault="001A0A5A">
            <w:pPr>
              <w:pStyle w:val="ConsPlusNormal"/>
              <w:jc w:val="center"/>
            </w:pPr>
            <w:r>
              <w:t>2150</w:t>
            </w:r>
          </w:p>
        </w:tc>
        <w:tc>
          <w:tcPr>
            <w:tcW w:w="1417" w:type="dxa"/>
          </w:tcPr>
          <w:p w:rsidR="001A0A5A" w:rsidRDefault="001A0A5A">
            <w:pPr>
              <w:pStyle w:val="ConsPlusNormal"/>
              <w:jc w:val="center"/>
            </w:pPr>
            <w:r>
              <w:t>131</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расходы на выплаты военнослужащим и сотрудникам, имеющим специальные звания, зависящие от размера денежного довольствия</w:t>
            </w:r>
          </w:p>
        </w:tc>
        <w:tc>
          <w:tcPr>
            <w:tcW w:w="850" w:type="dxa"/>
          </w:tcPr>
          <w:p w:rsidR="001A0A5A" w:rsidRDefault="001A0A5A">
            <w:pPr>
              <w:pStyle w:val="ConsPlusNormal"/>
              <w:jc w:val="center"/>
            </w:pPr>
            <w:r>
              <w:t>2160</w:t>
            </w:r>
          </w:p>
        </w:tc>
        <w:tc>
          <w:tcPr>
            <w:tcW w:w="1417" w:type="dxa"/>
          </w:tcPr>
          <w:p w:rsidR="001A0A5A" w:rsidRDefault="001A0A5A">
            <w:pPr>
              <w:pStyle w:val="ConsPlusNormal"/>
              <w:jc w:val="center"/>
            </w:pPr>
            <w:r>
              <w:t>133</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иные выплаты военнослужащим и сотрудникам, имеющим специальные звания</w:t>
            </w:r>
          </w:p>
        </w:tc>
        <w:tc>
          <w:tcPr>
            <w:tcW w:w="850" w:type="dxa"/>
          </w:tcPr>
          <w:p w:rsidR="001A0A5A" w:rsidRDefault="001A0A5A">
            <w:pPr>
              <w:pStyle w:val="ConsPlusNormal"/>
              <w:jc w:val="center"/>
            </w:pPr>
            <w:r>
              <w:t>2170</w:t>
            </w:r>
          </w:p>
        </w:tc>
        <w:tc>
          <w:tcPr>
            <w:tcW w:w="1417" w:type="dxa"/>
          </w:tcPr>
          <w:p w:rsidR="001A0A5A" w:rsidRDefault="001A0A5A">
            <w:pPr>
              <w:pStyle w:val="ConsPlusNormal"/>
              <w:jc w:val="center"/>
            </w:pPr>
            <w:r>
              <w:t>134</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 xml:space="preserve">страховые взносы на обязательное </w:t>
            </w:r>
            <w:r>
              <w:lastRenderedPageBreak/>
              <w:t>социальное страхование в части выплат персоналу, подлежащих обложению страховыми взносами</w:t>
            </w:r>
          </w:p>
        </w:tc>
        <w:tc>
          <w:tcPr>
            <w:tcW w:w="850" w:type="dxa"/>
          </w:tcPr>
          <w:p w:rsidR="001A0A5A" w:rsidRDefault="001A0A5A">
            <w:pPr>
              <w:pStyle w:val="ConsPlusNormal"/>
              <w:jc w:val="center"/>
            </w:pPr>
            <w:r>
              <w:lastRenderedPageBreak/>
              <w:t>2180</w:t>
            </w:r>
          </w:p>
        </w:tc>
        <w:tc>
          <w:tcPr>
            <w:tcW w:w="1417" w:type="dxa"/>
          </w:tcPr>
          <w:p w:rsidR="001A0A5A" w:rsidRDefault="001A0A5A">
            <w:pPr>
              <w:pStyle w:val="ConsPlusNormal"/>
              <w:jc w:val="center"/>
            </w:pPr>
            <w:r>
              <w:t>139</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в том числе:</w:t>
            </w:r>
          </w:p>
          <w:p w:rsidR="001A0A5A" w:rsidRDefault="001A0A5A">
            <w:pPr>
              <w:pStyle w:val="ConsPlusNormal"/>
              <w:jc w:val="both"/>
            </w:pPr>
            <w:r>
              <w:t>на оплату труда стажеров</w:t>
            </w:r>
          </w:p>
        </w:tc>
        <w:tc>
          <w:tcPr>
            <w:tcW w:w="850" w:type="dxa"/>
          </w:tcPr>
          <w:p w:rsidR="001A0A5A" w:rsidRDefault="001A0A5A">
            <w:pPr>
              <w:pStyle w:val="ConsPlusNormal"/>
              <w:jc w:val="center"/>
            </w:pPr>
            <w:r>
              <w:t>2181</w:t>
            </w:r>
          </w:p>
        </w:tc>
        <w:tc>
          <w:tcPr>
            <w:tcW w:w="1417" w:type="dxa"/>
          </w:tcPr>
          <w:p w:rsidR="001A0A5A" w:rsidRDefault="001A0A5A">
            <w:pPr>
              <w:pStyle w:val="ConsPlusNormal"/>
              <w:jc w:val="center"/>
            </w:pPr>
            <w:r>
              <w:t>139</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социальные и иные выплаты населению, всего</w:t>
            </w:r>
          </w:p>
        </w:tc>
        <w:tc>
          <w:tcPr>
            <w:tcW w:w="850" w:type="dxa"/>
          </w:tcPr>
          <w:p w:rsidR="001A0A5A" w:rsidRDefault="001A0A5A">
            <w:pPr>
              <w:pStyle w:val="ConsPlusNormal"/>
              <w:jc w:val="center"/>
            </w:pPr>
            <w:r>
              <w:t>2200</w:t>
            </w:r>
          </w:p>
        </w:tc>
        <w:tc>
          <w:tcPr>
            <w:tcW w:w="1417" w:type="dxa"/>
          </w:tcPr>
          <w:p w:rsidR="001A0A5A" w:rsidRDefault="001A0A5A">
            <w:pPr>
              <w:pStyle w:val="ConsPlusNormal"/>
              <w:jc w:val="center"/>
            </w:pPr>
            <w:r>
              <w:t>300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в том числе:</w:t>
            </w:r>
          </w:p>
          <w:p w:rsidR="001A0A5A" w:rsidRDefault="001A0A5A">
            <w:pPr>
              <w:pStyle w:val="ConsPlusNormal"/>
              <w:jc w:val="both"/>
            </w:pPr>
            <w:r>
              <w:t>социальные выплаты гражданам, кроме публичных нормативных социальных выплат</w:t>
            </w:r>
          </w:p>
        </w:tc>
        <w:tc>
          <w:tcPr>
            <w:tcW w:w="850" w:type="dxa"/>
          </w:tcPr>
          <w:p w:rsidR="001A0A5A" w:rsidRDefault="001A0A5A">
            <w:pPr>
              <w:pStyle w:val="ConsPlusNormal"/>
              <w:jc w:val="center"/>
            </w:pPr>
            <w:r>
              <w:t>2210</w:t>
            </w:r>
          </w:p>
        </w:tc>
        <w:tc>
          <w:tcPr>
            <w:tcW w:w="1417" w:type="dxa"/>
          </w:tcPr>
          <w:p w:rsidR="001A0A5A" w:rsidRDefault="001A0A5A">
            <w:pPr>
              <w:pStyle w:val="ConsPlusNormal"/>
              <w:jc w:val="center"/>
            </w:pPr>
            <w:r>
              <w:t>320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из них:</w:t>
            </w:r>
          </w:p>
          <w:p w:rsidR="001A0A5A" w:rsidRDefault="001A0A5A">
            <w:pPr>
              <w:pStyle w:val="ConsPlusNormal"/>
              <w:jc w:val="both"/>
            </w:pPr>
            <w:r>
              <w:t>пособия, компенсации и иные социальные выплаты гражданам, кроме публичных нормативных обязательств</w:t>
            </w:r>
          </w:p>
        </w:tc>
        <w:tc>
          <w:tcPr>
            <w:tcW w:w="850" w:type="dxa"/>
          </w:tcPr>
          <w:p w:rsidR="001A0A5A" w:rsidRDefault="001A0A5A">
            <w:pPr>
              <w:pStyle w:val="ConsPlusNormal"/>
              <w:jc w:val="center"/>
            </w:pPr>
            <w:r>
              <w:t>2211</w:t>
            </w:r>
          </w:p>
        </w:tc>
        <w:tc>
          <w:tcPr>
            <w:tcW w:w="1417" w:type="dxa"/>
          </w:tcPr>
          <w:p w:rsidR="001A0A5A" w:rsidRDefault="001A0A5A">
            <w:pPr>
              <w:pStyle w:val="ConsPlusNormal"/>
              <w:jc w:val="center"/>
            </w:pPr>
            <w:r>
              <w:t>321</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pP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выплата стипендий, осуществление иных расходов на социальную поддержку обучающихся за счет средств стипендиального фонда</w:t>
            </w:r>
          </w:p>
        </w:tc>
        <w:tc>
          <w:tcPr>
            <w:tcW w:w="850" w:type="dxa"/>
          </w:tcPr>
          <w:p w:rsidR="001A0A5A" w:rsidRDefault="001A0A5A">
            <w:pPr>
              <w:pStyle w:val="ConsPlusNormal"/>
              <w:jc w:val="center"/>
            </w:pPr>
            <w:r>
              <w:t>2220</w:t>
            </w:r>
          </w:p>
        </w:tc>
        <w:tc>
          <w:tcPr>
            <w:tcW w:w="1417" w:type="dxa"/>
          </w:tcPr>
          <w:p w:rsidR="001A0A5A" w:rsidRDefault="001A0A5A">
            <w:pPr>
              <w:pStyle w:val="ConsPlusNormal"/>
              <w:jc w:val="center"/>
            </w:pPr>
            <w:r>
              <w:t>340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850" w:type="dxa"/>
          </w:tcPr>
          <w:p w:rsidR="001A0A5A" w:rsidRDefault="001A0A5A">
            <w:pPr>
              <w:pStyle w:val="ConsPlusNormal"/>
              <w:jc w:val="center"/>
            </w:pPr>
            <w:r>
              <w:t>2230</w:t>
            </w:r>
          </w:p>
        </w:tc>
        <w:tc>
          <w:tcPr>
            <w:tcW w:w="1417" w:type="dxa"/>
          </w:tcPr>
          <w:p w:rsidR="001A0A5A" w:rsidRDefault="001A0A5A">
            <w:pPr>
              <w:pStyle w:val="ConsPlusNormal"/>
              <w:jc w:val="center"/>
            </w:pPr>
            <w:r>
              <w:t>350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иные выплаты населению</w:t>
            </w:r>
          </w:p>
        </w:tc>
        <w:tc>
          <w:tcPr>
            <w:tcW w:w="850" w:type="dxa"/>
          </w:tcPr>
          <w:p w:rsidR="001A0A5A" w:rsidRDefault="001A0A5A">
            <w:pPr>
              <w:pStyle w:val="ConsPlusNormal"/>
              <w:jc w:val="center"/>
            </w:pPr>
            <w:r>
              <w:t>2240</w:t>
            </w:r>
          </w:p>
        </w:tc>
        <w:tc>
          <w:tcPr>
            <w:tcW w:w="1417" w:type="dxa"/>
          </w:tcPr>
          <w:p w:rsidR="001A0A5A" w:rsidRDefault="001A0A5A">
            <w:pPr>
              <w:pStyle w:val="ConsPlusNormal"/>
              <w:jc w:val="center"/>
            </w:pPr>
            <w:r>
              <w:t>360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pP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уплата налогов, сборов и иных платежей, всего</w:t>
            </w:r>
          </w:p>
        </w:tc>
        <w:tc>
          <w:tcPr>
            <w:tcW w:w="850" w:type="dxa"/>
          </w:tcPr>
          <w:p w:rsidR="001A0A5A" w:rsidRDefault="001A0A5A">
            <w:pPr>
              <w:pStyle w:val="ConsPlusNormal"/>
              <w:jc w:val="center"/>
            </w:pPr>
            <w:r>
              <w:t>2300</w:t>
            </w:r>
          </w:p>
        </w:tc>
        <w:tc>
          <w:tcPr>
            <w:tcW w:w="1417" w:type="dxa"/>
          </w:tcPr>
          <w:p w:rsidR="001A0A5A" w:rsidRDefault="001A0A5A">
            <w:pPr>
              <w:pStyle w:val="ConsPlusNormal"/>
              <w:jc w:val="center"/>
            </w:pPr>
            <w:r>
              <w:t>850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lastRenderedPageBreak/>
              <w:t>из них:</w:t>
            </w:r>
          </w:p>
          <w:p w:rsidR="001A0A5A" w:rsidRDefault="001A0A5A">
            <w:pPr>
              <w:pStyle w:val="ConsPlusNormal"/>
              <w:jc w:val="both"/>
            </w:pPr>
            <w:r>
              <w:t>налог на имущество организаций и земельный налог</w:t>
            </w:r>
          </w:p>
        </w:tc>
        <w:tc>
          <w:tcPr>
            <w:tcW w:w="850" w:type="dxa"/>
          </w:tcPr>
          <w:p w:rsidR="001A0A5A" w:rsidRDefault="001A0A5A">
            <w:pPr>
              <w:pStyle w:val="ConsPlusNormal"/>
              <w:jc w:val="center"/>
            </w:pPr>
            <w:r>
              <w:t>2310</w:t>
            </w:r>
          </w:p>
        </w:tc>
        <w:tc>
          <w:tcPr>
            <w:tcW w:w="1417" w:type="dxa"/>
          </w:tcPr>
          <w:p w:rsidR="001A0A5A" w:rsidRDefault="001A0A5A">
            <w:pPr>
              <w:pStyle w:val="ConsPlusNormal"/>
              <w:jc w:val="center"/>
            </w:pPr>
            <w:r>
              <w:t>851</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иные налоги (включаемые в состав расходов) в бюджеты бюджетной системы Российской Федерации, а также государственная пошлина</w:t>
            </w:r>
          </w:p>
        </w:tc>
        <w:tc>
          <w:tcPr>
            <w:tcW w:w="850" w:type="dxa"/>
          </w:tcPr>
          <w:p w:rsidR="001A0A5A" w:rsidRDefault="001A0A5A">
            <w:pPr>
              <w:pStyle w:val="ConsPlusNormal"/>
              <w:jc w:val="center"/>
            </w:pPr>
            <w:r>
              <w:t>2320</w:t>
            </w:r>
          </w:p>
        </w:tc>
        <w:tc>
          <w:tcPr>
            <w:tcW w:w="1417" w:type="dxa"/>
          </w:tcPr>
          <w:p w:rsidR="001A0A5A" w:rsidRDefault="001A0A5A">
            <w:pPr>
              <w:pStyle w:val="ConsPlusNormal"/>
              <w:jc w:val="center"/>
            </w:pPr>
            <w:r>
              <w:t>852</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уплата штрафов (в том числе административных), пеней, иных платежей</w:t>
            </w:r>
          </w:p>
        </w:tc>
        <w:tc>
          <w:tcPr>
            <w:tcW w:w="850" w:type="dxa"/>
          </w:tcPr>
          <w:p w:rsidR="001A0A5A" w:rsidRDefault="001A0A5A">
            <w:pPr>
              <w:pStyle w:val="ConsPlusNormal"/>
              <w:jc w:val="center"/>
            </w:pPr>
            <w:r>
              <w:t>2330</w:t>
            </w:r>
          </w:p>
        </w:tc>
        <w:tc>
          <w:tcPr>
            <w:tcW w:w="1417" w:type="dxa"/>
          </w:tcPr>
          <w:p w:rsidR="001A0A5A" w:rsidRDefault="001A0A5A">
            <w:pPr>
              <w:pStyle w:val="ConsPlusNormal"/>
              <w:jc w:val="center"/>
            </w:pPr>
            <w:r>
              <w:t>853</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pP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безвозмездные перечисления организациям и физическим лицам, всего</w:t>
            </w:r>
          </w:p>
        </w:tc>
        <w:tc>
          <w:tcPr>
            <w:tcW w:w="850" w:type="dxa"/>
          </w:tcPr>
          <w:p w:rsidR="001A0A5A" w:rsidRDefault="001A0A5A">
            <w:pPr>
              <w:pStyle w:val="ConsPlusNormal"/>
              <w:jc w:val="center"/>
            </w:pPr>
            <w:r>
              <w:t>2400</w:t>
            </w:r>
          </w:p>
        </w:tc>
        <w:tc>
          <w:tcPr>
            <w:tcW w:w="1417" w:type="dxa"/>
          </w:tcPr>
          <w:p w:rsidR="001A0A5A" w:rsidRDefault="001A0A5A">
            <w:pPr>
              <w:pStyle w:val="ConsPlusNormal"/>
              <w:jc w:val="center"/>
            </w:pPr>
            <w:r>
              <w:t>x</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из них:</w:t>
            </w:r>
          </w:p>
          <w:p w:rsidR="001A0A5A" w:rsidRDefault="001A0A5A">
            <w:pPr>
              <w:pStyle w:val="ConsPlusNormal"/>
              <w:jc w:val="both"/>
            </w:pPr>
            <w:r>
              <w:t>гранты, предоставляемые бюджетным учреждениям</w:t>
            </w:r>
          </w:p>
        </w:tc>
        <w:tc>
          <w:tcPr>
            <w:tcW w:w="850" w:type="dxa"/>
          </w:tcPr>
          <w:p w:rsidR="001A0A5A" w:rsidRDefault="001A0A5A">
            <w:pPr>
              <w:pStyle w:val="ConsPlusNormal"/>
              <w:jc w:val="center"/>
            </w:pPr>
            <w:r>
              <w:t>2410</w:t>
            </w:r>
          </w:p>
        </w:tc>
        <w:tc>
          <w:tcPr>
            <w:tcW w:w="1417" w:type="dxa"/>
          </w:tcPr>
          <w:p w:rsidR="001A0A5A" w:rsidRDefault="001A0A5A">
            <w:pPr>
              <w:pStyle w:val="ConsPlusNormal"/>
              <w:jc w:val="center"/>
            </w:pPr>
            <w:r>
              <w:t>613</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гранты, предоставляемые автономным учреждениям</w:t>
            </w:r>
          </w:p>
        </w:tc>
        <w:tc>
          <w:tcPr>
            <w:tcW w:w="850" w:type="dxa"/>
          </w:tcPr>
          <w:p w:rsidR="001A0A5A" w:rsidRDefault="001A0A5A">
            <w:pPr>
              <w:pStyle w:val="ConsPlusNormal"/>
              <w:jc w:val="center"/>
            </w:pPr>
            <w:r>
              <w:t>2420</w:t>
            </w:r>
          </w:p>
        </w:tc>
        <w:tc>
          <w:tcPr>
            <w:tcW w:w="1417" w:type="dxa"/>
          </w:tcPr>
          <w:p w:rsidR="001A0A5A" w:rsidRDefault="001A0A5A">
            <w:pPr>
              <w:pStyle w:val="ConsPlusNormal"/>
              <w:jc w:val="center"/>
            </w:pPr>
            <w:r>
              <w:t>623</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гранты, предоставляемые иным некоммерческим организациям (за исключением бюджетных и автономных учреждений)</w:t>
            </w:r>
          </w:p>
        </w:tc>
        <w:tc>
          <w:tcPr>
            <w:tcW w:w="850" w:type="dxa"/>
          </w:tcPr>
          <w:p w:rsidR="001A0A5A" w:rsidRDefault="001A0A5A">
            <w:pPr>
              <w:pStyle w:val="ConsPlusNormal"/>
              <w:jc w:val="center"/>
            </w:pPr>
            <w:r>
              <w:t>2430</w:t>
            </w:r>
          </w:p>
        </w:tc>
        <w:tc>
          <w:tcPr>
            <w:tcW w:w="1417" w:type="dxa"/>
          </w:tcPr>
          <w:p w:rsidR="001A0A5A" w:rsidRDefault="001A0A5A">
            <w:pPr>
              <w:pStyle w:val="ConsPlusNormal"/>
              <w:jc w:val="center"/>
            </w:pPr>
            <w:r>
              <w:t>634</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гранты, предоставляемые другим организациям и физическим лицам</w:t>
            </w:r>
          </w:p>
        </w:tc>
        <w:tc>
          <w:tcPr>
            <w:tcW w:w="850" w:type="dxa"/>
          </w:tcPr>
          <w:p w:rsidR="001A0A5A" w:rsidRDefault="001A0A5A">
            <w:pPr>
              <w:pStyle w:val="ConsPlusNormal"/>
              <w:jc w:val="center"/>
            </w:pPr>
            <w:r>
              <w:t>2440</w:t>
            </w:r>
          </w:p>
        </w:tc>
        <w:tc>
          <w:tcPr>
            <w:tcW w:w="1417" w:type="dxa"/>
          </w:tcPr>
          <w:p w:rsidR="001A0A5A" w:rsidRDefault="001A0A5A">
            <w:pPr>
              <w:pStyle w:val="ConsPlusNormal"/>
              <w:jc w:val="center"/>
            </w:pPr>
            <w:r>
              <w:t>810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взносы в международные организации</w:t>
            </w:r>
          </w:p>
        </w:tc>
        <w:tc>
          <w:tcPr>
            <w:tcW w:w="850" w:type="dxa"/>
          </w:tcPr>
          <w:p w:rsidR="001A0A5A" w:rsidRDefault="001A0A5A">
            <w:pPr>
              <w:pStyle w:val="ConsPlusNormal"/>
              <w:jc w:val="center"/>
            </w:pPr>
            <w:r>
              <w:t>2450</w:t>
            </w:r>
          </w:p>
        </w:tc>
        <w:tc>
          <w:tcPr>
            <w:tcW w:w="1417" w:type="dxa"/>
          </w:tcPr>
          <w:p w:rsidR="001A0A5A" w:rsidRDefault="001A0A5A">
            <w:pPr>
              <w:pStyle w:val="ConsPlusNormal"/>
              <w:jc w:val="center"/>
            </w:pPr>
            <w:r>
              <w:t>862</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 xml:space="preserve">платежи в целях обеспечения реализации соглашений с правительствами иностранных государств и международными </w:t>
            </w:r>
            <w:r>
              <w:lastRenderedPageBreak/>
              <w:t>организациями</w:t>
            </w:r>
          </w:p>
        </w:tc>
        <w:tc>
          <w:tcPr>
            <w:tcW w:w="850" w:type="dxa"/>
          </w:tcPr>
          <w:p w:rsidR="001A0A5A" w:rsidRDefault="001A0A5A">
            <w:pPr>
              <w:pStyle w:val="ConsPlusNormal"/>
              <w:jc w:val="center"/>
            </w:pPr>
            <w:r>
              <w:lastRenderedPageBreak/>
              <w:t>2460</w:t>
            </w:r>
          </w:p>
        </w:tc>
        <w:tc>
          <w:tcPr>
            <w:tcW w:w="1417" w:type="dxa"/>
          </w:tcPr>
          <w:p w:rsidR="001A0A5A" w:rsidRDefault="001A0A5A">
            <w:pPr>
              <w:pStyle w:val="ConsPlusNormal"/>
              <w:jc w:val="center"/>
            </w:pPr>
            <w:r>
              <w:t>863</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прочие выплаты (кроме выплат на закупку товаров, работ, услуг)</w:t>
            </w:r>
          </w:p>
        </w:tc>
        <w:tc>
          <w:tcPr>
            <w:tcW w:w="850" w:type="dxa"/>
          </w:tcPr>
          <w:p w:rsidR="001A0A5A" w:rsidRDefault="001A0A5A">
            <w:pPr>
              <w:pStyle w:val="ConsPlusNormal"/>
              <w:jc w:val="center"/>
            </w:pPr>
            <w:r>
              <w:t>2500</w:t>
            </w:r>
          </w:p>
        </w:tc>
        <w:tc>
          <w:tcPr>
            <w:tcW w:w="1417" w:type="dxa"/>
          </w:tcPr>
          <w:p w:rsidR="001A0A5A" w:rsidRDefault="001A0A5A">
            <w:pPr>
              <w:pStyle w:val="ConsPlusNormal"/>
              <w:jc w:val="center"/>
            </w:pPr>
            <w:r>
              <w:t>x</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50" w:type="dxa"/>
          </w:tcPr>
          <w:p w:rsidR="001A0A5A" w:rsidRDefault="001A0A5A">
            <w:pPr>
              <w:pStyle w:val="ConsPlusNormal"/>
              <w:jc w:val="center"/>
            </w:pPr>
            <w:r>
              <w:t>2520</w:t>
            </w:r>
          </w:p>
        </w:tc>
        <w:tc>
          <w:tcPr>
            <w:tcW w:w="1417" w:type="dxa"/>
          </w:tcPr>
          <w:p w:rsidR="001A0A5A" w:rsidRDefault="001A0A5A">
            <w:pPr>
              <w:pStyle w:val="ConsPlusNormal"/>
              <w:jc w:val="center"/>
            </w:pPr>
            <w:r>
              <w:t>831</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pP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 xml:space="preserve">расходы на закупку товаров, работ, услуг, всего </w:t>
            </w:r>
            <w:hyperlink w:anchor="P6589">
              <w:r>
                <w:rPr>
                  <w:color w:val="0000FF"/>
                </w:rPr>
                <w:t>&lt;7&gt;</w:t>
              </w:r>
            </w:hyperlink>
          </w:p>
        </w:tc>
        <w:tc>
          <w:tcPr>
            <w:tcW w:w="850" w:type="dxa"/>
          </w:tcPr>
          <w:p w:rsidR="001A0A5A" w:rsidRDefault="001A0A5A">
            <w:pPr>
              <w:pStyle w:val="ConsPlusNormal"/>
              <w:jc w:val="center"/>
            </w:pPr>
            <w:r>
              <w:t>2600</w:t>
            </w:r>
          </w:p>
        </w:tc>
        <w:tc>
          <w:tcPr>
            <w:tcW w:w="1417" w:type="dxa"/>
          </w:tcPr>
          <w:p w:rsidR="001A0A5A" w:rsidRDefault="001A0A5A">
            <w:pPr>
              <w:pStyle w:val="ConsPlusNormal"/>
              <w:jc w:val="center"/>
            </w:pPr>
            <w:r>
              <w:t>x</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в том числе:</w:t>
            </w:r>
          </w:p>
          <w:p w:rsidR="001A0A5A" w:rsidRDefault="001A0A5A">
            <w:pPr>
              <w:pStyle w:val="ConsPlusNormal"/>
              <w:jc w:val="both"/>
            </w:pPr>
            <w:r>
              <w:t>закупку научно-исследовательских и опытно-конструкторских работ</w:t>
            </w:r>
          </w:p>
        </w:tc>
        <w:tc>
          <w:tcPr>
            <w:tcW w:w="850" w:type="dxa"/>
          </w:tcPr>
          <w:p w:rsidR="001A0A5A" w:rsidRDefault="001A0A5A">
            <w:pPr>
              <w:pStyle w:val="ConsPlusNormal"/>
              <w:jc w:val="center"/>
            </w:pPr>
            <w:r>
              <w:t>2610</w:t>
            </w:r>
          </w:p>
        </w:tc>
        <w:tc>
          <w:tcPr>
            <w:tcW w:w="1417" w:type="dxa"/>
          </w:tcPr>
          <w:p w:rsidR="001A0A5A" w:rsidRDefault="001A0A5A">
            <w:pPr>
              <w:pStyle w:val="ConsPlusNormal"/>
              <w:jc w:val="center"/>
            </w:pPr>
            <w:r>
              <w:t>241</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закупку товаров, работ, услуг в сфере информационно-коммуникационных технологий</w:t>
            </w:r>
          </w:p>
        </w:tc>
        <w:tc>
          <w:tcPr>
            <w:tcW w:w="850" w:type="dxa"/>
          </w:tcPr>
          <w:p w:rsidR="001A0A5A" w:rsidRDefault="001A0A5A">
            <w:pPr>
              <w:pStyle w:val="ConsPlusNormal"/>
              <w:jc w:val="center"/>
            </w:pPr>
            <w:r>
              <w:t>2620</w:t>
            </w:r>
          </w:p>
        </w:tc>
        <w:tc>
          <w:tcPr>
            <w:tcW w:w="1417" w:type="dxa"/>
          </w:tcPr>
          <w:p w:rsidR="001A0A5A" w:rsidRDefault="001A0A5A">
            <w:pPr>
              <w:pStyle w:val="ConsPlusNormal"/>
              <w:jc w:val="center"/>
            </w:pPr>
            <w:r>
              <w:t>242</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закупку товаров, работ, услуг в целях капитального ремонта государственного (муниципального) имущества</w:t>
            </w:r>
          </w:p>
        </w:tc>
        <w:tc>
          <w:tcPr>
            <w:tcW w:w="850" w:type="dxa"/>
          </w:tcPr>
          <w:p w:rsidR="001A0A5A" w:rsidRDefault="001A0A5A">
            <w:pPr>
              <w:pStyle w:val="ConsPlusNormal"/>
              <w:jc w:val="center"/>
            </w:pPr>
            <w:r>
              <w:t>2630</w:t>
            </w:r>
          </w:p>
        </w:tc>
        <w:tc>
          <w:tcPr>
            <w:tcW w:w="1417" w:type="dxa"/>
          </w:tcPr>
          <w:p w:rsidR="001A0A5A" w:rsidRDefault="001A0A5A">
            <w:pPr>
              <w:pStyle w:val="ConsPlusNormal"/>
              <w:jc w:val="center"/>
            </w:pPr>
            <w:r>
              <w:t>243</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прочую закупку товаров, работ и услуг, всего</w:t>
            </w:r>
          </w:p>
        </w:tc>
        <w:tc>
          <w:tcPr>
            <w:tcW w:w="850" w:type="dxa"/>
          </w:tcPr>
          <w:p w:rsidR="001A0A5A" w:rsidRDefault="001A0A5A">
            <w:pPr>
              <w:pStyle w:val="ConsPlusNormal"/>
              <w:jc w:val="center"/>
            </w:pPr>
            <w:r>
              <w:t>2640</w:t>
            </w:r>
          </w:p>
        </w:tc>
        <w:tc>
          <w:tcPr>
            <w:tcW w:w="1417" w:type="dxa"/>
          </w:tcPr>
          <w:p w:rsidR="001A0A5A" w:rsidRDefault="001A0A5A">
            <w:pPr>
              <w:pStyle w:val="ConsPlusNormal"/>
              <w:jc w:val="center"/>
            </w:pPr>
            <w:r>
              <w:t>244</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из них:</w:t>
            </w: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капитальные вложения в объекты государственной (муниципальной) собственности, всего</w:t>
            </w:r>
          </w:p>
        </w:tc>
        <w:tc>
          <w:tcPr>
            <w:tcW w:w="850" w:type="dxa"/>
          </w:tcPr>
          <w:p w:rsidR="001A0A5A" w:rsidRDefault="001A0A5A">
            <w:pPr>
              <w:pStyle w:val="ConsPlusNormal"/>
              <w:jc w:val="center"/>
            </w:pPr>
            <w:r>
              <w:t>2650</w:t>
            </w:r>
          </w:p>
        </w:tc>
        <w:tc>
          <w:tcPr>
            <w:tcW w:w="1417" w:type="dxa"/>
          </w:tcPr>
          <w:p w:rsidR="001A0A5A" w:rsidRDefault="001A0A5A">
            <w:pPr>
              <w:pStyle w:val="ConsPlusNormal"/>
              <w:jc w:val="center"/>
            </w:pPr>
            <w:r>
              <w:t>400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в том числе:</w:t>
            </w:r>
          </w:p>
          <w:p w:rsidR="001A0A5A" w:rsidRDefault="001A0A5A">
            <w:pPr>
              <w:pStyle w:val="ConsPlusNormal"/>
              <w:jc w:val="both"/>
            </w:pPr>
            <w:r>
              <w:t>приобретение объектов недвижимого имущества государственными (муниципальными) учреждениями</w:t>
            </w:r>
          </w:p>
        </w:tc>
        <w:tc>
          <w:tcPr>
            <w:tcW w:w="850" w:type="dxa"/>
          </w:tcPr>
          <w:p w:rsidR="001A0A5A" w:rsidRDefault="001A0A5A">
            <w:pPr>
              <w:pStyle w:val="ConsPlusNormal"/>
              <w:jc w:val="center"/>
            </w:pPr>
            <w:r>
              <w:t>2651</w:t>
            </w:r>
          </w:p>
        </w:tc>
        <w:tc>
          <w:tcPr>
            <w:tcW w:w="1417" w:type="dxa"/>
          </w:tcPr>
          <w:p w:rsidR="001A0A5A" w:rsidRDefault="001A0A5A">
            <w:pPr>
              <w:pStyle w:val="ConsPlusNormal"/>
              <w:jc w:val="center"/>
            </w:pPr>
            <w:r>
              <w:t>406</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lastRenderedPageBreak/>
              <w:t>строительство (реконструкция) объектов недвижимого имущества государственными (муниципальными) учреждениями</w:t>
            </w:r>
          </w:p>
        </w:tc>
        <w:tc>
          <w:tcPr>
            <w:tcW w:w="850" w:type="dxa"/>
          </w:tcPr>
          <w:p w:rsidR="001A0A5A" w:rsidRDefault="001A0A5A">
            <w:pPr>
              <w:pStyle w:val="ConsPlusNormal"/>
              <w:jc w:val="center"/>
            </w:pPr>
            <w:r>
              <w:t>2652</w:t>
            </w:r>
          </w:p>
        </w:tc>
        <w:tc>
          <w:tcPr>
            <w:tcW w:w="1417" w:type="dxa"/>
          </w:tcPr>
          <w:p w:rsidR="001A0A5A" w:rsidRDefault="001A0A5A">
            <w:pPr>
              <w:pStyle w:val="ConsPlusNormal"/>
              <w:jc w:val="center"/>
            </w:pPr>
            <w:r>
              <w:t>407</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pP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 xml:space="preserve">Выплаты, уменьшающие доход, всего </w:t>
            </w:r>
            <w:hyperlink w:anchor="P6593">
              <w:r>
                <w:rPr>
                  <w:color w:val="0000FF"/>
                </w:rPr>
                <w:t>&lt;8&gt;</w:t>
              </w:r>
            </w:hyperlink>
          </w:p>
        </w:tc>
        <w:tc>
          <w:tcPr>
            <w:tcW w:w="850" w:type="dxa"/>
          </w:tcPr>
          <w:p w:rsidR="001A0A5A" w:rsidRDefault="001A0A5A">
            <w:pPr>
              <w:pStyle w:val="ConsPlusNormal"/>
              <w:jc w:val="center"/>
            </w:pPr>
            <w:r>
              <w:t>3000</w:t>
            </w:r>
          </w:p>
        </w:tc>
        <w:tc>
          <w:tcPr>
            <w:tcW w:w="1417" w:type="dxa"/>
          </w:tcPr>
          <w:p w:rsidR="001A0A5A" w:rsidRDefault="001A0A5A">
            <w:pPr>
              <w:pStyle w:val="ConsPlusNormal"/>
              <w:jc w:val="center"/>
            </w:pPr>
            <w:r>
              <w:t>100</w:t>
            </w:r>
          </w:p>
        </w:tc>
        <w:tc>
          <w:tcPr>
            <w:tcW w:w="567" w:type="dxa"/>
            <w:vAlign w:val="bottom"/>
          </w:tcPr>
          <w:p w:rsidR="001A0A5A" w:rsidRDefault="001A0A5A">
            <w:pPr>
              <w:pStyle w:val="ConsPlusNormal"/>
            </w:pPr>
          </w:p>
        </w:tc>
        <w:tc>
          <w:tcPr>
            <w:tcW w:w="624" w:type="dxa"/>
          </w:tcPr>
          <w:p w:rsidR="001A0A5A" w:rsidRDefault="001A0A5A">
            <w:pPr>
              <w:pStyle w:val="ConsPlusNormal"/>
            </w:pPr>
          </w:p>
        </w:tc>
        <w:tc>
          <w:tcPr>
            <w:tcW w:w="1276" w:type="dxa"/>
            <w:vAlign w:val="bottom"/>
          </w:tcPr>
          <w:p w:rsidR="001A0A5A" w:rsidRDefault="001A0A5A">
            <w:pPr>
              <w:pStyle w:val="ConsPlusNormal"/>
            </w:pPr>
          </w:p>
        </w:tc>
        <w:tc>
          <w:tcPr>
            <w:tcW w:w="992" w:type="dxa"/>
            <w:vAlign w:val="bottom"/>
          </w:tcPr>
          <w:p w:rsidR="001A0A5A" w:rsidRDefault="001A0A5A">
            <w:pPr>
              <w:pStyle w:val="ConsPlusNormal"/>
            </w:pPr>
          </w:p>
        </w:tc>
        <w:tc>
          <w:tcPr>
            <w:tcW w:w="992" w:type="dxa"/>
            <w:vAlign w:val="bottom"/>
          </w:tcPr>
          <w:p w:rsidR="001A0A5A" w:rsidRDefault="001A0A5A">
            <w:pPr>
              <w:pStyle w:val="ConsPlusNormal"/>
            </w:pPr>
          </w:p>
        </w:tc>
        <w:tc>
          <w:tcPr>
            <w:tcW w:w="1418" w:type="dxa"/>
            <w:tcBorders>
              <w:right w:val="nil"/>
            </w:tcBorders>
            <w:vAlign w:val="bottom"/>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в том числе:</w:t>
            </w:r>
          </w:p>
          <w:p w:rsidR="001A0A5A" w:rsidRDefault="001A0A5A">
            <w:pPr>
              <w:pStyle w:val="ConsPlusNormal"/>
              <w:jc w:val="both"/>
            </w:pPr>
            <w:r>
              <w:t xml:space="preserve">налог на прибыль </w:t>
            </w:r>
            <w:hyperlink w:anchor="P6593">
              <w:r>
                <w:rPr>
                  <w:color w:val="0000FF"/>
                </w:rPr>
                <w:t>&lt;8&gt;</w:t>
              </w:r>
            </w:hyperlink>
          </w:p>
        </w:tc>
        <w:tc>
          <w:tcPr>
            <w:tcW w:w="850" w:type="dxa"/>
          </w:tcPr>
          <w:p w:rsidR="001A0A5A" w:rsidRDefault="001A0A5A">
            <w:pPr>
              <w:pStyle w:val="ConsPlusNormal"/>
              <w:jc w:val="center"/>
            </w:pPr>
            <w:r>
              <w:t>3010</w:t>
            </w:r>
          </w:p>
        </w:tc>
        <w:tc>
          <w:tcPr>
            <w:tcW w:w="1417" w:type="dxa"/>
          </w:tcPr>
          <w:p w:rsidR="001A0A5A" w:rsidRDefault="001A0A5A">
            <w:pPr>
              <w:pStyle w:val="ConsPlusNormal"/>
            </w:pPr>
          </w:p>
        </w:tc>
        <w:tc>
          <w:tcPr>
            <w:tcW w:w="567" w:type="dxa"/>
            <w:vAlign w:val="bottom"/>
          </w:tcPr>
          <w:p w:rsidR="001A0A5A" w:rsidRDefault="001A0A5A">
            <w:pPr>
              <w:pStyle w:val="ConsPlusNormal"/>
            </w:pPr>
          </w:p>
        </w:tc>
        <w:tc>
          <w:tcPr>
            <w:tcW w:w="624" w:type="dxa"/>
          </w:tcPr>
          <w:p w:rsidR="001A0A5A" w:rsidRDefault="001A0A5A">
            <w:pPr>
              <w:pStyle w:val="ConsPlusNormal"/>
            </w:pPr>
          </w:p>
        </w:tc>
        <w:tc>
          <w:tcPr>
            <w:tcW w:w="1276" w:type="dxa"/>
            <w:vAlign w:val="bottom"/>
          </w:tcPr>
          <w:p w:rsidR="001A0A5A" w:rsidRDefault="001A0A5A">
            <w:pPr>
              <w:pStyle w:val="ConsPlusNormal"/>
            </w:pPr>
          </w:p>
        </w:tc>
        <w:tc>
          <w:tcPr>
            <w:tcW w:w="992" w:type="dxa"/>
            <w:vAlign w:val="bottom"/>
          </w:tcPr>
          <w:p w:rsidR="001A0A5A" w:rsidRDefault="001A0A5A">
            <w:pPr>
              <w:pStyle w:val="ConsPlusNormal"/>
            </w:pPr>
          </w:p>
        </w:tc>
        <w:tc>
          <w:tcPr>
            <w:tcW w:w="992" w:type="dxa"/>
            <w:vAlign w:val="bottom"/>
          </w:tcPr>
          <w:p w:rsidR="001A0A5A" w:rsidRDefault="001A0A5A">
            <w:pPr>
              <w:pStyle w:val="ConsPlusNormal"/>
            </w:pPr>
          </w:p>
        </w:tc>
        <w:tc>
          <w:tcPr>
            <w:tcW w:w="1418" w:type="dxa"/>
            <w:tcBorders>
              <w:right w:val="nil"/>
            </w:tcBorders>
            <w:vAlign w:val="bottom"/>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 xml:space="preserve">налог на добавленную стоимость </w:t>
            </w:r>
            <w:hyperlink w:anchor="P6593">
              <w:r>
                <w:rPr>
                  <w:color w:val="0000FF"/>
                </w:rPr>
                <w:t>&lt;8&gt;</w:t>
              </w:r>
            </w:hyperlink>
          </w:p>
        </w:tc>
        <w:tc>
          <w:tcPr>
            <w:tcW w:w="850" w:type="dxa"/>
          </w:tcPr>
          <w:p w:rsidR="001A0A5A" w:rsidRDefault="001A0A5A">
            <w:pPr>
              <w:pStyle w:val="ConsPlusNormal"/>
              <w:jc w:val="center"/>
            </w:pPr>
            <w:r>
              <w:t>3020</w:t>
            </w:r>
          </w:p>
        </w:tc>
        <w:tc>
          <w:tcPr>
            <w:tcW w:w="1417" w:type="dxa"/>
          </w:tcPr>
          <w:p w:rsidR="001A0A5A" w:rsidRDefault="001A0A5A">
            <w:pPr>
              <w:pStyle w:val="ConsPlusNormal"/>
            </w:pPr>
          </w:p>
        </w:tc>
        <w:tc>
          <w:tcPr>
            <w:tcW w:w="567" w:type="dxa"/>
            <w:vAlign w:val="bottom"/>
          </w:tcPr>
          <w:p w:rsidR="001A0A5A" w:rsidRDefault="001A0A5A">
            <w:pPr>
              <w:pStyle w:val="ConsPlusNormal"/>
            </w:pPr>
          </w:p>
        </w:tc>
        <w:tc>
          <w:tcPr>
            <w:tcW w:w="624" w:type="dxa"/>
          </w:tcPr>
          <w:p w:rsidR="001A0A5A" w:rsidRDefault="001A0A5A">
            <w:pPr>
              <w:pStyle w:val="ConsPlusNormal"/>
            </w:pPr>
          </w:p>
        </w:tc>
        <w:tc>
          <w:tcPr>
            <w:tcW w:w="1276" w:type="dxa"/>
            <w:vAlign w:val="bottom"/>
          </w:tcPr>
          <w:p w:rsidR="001A0A5A" w:rsidRDefault="001A0A5A">
            <w:pPr>
              <w:pStyle w:val="ConsPlusNormal"/>
            </w:pPr>
          </w:p>
        </w:tc>
        <w:tc>
          <w:tcPr>
            <w:tcW w:w="992" w:type="dxa"/>
            <w:vAlign w:val="bottom"/>
          </w:tcPr>
          <w:p w:rsidR="001A0A5A" w:rsidRDefault="001A0A5A">
            <w:pPr>
              <w:pStyle w:val="ConsPlusNormal"/>
            </w:pPr>
          </w:p>
        </w:tc>
        <w:tc>
          <w:tcPr>
            <w:tcW w:w="992" w:type="dxa"/>
            <w:vAlign w:val="bottom"/>
          </w:tcPr>
          <w:p w:rsidR="001A0A5A" w:rsidRDefault="001A0A5A">
            <w:pPr>
              <w:pStyle w:val="ConsPlusNormal"/>
            </w:pPr>
          </w:p>
        </w:tc>
        <w:tc>
          <w:tcPr>
            <w:tcW w:w="1418" w:type="dxa"/>
            <w:tcBorders>
              <w:right w:val="nil"/>
            </w:tcBorders>
            <w:vAlign w:val="bottom"/>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 xml:space="preserve">прочие налоги, уменьшающие доход </w:t>
            </w:r>
            <w:hyperlink w:anchor="P6593">
              <w:r>
                <w:rPr>
                  <w:color w:val="0000FF"/>
                </w:rPr>
                <w:t>&lt;8&gt;</w:t>
              </w:r>
            </w:hyperlink>
          </w:p>
        </w:tc>
        <w:tc>
          <w:tcPr>
            <w:tcW w:w="850" w:type="dxa"/>
          </w:tcPr>
          <w:p w:rsidR="001A0A5A" w:rsidRDefault="001A0A5A">
            <w:pPr>
              <w:pStyle w:val="ConsPlusNormal"/>
              <w:jc w:val="center"/>
            </w:pPr>
            <w:r>
              <w:t>3030</w:t>
            </w:r>
          </w:p>
        </w:tc>
        <w:tc>
          <w:tcPr>
            <w:tcW w:w="1417" w:type="dxa"/>
          </w:tcPr>
          <w:p w:rsidR="001A0A5A" w:rsidRDefault="001A0A5A">
            <w:pPr>
              <w:pStyle w:val="ConsPlusNormal"/>
            </w:pPr>
          </w:p>
        </w:tc>
        <w:tc>
          <w:tcPr>
            <w:tcW w:w="567" w:type="dxa"/>
            <w:vAlign w:val="bottom"/>
          </w:tcPr>
          <w:p w:rsidR="001A0A5A" w:rsidRDefault="001A0A5A">
            <w:pPr>
              <w:pStyle w:val="ConsPlusNormal"/>
            </w:pPr>
          </w:p>
        </w:tc>
        <w:tc>
          <w:tcPr>
            <w:tcW w:w="624" w:type="dxa"/>
          </w:tcPr>
          <w:p w:rsidR="001A0A5A" w:rsidRDefault="001A0A5A">
            <w:pPr>
              <w:pStyle w:val="ConsPlusNormal"/>
            </w:pPr>
          </w:p>
        </w:tc>
        <w:tc>
          <w:tcPr>
            <w:tcW w:w="1276" w:type="dxa"/>
            <w:vAlign w:val="bottom"/>
          </w:tcPr>
          <w:p w:rsidR="001A0A5A" w:rsidRDefault="001A0A5A">
            <w:pPr>
              <w:pStyle w:val="ConsPlusNormal"/>
            </w:pPr>
          </w:p>
        </w:tc>
        <w:tc>
          <w:tcPr>
            <w:tcW w:w="992" w:type="dxa"/>
            <w:vAlign w:val="bottom"/>
          </w:tcPr>
          <w:p w:rsidR="001A0A5A" w:rsidRDefault="001A0A5A">
            <w:pPr>
              <w:pStyle w:val="ConsPlusNormal"/>
            </w:pPr>
          </w:p>
        </w:tc>
        <w:tc>
          <w:tcPr>
            <w:tcW w:w="992" w:type="dxa"/>
            <w:vAlign w:val="bottom"/>
          </w:tcPr>
          <w:p w:rsidR="001A0A5A" w:rsidRDefault="001A0A5A">
            <w:pPr>
              <w:pStyle w:val="ConsPlusNormal"/>
            </w:pPr>
          </w:p>
        </w:tc>
        <w:tc>
          <w:tcPr>
            <w:tcW w:w="1418" w:type="dxa"/>
            <w:tcBorders>
              <w:right w:val="nil"/>
            </w:tcBorders>
            <w:vAlign w:val="bottom"/>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 xml:space="preserve">Прочие выплаты, всего </w:t>
            </w:r>
            <w:hyperlink w:anchor="P6594">
              <w:r>
                <w:rPr>
                  <w:color w:val="0000FF"/>
                </w:rPr>
                <w:t>&lt;9&gt;</w:t>
              </w:r>
            </w:hyperlink>
          </w:p>
        </w:tc>
        <w:tc>
          <w:tcPr>
            <w:tcW w:w="850" w:type="dxa"/>
          </w:tcPr>
          <w:p w:rsidR="001A0A5A" w:rsidRDefault="001A0A5A">
            <w:pPr>
              <w:pStyle w:val="ConsPlusNormal"/>
              <w:jc w:val="center"/>
            </w:pPr>
            <w:r>
              <w:t>4000</w:t>
            </w:r>
          </w:p>
        </w:tc>
        <w:tc>
          <w:tcPr>
            <w:tcW w:w="1417" w:type="dxa"/>
          </w:tcPr>
          <w:p w:rsidR="001A0A5A" w:rsidRDefault="001A0A5A">
            <w:pPr>
              <w:pStyle w:val="ConsPlusNormal"/>
              <w:jc w:val="center"/>
            </w:pPr>
            <w:r>
              <w:t>x</w:t>
            </w:r>
          </w:p>
        </w:tc>
        <w:tc>
          <w:tcPr>
            <w:tcW w:w="567" w:type="dxa"/>
            <w:vAlign w:val="bottom"/>
          </w:tcPr>
          <w:p w:rsidR="001A0A5A" w:rsidRDefault="001A0A5A">
            <w:pPr>
              <w:pStyle w:val="ConsPlusNormal"/>
            </w:pPr>
          </w:p>
        </w:tc>
        <w:tc>
          <w:tcPr>
            <w:tcW w:w="624" w:type="dxa"/>
          </w:tcPr>
          <w:p w:rsidR="001A0A5A" w:rsidRDefault="001A0A5A">
            <w:pPr>
              <w:pStyle w:val="ConsPlusNormal"/>
            </w:pPr>
          </w:p>
        </w:tc>
        <w:tc>
          <w:tcPr>
            <w:tcW w:w="1276" w:type="dxa"/>
            <w:vAlign w:val="bottom"/>
          </w:tcPr>
          <w:p w:rsidR="001A0A5A" w:rsidRDefault="001A0A5A">
            <w:pPr>
              <w:pStyle w:val="ConsPlusNormal"/>
            </w:pPr>
          </w:p>
        </w:tc>
        <w:tc>
          <w:tcPr>
            <w:tcW w:w="992" w:type="dxa"/>
            <w:vAlign w:val="bottom"/>
          </w:tcPr>
          <w:p w:rsidR="001A0A5A" w:rsidRDefault="001A0A5A">
            <w:pPr>
              <w:pStyle w:val="ConsPlusNormal"/>
            </w:pPr>
          </w:p>
        </w:tc>
        <w:tc>
          <w:tcPr>
            <w:tcW w:w="992" w:type="dxa"/>
            <w:vAlign w:val="bottom"/>
          </w:tcPr>
          <w:p w:rsidR="001A0A5A" w:rsidRDefault="001A0A5A">
            <w:pPr>
              <w:pStyle w:val="ConsPlusNormal"/>
            </w:pPr>
          </w:p>
        </w:tc>
        <w:tc>
          <w:tcPr>
            <w:tcW w:w="1418" w:type="dxa"/>
            <w:tcBorders>
              <w:right w:val="nil"/>
            </w:tcBorders>
            <w:vAlign w:val="bottom"/>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из них:</w:t>
            </w:r>
          </w:p>
          <w:p w:rsidR="001A0A5A" w:rsidRDefault="001A0A5A">
            <w:pPr>
              <w:pStyle w:val="ConsPlusNormal"/>
              <w:jc w:val="both"/>
            </w:pPr>
            <w:r>
              <w:t>возврат в бюджет средств субсидии</w:t>
            </w:r>
          </w:p>
        </w:tc>
        <w:tc>
          <w:tcPr>
            <w:tcW w:w="850" w:type="dxa"/>
          </w:tcPr>
          <w:p w:rsidR="001A0A5A" w:rsidRDefault="001A0A5A">
            <w:pPr>
              <w:pStyle w:val="ConsPlusNormal"/>
              <w:jc w:val="center"/>
            </w:pPr>
            <w:r>
              <w:t>4010</w:t>
            </w:r>
          </w:p>
        </w:tc>
        <w:tc>
          <w:tcPr>
            <w:tcW w:w="1417" w:type="dxa"/>
          </w:tcPr>
          <w:p w:rsidR="001A0A5A" w:rsidRDefault="001A0A5A">
            <w:pPr>
              <w:pStyle w:val="ConsPlusNormal"/>
              <w:jc w:val="center"/>
            </w:pPr>
            <w:r>
              <w:t>610</w:t>
            </w:r>
          </w:p>
        </w:tc>
        <w:tc>
          <w:tcPr>
            <w:tcW w:w="567" w:type="dxa"/>
            <w:vAlign w:val="bottom"/>
          </w:tcPr>
          <w:p w:rsidR="001A0A5A" w:rsidRDefault="001A0A5A">
            <w:pPr>
              <w:pStyle w:val="ConsPlusNormal"/>
            </w:pPr>
          </w:p>
        </w:tc>
        <w:tc>
          <w:tcPr>
            <w:tcW w:w="624" w:type="dxa"/>
          </w:tcPr>
          <w:p w:rsidR="001A0A5A" w:rsidRDefault="001A0A5A">
            <w:pPr>
              <w:pStyle w:val="ConsPlusNormal"/>
            </w:pPr>
          </w:p>
        </w:tc>
        <w:tc>
          <w:tcPr>
            <w:tcW w:w="1276" w:type="dxa"/>
            <w:vAlign w:val="bottom"/>
          </w:tcPr>
          <w:p w:rsidR="001A0A5A" w:rsidRDefault="001A0A5A">
            <w:pPr>
              <w:pStyle w:val="ConsPlusNormal"/>
            </w:pPr>
          </w:p>
        </w:tc>
        <w:tc>
          <w:tcPr>
            <w:tcW w:w="992" w:type="dxa"/>
            <w:vAlign w:val="bottom"/>
          </w:tcPr>
          <w:p w:rsidR="001A0A5A" w:rsidRDefault="001A0A5A">
            <w:pPr>
              <w:pStyle w:val="ConsPlusNormal"/>
            </w:pPr>
          </w:p>
        </w:tc>
        <w:tc>
          <w:tcPr>
            <w:tcW w:w="992" w:type="dxa"/>
            <w:vAlign w:val="bottom"/>
          </w:tcPr>
          <w:p w:rsidR="001A0A5A" w:rsidRDefault="001A0A5A">
            <w:pPr>
              <w:pStyle w:val="ConsPlusNormal"/>
            </w:pPr>
          </w:p>
        </w:tc>
        <w:tc>
          <w:tcPr>
            <w:tcW w:w="1418" w:type="dxa"/>
            <w:tcBorders>
              <w:right w:val="nil"/>
            </w:tcBorders>
            <w:vAlign w:val="bottom"/>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pP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vAlign w:val="bottom"/>
          </w:tcPr>
          <w:p w:rsidR="001A0A5A" w:rsidRDefault="001A0A5A">
            <w:pPr>
              <w:pStyle w:val="ConsPlusNormal"/>
            </w:pPr>
          </w:p>
        </w:tc>
        <w:tc>
          <w:tcPr>
            <w:tcW w:w="624" w:type="dxa"/>
          </w:tcPr>
          <w:p w:rsidR="001A0A5A" w:rsidRDefault="001A0A5A">
            <w:pPr>
              <w:pStyle w:val="ConsPlusNormal"/>
            </w:pPr>
          </w:p>
        </w:tc>
        <w:tc>
          <w:tcPr>
            <w:tcW w:w="1276" w:type="dxa"/>
            <w:vAlign w:val="bottom"/>
          </w:tcPr>
          <w:p w:rsidR="001A0A5A" w:rsidRDefault="001A0A5A">
            <w:pPr>
              <w:pStyle w:val="ConsPlusNormal"/>
            </w:pPr>
          </w:p>
        </w:tc>
        <w:tc>
          <w:tcPr>
            <w:tcW w:w="992" w:type="dxa"/>
            <w:vAlign w:val="bottom"/>
          </w:tcPr>
          <w:p w:rsidR="001A0A5A" w:rsidRDefault="001A0A5A">
            <w:pPr>
              <w:pStyle w:val="ConsPlusNormal"/>
            </w:pPr>
          </w:p>
        </w:tc>
        <w:tc>
          <w:tcPr>
            <w:tcW w:w="992" w:type="dxa"/>
            <w:vAlign w:val="bottom"/>
          </w:tcPr>
          <w:p w:rsidR="001A0A5A" w:rsidRDefault="001A0A5A">
            <w:pPr>
              <w:pStyle w:val="ConsPlusNormal"/>
            </w:pPr>
          </w:p>
        </w:tc>
        <w:tc>
          <w:tcPr>
            <w:tcW w:w="1418" w:type="dxa"/>
            <w:tcBorders>
              <w:right w:val="nil"/>
            </w:tcBorders>
            <w:vAlign w:val="bottom"/>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 xml:space="preserve">Субсидии, предоставляемые в соответствии с </w:t>
            </w:r>
            <w:hyperlink r:id="rId57">
              <w:r>
                <w:rPr>
                  <w:color w:val="0000FF"/>
                </w:rPr>
                <w:t>абзацем вторым пункта 1 статьи 78.1</w:t>
              </w:r>
            </w:hyperlink>
            <w:r>
              <w:t xml:space="preserve"> Бюджетного кодекса Российской Федерации</w:t>
            </w: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vAlign w:val="bottom"/>
          </w:tcPr>
          <w:p w:rsidR="001A0A5A" w:rsidRDefault="001A0A5A">
            <w:pPr>
              <w:pStyle w:val="ConsPlusNormal"/>
            </w:pPr>
          </w:p>
        </w:tc>
        <w:tc>
          <w:tcPr>
            <w:tcW w:w="624" w:type="dxa"/>
          </w:tcPr>
          <w:p w:rsidR="001A0A5A" w:rsidRDefault="001A0A5A">
            <w:pPr>
              <w:pStyle w:val="ConsPlusNormal"/>
            </w:pPr>
          </w:p>
        </w:tc>
        <w:tc>
          <w:tcPr>
            <w:tcW w:w="1276" w:type="dxa"/>
            <w:vAlign w:val="bottom"/>
          </w:tcPr>
          <w:p w:rsidR="001A0A5A" w:rsidRDefault="001A0A5A">
            <w:pPr>
              <w:pStyle w:val="ConsPlusNormal"/>
            </w:pPr>
          </w:p>
        </w:tc>
        <w:tc>
          <w:tcPr>
            <w:tcW w:w="992" w:type="dxa"/>
            <w:vAlign w:val="bottom"/>
          </w:tcPr>
          <w:p w:rsidR="001A0A5A" w:rsidRDefault="001A0A5A">
            <w:pPr>
              <w:pStyle w:val="ConsPlusNormal"/>
            </w:pPr>
          </w:p>
        </w:tc>
        <w:tc>
          <w:tcPr>
            <w:tcW w:w="992" w:type="dxa"/>
            <w:vAlign w:val="bottom"/>
          </w:tcPr>
          <w:p w:rsidR="001A0A5A" w:rsidRDefault="001A0A5A">
            <w:pPr>
              <w:pStyle w:val="ConsPlusNormal"/>
            </w:pPr>
          </w:p>
        </w:tc>
        <w:tc>
          <w:tcPr>
            <w:tcW w:w="1418" w:type="dxa"/>
            <w:tcBorders>
              <w:right w:val="nil"/>
            </w:tcBorders>
            <w:vAlign w:val="bottom"/>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в том числе:</w:t>
            </w:r>
          </w:p>
          <w:p w:rsidR="001A0A5A" w:rsidRDefault="001A0A5A">
            <w:pPr>
              <w:pStyle w:val="ConsPlusNormal"/>
              <w:jc w:val="both"/>
            </w:pPr>
            <w:r>
              <w:t>на выплаты персоналу, всего</w:t>
            </w:r>
          </w:p>
        </w:tc>
        <w:tc>
          <w:tcPr>
            <w:tcW w:w="850" w:type="dxa"/>
          </w:tcPr>
          <w:p w:rsidR="001A0A5A" w:rsidRDefault="001A0A5A">
            <w:pPr>
              <w:pStyle w:val="ConsPlusNormal"/>
              <w:jc w:val="center"/>
            </w:pPr>
            <w:r>
              <w:t>2100</w:t>
            </w:r>
          </w:p>
        </w:tc>
        <w:tc>
          <w:tcPr>
            <w:tcW w:w="1417" w:type="dxa"/>
          </w:tcPr>
          <w:p w:rsidR="001A0A5A" w:rsidRDefault="001A0A5A">
            <w:pPr>
              <w:pStyle w:val="ConsPlusNormal"/>
              <w:jc w:val="center"/>
            </w:pPr>
            <w:r>
              <w:t>x</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в том числе:</w:t>
            </w:r>
          </w:p>
          <w:p w:rsidR="001A0A5A" w:rsidRDefault="001A0A5A">
            <w:pPr>
              <w:pStyle w:val="ConsPlusNormal"/>
              <w:jc w:val="both"/>
            </w:pPr>
            <w:r>
              <w:t>оплата труда</w:t>
            </w:r>
          </w:p>
        </w:tc>
        <w:tc>
          <w:tcPr>
            <w:tcW w:w="850" w:type="dxa"/>
          </w:tcPr>
          <w:p w:rsidR="001A0A5A" w:rsidRDefault="001A0A5A">
            <w:pPr>
              <w:pStyle w:val="ConsPlusNormal"/>
              <w:jc w:val="center"/>
            </w:pPr>
            <w:r>
              <w:t>2110</w:t>
            </w:r>
          </w:p>
        </w:tc>
        <w:tc>
          <w:tcPr>
            <w:tcW w:w="1417" w:type="dxa"/>
          </w:tcPr>
          <w:p w:rsidR="001A0A5A" w:rsidRDefault="001A0A5A">
            <w:pPr>
              <w:pStyle w:val="ConsPlusNormal"/>
              <w:jc w:val="center"/>
            </w:pPr>
            <w:r>
              <w:t>111</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прочие выплаты персоналу, в том числе компенсационного характера</w:t>
            </w:r>
          </w:p>
        </w:tc>
        <w:tc>
          <w:tcPr>
            <w:tcW w:w="850" w:type="dxa"/>
          </w:tcPr>
          <w:p w:rsidR="001A0A5A" w:rsidRDefault="001A0A5A">
            <w:pPr>
              <w:pStyle w:val="ConsPlusNormal"/>
              <w:jc w:val="center"/>
            </w:pPr>
            <w:r>
              <w:t>2120</w:t>
            </w:r>
          </w:p>
        </w:tc>
        <w:tc>
          <w:tcPr>
            <w:tcW w:w="1417" w:type="dxa"/>
          </w:tcPr>
          <w:p w:rsidR="001A0A5A" w:rsidRDefault="001A0A5A">
            <w:pPr>
              <w:pStyle w:val="ConsPlusNormal"/>
              <w:jc w:val="center"/>
            </w:pPr>
            <w:r>
              <w:t>112</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 xml:space="preserve">иные выплаты, за исключением фонда оплаты труда учреждения, для </w:t>
            </w:r>
            <w:r>
              <w:lastRenderedPageBreak/>
              <w:t>выполнения отдельных полномочий</w:t>
            </w:r>
          </w:p>
        </w:tc>
        <w:tc>
          <w:tcPr>
            <w:tcW w:w="850" w:type="dxa"/>
          </w:tcPr>
          <w:p w:rsidR="001A0A5A" w:rsidRDefault="001A0A5A">
            <w:pPr>
              <w:pStyle w:val="ConsPlusNormal"/>
              <w:jc w:val="center"/>
            </w:pPr>
            <w:r>
              <w:lastRenderedPageBreak/>
              <w:t>2130</w:t>
            </w:r>
          </w:p>
        </w:tc>
        <w:tc>
          <w:tcPr>
            <w:tcW w:w="1417" w:type="dxa"/>
          </w:tcPr>
          <w:p w:rsidR="001A0A5A" w:rsidRDefault="001A0A5A">
            <w:pPr>
              <w:pStyle w:val="ConsPlusNormal"/>
              <w:jc w:val="center"/>
            </w:pPr>
            <w:r>
              <w:t>113</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850" w:type="dxa"/>
          </w:tcPr>
          <w:p w:rsidR="001A0A5A" w:rsidRDefault="001A0A5A">
            <w:pPr>
              <w:pStyle w:val="ConsPlusNormal"/>
              <w:jc w:val="center"/>
            </w:pPr>
            <w:r>
              <w:t>2140</w:t>
            </w:r>
          </w:p>
        </w:tc>
        <w:tc>
          <w:tcPr>
            <w:tcW w:w="1417" w:type="dxa"/>
          </w:tcPr>
          <w:p w:rsidR="001A0A5A" w:rsidRDefault="001A0A5A">
            <w:pPr>
              <w:pStyle w:val="ConsPlusNormal"/>
              <w:jc w:val="center"/>
            </w:pPr>
            <w:r>
              <w:t>119</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в том числе:</w:t>
            </w:r>
          </w:p>
          <w:p w:rsidR="001A0A5A" w:rsidRDefault="001A0A5A">
            <w:pPr>
              <w:pStyle w:val="ConsPlusNormal"/>
              <w:jc w:val="both"/>
            </w:pPr>
            <w:r>
              <w:t>на выплаты по оплате труда</w:t>
            </w:r>
          </w:p>
        </w:tc>
        <w:tc>
          <w:tcPr>
            <w:tcW w:w="850" w:type="dxa"/>
          </w:tcPr>
          <w:p w:rsidR="001A0A5A" w:rsidRDefault="001A0A5A">
            <w:pPr>
              <w:pStyle w:val="ConsPlusNormal"/>
              <w:jc w:val="center"/>
            </w:pPr>
            <w:r>
              <w:t>2141</w:t>
            </w:r>
          </w:p>
        </w:tc>
        <w:tc>
          <w:tcPr>
            <w:tcW w:w="1417" w:type="dxa"/>
          </w:tcPr>
          <w:p w:rsidR="001A0A5A" w:rsidRDefault="001A0A5A">
            <w:pPr>
              <w:pStyle w:val="ConsPlusNormal"/>
              <w:jc w:val="center"/>
            </w:pPr>
            <w:r>
              <w:t>119</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на иные выплаты работникам</w:t>
            </w:r>
          </w:p>
        </w:tc>
        <w:tc>
          <w:tcPr>
            <w:tcW w:w="850" w:type="dxa"/>
          </w:tcPr>
          <w:p w:rsidR="001A0A5A" w:rsidRDefault="001A0A5A">
            <w:pPr>
              <w:pStyle w:val="ConsPlusNormal"/>
              <w:jc w:val="center"/>
            </w:pPr>
            <w:r>
              <w:t>2142</w:t>
            </w:r>
          </w:p>
        </w:tc>
        <w:tc>
          <w:tcPr>
            <w:tcW w:w="1417" w:type="dxa"/>
          </w:tcPr>
          <w:p w:rsidR="001A0A5A" w:rsidRDefault="001A0A5A">
            <w:pPr>
              <w:pStyle w:val="ConsPlusNormal"/>
              <w:jc w:val="center"/>
            </w:pPr>
            <w:r>
              <w:t>119</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денежное довольствие военнослужащих и сотрудников, имеющих специальные звания</w:t>
            </w:r>
          </w:p>
        </w:tc>
        <w:tc>
          <w:tcPr>
            <w:tcW w:w="850" w:type="dxa"/>
          </w:tcPr>
          <w:p w:rsidR="001A0A5A" w:rsidRDefault="001A0A5A">
            <w:pPr>
              <w:pStyle w:val="ConsPlusNormal"/>
              <w:jc w:val="center"/>
            </w:pPr>
            <w:r>
              <w:t>2150</w:t>
            </w:r>
          </w:p>
        </w:tc>
        <w:tc>
          <w:tcPr>
            <w:tcW w:w="1417" w:type="dxa"/>
          </w:tcPr>
          <w:p w:rsidR="001A0A5A" w:rsidRDefault="001A0A5A">
            <w:pPr>
              <w:pStyle w:val="ConsPlusNormal"/>
              <w:jc w:val="center"/>
            </w:pPr>
            <w:r>
              <w:t>131</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расходы на выплаты военнослужащим и сотрудникам, имеющим специальные звания, зависящие от размера денежного довольствия</w:t>
            </w:r>
          </w:p>
        </w:tc>
        <w:tc>
          <w:tcPr>
            <w:tcW w:w="850" w:type="dxa"/>
          </w:tcPr>
          <w:p w:rsidR="001A0A5A" w:rsidRDefault="001A0A5A">
            <w:pPr>
              <w:pStyle w:val="ConsPlusNormal"/>
              <w:jc w:val="center"/>
            </w:pPr>
            <w:r>
              <w:t>2160</w:t>
            </w:r>
          </w:p>
        </w:tc>
        <w:tc>
          <w:tcPr>
            <w:tcW w:w="1417" w:type="dxa"/>
          </w:tcPr>
          <w:p w:rsidR="001A0A5A" w:rsidRDefault="001A0A5A">
            <w:pPr>
              <w:pStyle w:val="ConsPlusNormal"/>
              <w:jc w:val="center"/>
            </w:pPr>
            <w:r>
              <w:t>133</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иные выплаты военнослужащим и сотрудникам, имеющим специальные звания</w:t>
            </w:r>
          </w:p>
        </w:tc>
        <w:tc>
          <w:tcPr>
            <w:tcW w:w="850" w:type="dxa"/>
          </w:tcPr>
          <w:p w:rsidR="001A0A5A" w:rsidRDefault="001A0A5A">
            <w:pPr>
              <w:pStyle w:val="ConsPlusNormal"/>
              <w:jc w:val="center"/>
            </w:pPr>
            <w:r>
              <w:t>2170</w:t>
            </w:r>
          </w:p>
        </w:tc>
        <w:tc>
          <w:tcPr>
            <w:tcW w:w="1417" w:type="dxa"/>
          </w:tcPr>
          <w:p w:rsidR="001A0A5A" w:rsidRDefault="001A0A5A">
            <w:pPr>
              <w:pStyle w:val="ConsPlusNormal"/>
              <w:jc w:val="center"/>
            </w:pPr>
            <w:r>
              <w:t>134</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страховые взносы на обязательное социальное страхование в части выплат персоналу, подлежащих обложению страховыми взносами</w:t>
            </w:r>
          </w:p>
        </w:tc>
        <w:tc>
          <w:tcPr>
            <w:tcW w:w="850" w:type="dxa"/>
          </w:tcPr>
          <w:p w:rsidR="001A0A5A" w:rsidRDefault="001A0A5A">
            <w:pPr>
              <w:pStyle w:val="ConsPlusNormal"/>
              <w:jc w:val="center"/>
            </w:pPr>
            <w:r>
              <w:t>2180</w:t>
            </w:r>
          </w:p>
        </w:tc>
        <w:tc>
          <w:tcPr>
            <w:tcW w:w="1417" w:type="dxa"/>
          </w:tcPr>
          <w:p w:rsidR="001A0A5A" w:rsidRDefault="001A0A5A">
            <w:pPr>
              <w:pStyle w:val="ConsPlusNormal"/>
              <w:jc w:val="center"/>
            </w:pPr>
            <w:r>
              <w:t>139</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в том числе:</w:t>
            </w:r>
          </w:p>
          <w:p w:rsidR="001A0A5A" w:rsidRDefault="001A0A5A">
            <w:pPr>
              <w:pStyle w:val="ConsPlusNormal"/>
              <w:jc w:val="both"/>
            </w:pPr>
            <w:r>
              <w:t>на оплату труда стажеров</w:t>
            </w:r>
          </w:p>
        </w:tc>
        <w:tc>
          <w:tcPr>
            <w:tcW w:w="850" w:type="dxa"/>
          </w:tcPr>
          <w:p w:rsidR="001A0A5A" w:rsidRDefault="001A0A5A">
            <w:pPr>
              <w:pStyle w:val="ConsPlusNormal"/>
              <w:jc w:val="center"/>
            </w:pPr>
            <w:r>
              <w:t>2181</w:t>
            </w:r>
          </w:p>
        </w:tc>
        <w:tc>
          <w:tcPr>
            <w:tcW w:w="1417" w:type="dxa"/>
          </w:tcPr>
          <w:p w:rsidR="001A0A5A" w:rsidRDefault="001A0A5A">
            <w:pPr>
              <w:pStyle w:val="ConsPlusNormal"/>
              <w:jc w:val="center"/>
            </w:pPr>
            <w:r>
              <w:t>139</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социальные и иные выплаты населению, всего</w:t>
            </w:r>
          </w:p>
        </w:tc>
        <w:tc>
          <w:tcPr>
            <w:tcW w:w="850" w:type="dxa"/>
          </w:tcPr>
          <w:p w:rsidR="001A0A5A" w:rsidRDefault="001A0A5A">
            <w:pPr>
              <w:pStyle w:val="ConsPlusNormal"/>
              <w:jc w:val="center"/>
            </w:pPr>
            <w:r>
              <w:t>2200</w:t>
            </w:r>
          </w:p>
        </w:tc>
        <w:tc>
          <w:tcPr>
            <w:tcW w:w="1417" w:type="dxa"/>
          </w:tcPr>
          <w:p w:rsidR="001A0A5A" w:rsidRDefault="001A0A5A">
            <w:pPr>
              <w:pStyle w:val="ConsPlusNormal"/>
              <w:jc w:val="center"/>
            </w:pPr>
            <w:r>
              <w:t>300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в том числе:</w:t>
            </w:r>
          </w:p>
          <w:p w:rsidR="001A0A5A" w:rsidRDefault="001A0A5A">
            <w:pPr>
              <w:pStyle w:val="ConsPlusNormal"/>
              <w:jc w:val="both"/>
            </w:pPr>
            <w:r>
              <w:t>социальные выплаты гражданам, кроме публичных нормативных социальных выплат</w:t>
            </w:r>
          </w:p>
        </w:tc>
        <w:tc>
          <w:tcPr>
            <w:tcW w:w="850" w:type="dxa"/>
          </w:tcPr>
          <w:p w:rsidR="001A0A5A" w:rsidRDefault="001A0A5A">
            <w:pPr>
              <w:pStyle w:val="ConsPlusNormal"/>
              <w:jc w:val="center"/>
            </w:pPr>
            <w:r>
              <w:t>2210</w:t>
            </w:r>
          </w:p>
        </w:tc>
        <w:tc>
          <w:tcPr>
            <w:tcW w:w="1417" w:type="dxa"/>
          </w:tcPr>
          <w:p w:rsidR="001A0A5A" w:rsidRDefault="001A0A5A">
            <w:pPr>
              <w:pStyle w:val="ConsPlusNormal"/>
              <w:jc w:val="center"/>
            </w:pPr>
            <w:r>
              <w:t>320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lastRenderedPageBreak/>
              <w:t>из них:</w:t>
            </w:r>
          </w:p>
          <w:p w:rsidR="001A0A5A" w:rsidRDefault="001A0A5A">
            <w:pPr>
              <w:pStyle w:val="ConsPlusNormal"/>
              <w:jc w:val="both"/>
            </w:pPr>
            <w:r>
              <w:t>пособия, компенсации и иные социальные выплаты гражданам, кроме публичных нормативных обязательств</w:t>
            </w:r>
          </w:p>
        </w:tc>
        <w:tc>
          <w:tcPr>
            <w:tcW w:w="850" w:type="dxa"/>
          </w:tcPr>
          <w:p w:rsidR="001A0A5A" w:rsidRDefault="001A0A5A">
            <w:pPr>
              <w:pStyle w:val="ConsPlusNormal"/>
              <w:jc w:val="center"/>
            </w:pPr>
            <w:r>
              <w:t>2211</w:t>
            </w:r>
          </w:p>
        </w:tc>
        <w:tc>
          <w:tcPr>
            <w:tcW w:w="1417" w:type="dxa"/>
          </w:tcPr>
          <w:p w:rsidR="001A0A5A" w:rsidRDefault="001A0A5A">
            <w:pPr>
              <w:pStyle w:val="ConsPlusNormal"/>
              <w:jc w:val="center"/>
            </w:pPr>
            <w:r>
              <w:t>321</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pP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выплата стипендий, осуществление иных расходов на социальную поддержку обучающихся за счет средств стипендиального фонда</w:t>
            </w:r>
          </w:p>
        </w:tc>
        <w:tc>
          <w:tcPr>
            <w:tcW w:w="850" w:type="dxa"/>
          </w:tcPr>
          <w:p w:rsidR="001A0A5A" w:rsidRDefault="001A0A5A">
            <w:pPr>
              <w:pStyle w:val="ConsPlusNormal"/>
              <w:jc w:val="center"/>
            </w:pPr>
            <w:r>
              <w:t>2220</w:t>
            </w:r>
          </w:p>
        </w:tc>
        <w:tc>
          <w:tcPr>
            <w:tcW w:w="1417" w:type="dxa"/>
          </w:tcPr>
          <w:p w:rsidR="001A0A5A" w:rsidRDefault="001A0A5A">
            <w:pPr>
              <w:pStyle w:val="ConsPlusNormal"/>
              <w:jc w:val="center"/>
            </w:pPr>
            <w:r>
              <w:t>340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850" w:type="dxa"/>
          </w:tcPr>
          <w:p w:rsidR="001A0A5A" w:rsidRDefault="001A0A5A">
            <w:pPr>
              <w:pStyle w:val="ConsPlusNormal"/>
              <w:jc w:val="center"/>
            </w:pPr>
            <w:r>
              <w:t>2230</w:t>
            </w:r>
          </w:p>
        </w:tc>
        <w:tc>
          <w:tcPr>
            <w:tcW w:w="1417" w:type="dxa"/>
          </w:tcPr>
          <w:p w:rsidR="001A0A5A" w:rsidRDefault="001A0A5A">
            <w:pPr>
              <w:pStyle w:val="ConsPlusNormal"/>
              <w:jc w:val="center"/>
            </w:pPr>
            <w:r>
              <w:t>350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иные выплаты населению</w:t>
            </w:r>
          </w:p>
        </w:tc>
        <w:tc>
          <w:tcPr>
            <w:tcW w:w="850" w:type="dxa"/>
          </w:tcPr>
          <w:p w:rsidR="001A0A5A" w:rsidRDefault="001A0A5A">
            <w:pPr>
              <w:pStyle w:val="ConsPlusNormal"/>
              <w:jc w:val="center"/>
            </w:pPr>
            <w:r>
              <w:t>2240</w:t>
            </w:r>
          </w:p>
        </w:tc>
        <w:tc>
          <w:tcPr>
            <w:tcW w:w="1417" w:type="dxa"/>
          </w:tcPr>
          <w:p w:rsidR="001A0A5A" w:rsidRDefault="001A0A5A">
            <w:pPr>
              <w:pStyle w:val="ConsPlusNormal"/>
              <w:jc w:val="center"/>
            </w:pPr>
            <w:r>
              <w:t>360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pP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уплата налогов, сборов и иных платежей, всего</w:t>
            </w:r>
          </w:p>
        </w:tc>
        <w:tc>
          <w:tcPr>
            <w:tcW w:w="850" w:type="dxa"/>
          </w:tcPr>
          <w:p w:rsidR="001A0A5A" w:rsidRDefault="001A0A5A">
            <w:pPr>
              <w:pStyle w:val="ConsPlusNormal"/>
              <w:jc w:val="center"/>
            </w:pPr>
            <w:r>
              <w:t>2300</w:t>
            </w:r>
          </w:p>
        </w:tc>
        <w:tc>
          <w:tcPr>
            <w:tcW w:w="1417" w:type="dxa"/>
          </w:tcPr>
          <w:p w:rsidR="001A0A5A" w:rsidRDefault="001A0A5A">
            <w:pPr>
              <w:pStyle w:val="ConsPlusNormal"/>
              <w:jc w:val="center"/>
            </w:pPr>
            <w:r>
              <w:t>850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из них:</w:t>
            </w:r>
          </w:p>
          <w:p w:rsidR="001A0A5A" w:rsidRDefault="001A0A5A">
            <w:pPr>
              <w:pStyle w:val="ConsPlusNormal"/>
              <w:jc w:val="both"/>
            </w:pPr>
            <w:r>
              <w:t>налог на имущество организаций и земельный налог</w:t>
            </w:r>
          </w:p>
        </w:tc>
        <w:tc>
          <w:tcPr>
            <w:tcW w:w="850" w:type="dxa"/>
          </w:tcPr>
          <w:p w:rsidR="001A0A5A" w:rsidRDefault="001A0A5A">
            <w:pPr>
              <w:pStyle w:val="ConsPlusNormal"/>
              <w:jc w:val="center"/>
            </w:pPr>
            <w:r>
              <w:t>2310</w:t>
            </w:r>
          </w:p>
        </w:tc>
        <w:tc>
          <w:tcPr>
            <w:tcW w:w="1417" w:type="dxa"/>
          </w:tcPr>
          <w:p w:rsidR="001A0A5A" w:rsidRDefault="001A0A5A">
            <w:pPr>
              <w:pStyle w:val="ConsPlusNormal"/>
              <w:jc w:val="center"/>
            </w:pPr>
            <w:r>
              <w:t>851</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иные налоги (включаемые в состав расходов) в бюджеты бюджетной системы Российской Федерации, а также государственная пошлина</w:t>
            </w:r>
          </w:p>
        </w:tc>
        <w:tc>
          <w:tcPr>
            <w:tcW w:w="850" w:type="dxa"/>
          </w:tcPr>
          <w:p w:rsidR="001A0A5A" w:rsidRDefault="001A0A5A">
            <w:pPr>
              <w:pStyle w:val="ConsPlusNormal"/>
              <w:jc w:val="center"/>
            </w:pPr>
            <w:r>
              <w:t>2320</w:t>
            </w:r>
          </w:p>
        </w:tc>
        <w:tc>
          <w:tcPr>
            <w:tcW w:w="1417" w:type="dxa"/>
          </w:tcPr>
          <w:p w:rsidR="001A0A5A" w:rsidRDefault="001A0A5A">
            <w:pPr>
              <w:pStyle w:val="ConsPlusNormal"/>
              <w:jc w:val="center"/>
            </w:pPr>
            <w:r>
              <w:t>852</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уплата штрафов (в том числе административных), пеней, иных платежей</w:t>
            </w:r>
          </w:p>
        </w:tc>
        <w:tc>
          <w:tcPr>
            <w:tcW w:w="850" w:type="dxa"/>
          </w:tcPr>
          <w:p w:rsidR="001A0A5A" w:rsidRDefault="001A0A5A">
            <w:pPr>
              <w:pStyle w:val="ConsPlusNormal"/>
              <w:jc w:val="center"/>
            </w:pPr>
            <w:r>
              <w:t>2330</w:t>
            </w:r>
          </w:p>
        </w:tc>
        <w:tc>
          <w:tcPr>
            <w:tcW w:w="1417" w:type="dxa"/>
          </w:tcPr>
          <w:p w:rsidR="001A0A5A" w:rsidRDefault="001A0A5A">
            <w:pPr>
              <w:pStyle w:val="ConsPlusNormal"/>
              <w:jc w:val="center"/>
            </w:pPr>
            <w:r>
              <w:t>853</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pP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lastRenderedPageBreak/>
              <w:t>безвозмездные перечисления организациям и физическим лицам, всего</w:t>
            </w:r>
          </w:p>
        </w:tc>
        <w:tc>
          <w:tcPr>
            <w:tcW w:w="850" w:type="dxa"/>
          </w:tcPr>
          <w:p w:rsidR="001A0A5A" w:rsidRDefault="001A0A5A">
            <w:pPr>
              <w:pStyle w:val="ConsPlusNormal"/>
              <w:jc w:val="center"/>
            </w:pPr>
            <w:r>
              <w:t>2400</w:t>
            </w:r>
          </w:p>
        </w:tc>
        <w:tc>
          <w:tcPr>
            <w:tcW w:w="1417" w:type="dxa"/>
          </w:tcPr>
          <w:p w:rsidR="001A0A5A" w:rsidRDefault="001A0A5A">
            <w:pPr>
              <w:pStyle w:val="ConsPlusNormal"/>
              <w:jc w:val="center"/>
            </w:pPr>
            <w:r>
              <w:t>x</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из них:</w:t>
            </w:r>
          </w:p>
          <w:p w:rsidR="001A0A5A" w:rsidRDefault="001A0A5A">
            <w:pPr>
              <w:pStyle w:val="ConsPlusNormal"/>
              <w:jc w:val="both"/>
            </w:pPr>
            <w:r>
              <w:t>гранты, предоставляемые бюджетным учреждениям</w:t>
            </w:r>
          </w:p>
        </w:tc>
        <w:tc>
          <w:tcPr>
            <w:tcW w:w="850" w:type="dxa"/>
          </w:tcPr>
          <w:p w:rsidR="001A0A5A" w:rsidRDefault="001A0A5A">
            <w:pPr>
              <w:pStyle w:val="ConsPlusNormal"/>
              <w:jc w:val="center"/>
            </w:pPr>
            <w:r>
              <w:t>2410</w:t>
            </w:r>
          </w:p>
        </w:tc>
        <w:tc>
          <w:tcPr>
            <w:tcW w:w="1417" w:type="dxa"/>
          </w:tcPr>
          <w:p w:rsidR="001A0A5A" w:rsidRDefault="001A0A5A">
            <w:pPr>
              <w:pStyle w:val="ConsPlusNormal"/>
              <w:jc w:val="center"/>
            </w:pPr>
            <w:r>
              <w:t>613</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гранты, предоставляемые автономным учреждениям</w:t>
            </w:r>
          </w:p>
        </w:tc>
        <w:tc>
          <w:tcPr>
            <w:tcW w:w="850" w:type="dxa"/>
          </w:tcPr>
          <w:p w:rsidR="001A0A5A" w:rsidRDefault="001A0A5A">
            <w:pPr>
              <w:pStyle w:val="ConsPlusNormal"/>
              <w:jc w:val="center"/>
            </w:pPr>
            <w:r>
              <w:t>2420</w:t>
            </w:r>
          </w:p>
        </w:tc>
        <w:tc>
          <w:tcPr>
            <w:tcW w:w="1417" w:type="dxa"/>
          </w:tcPr>
          <w:p w:rsidR="001A0A5A" w:rsidRDefault="001A0A5A">
            <w:pPr>
              <w:pStyle w:val="ConsPlusNormal"/>
              <w:jc w:val="center"/>
            </w:pPr>
            <w:r>
              <w:t>623</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гранты, предоставляемые иным некоммерческим организациям (за исключением бюджетных и автономных учреждений)</w:t>
            </w:r>
          </w:p>
        </w:tc>
        <w:tc>
          <w:tcPr>
            <w:tcW w:w="850" w:type="dxa"/>
          </w:tcPr>
          <w:p w:rsidR="001A0A5A" w:rsidRDefault="001A0A5A">
            <w:pPr>
              <w:pStyle w:val="ConsPlusNormal"/>
              <w:jc w:val="center"/>
            </w:pPr>
            <w:r>
              <w:t>2430</w:t>
            </w:r>
          </w:p>
        </w:tc>
        <w:tc>
          <w:tcPr>
            <w:tcW w:w="1417" w:type="dxa"/>
          </w:tcPr>
          <w:p w:rsidR="001A0A5A" w:rsidRDefault="001A0A5A">
            <w:pPr>
              <w:pStyle w:val="ConsPlusNormal"/>
              <w:jc w:val="center"/>
            </w:pPr>
            <w:r>
              <w:t>634</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гранты, предоставляемые другим организациям и физическим лицам</w:t>
            </w:r>
          </w:p>
        </w:tc>
        <w:tc>
          <w:tcPr>
            <w:tcW w:w="850" w:type="dxa"/>
          </w:tcPr>
          <w:p w:rsidR="001A0A5A" w:rsidRDefault="001A0A5A">
            <w:pPr>
              <w:pStyle w:val="ConsPlusNormal"/>
              <w:jc w:val="center"/>
            </w:pPr>
            <w:r>
              <w:t>2440</w:t>
            </w:r>
          </w:p>
        </w:tc>
        <w:tc>
          <w:tcPr>
            <w:tcW w:w="1417" w:type="dxa"/>
          </w:tcPr>
          <w:p w:rsidR="001A0A5A" w:rsidRDefault="001A0A5A">
            <w:pPr>
              <w:pStyle w:val="ConsPlusNormal"/>
              <w:jc w:val="center"/>
            </w:pPr>
            <w:r>
              <w:t>810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взносы в международные организации</w:t>
            </w:r>
          </w:p>
        </w:tc>
        <w:tc>
          <w:tcPr>
            <w:tcW w:w="850" w:type="dxa"/>
          </w:tcPr>
          <w:p w:rsidR="001A0A5A" w:rsidRDefault="001A0A5A">
            <w:pPr>
              <w:pStyle w:val="ConsPlusNormal"/>
              <w:jc w:val="center"/>
            </w:pPr>
            <w:r>
              <w:t>2450</w:t>
            </w:r>
          </w:p>
        </w:tc>
        <w:tc>
          <w:tcPr>
            <w:tcW w:w="1417" w:type="dxa"/>
          </w:tcPr>
          <w:p w:rsidR="001A0A5A" w:rsidRDefault="001A0A5A">
            <w:pPr>
              <w:pStyle w:val="ConsPlusNormal"/>
              <w:jc w:val="center"/>
            </w:pPr>
            <w:r>
              <w:t>862</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платежи в целях обеспечения реализации соглашений с правительствами иностранных государств и международными организациями</w:t>
            </w:r>
          </w:p>
        </w:tc>
        <w:tc>
          <w:tcPr>
            <w:tcW w:w="850" w:type="dxa"/>
          </w:tcPr>
          <w:p w:rsidR="001A0A5A" w:rsidRDefault="001A0A5A">
            <w:pPr>
              <w:pStyle w:val="ConsPlusNormal"/>
              <w:jc w:val="center"/>
            </w:pPr>
            <w:r>
              <w:t>2460</w:t>
            </w:r>
          </w:p>
        </w:tc>
        <w:tc>
          <w:tcPr>
            <w:tcW w:w="1417" w:type="dxa"/>
          </w:tcPr>
          <w:p w:rsidR="001A0A5A" w:rsidRDefault="001A0A5A">
            <w:pPr>
              <w:pStyle w:val="ConsPlusNormal"/>
              <w:jc w:val="center"/>
            </w:pPr>
            <w:r>
              <w:t>863</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прочие выплаты (кроме выплат на закупку товаров, работ, услуг)</w:t>
            </w:r>
          </w:p>
        </w:tc>
        <w:tc>
          <w:tcPr>
            <w:tcW w:w="850" w:type="dxa"/>
          </w:tcPr>
          <w:p w:rsidR="001A0A5A" w:rsidRDefault="001A0A5A">
            <w:pPr>
              <w:pStyle w:val="ConsPlusNormal"/>
              <w:jc w:val="center"/>
            </w:pPr>
            <w:r>
              <w:t>2500</w:t>
            </w:r>
          </w:p>
        </w:tc>
        <w:tc>
          <w:tcPr>
            <w:tcW w:w="1417" w:type="dxa"/>
          </w:tcPr>
          <w:p w:rsidR="001A0A5A" w:rsidRDefault="001A0A5A">
            <w:pPr>
              <w:pStyle w:val="ConsPlusNormal"/>
              <w:jc w:val="center"/>
            </w:pPr>
            <w:r>
              <w:t>x</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50" w:type="dxa"/>
          </w:tcPr>
          <w:p w:rsidR="001A0A5A" w:rsidRDefault="001A0A5A">
            <w:pPr>
              <w:pStyle w:val="ConsPlusNormal"/>
              <w:jc w:val="center"/>
            </w:pPr>
            <w:r>
              <w:t>2520</w:t>
            </w:r>
          </w:p>
        </w:tc>
        <w:tc>
          <w:tcPr>
            <w:tcW w:w="1417" w:type="dxa"/>
          </w:tcPr>
          <w:p w:rsidR="001A0A5A" w:rsidRDefault="001A0A5A">
            <w:pPr>
              <w:pStyle w:val="ConsPlusNormal"/>
              <w:jc w:val="center"/>
            </w:pPr>
            <w:r>
              <w:t>831</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pP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 xml:space="preserve">расходы на закупку товаров, работ, услуг, всего </w:t>
            </w:r>
            <w:hyperlink w:anchor="P6589">
              <w:r>
                <w:rPr>
                  <w:color w:val="0000FF"/>
                </w:rPr>
                <w:t>&lt;7&gt;</w:t>
              </w:r>
            </w:hyperlink>
          </w:p>
        </w:tc>
        <w:tc>
          <w:tcPr>
            <w:tcW w:w="850" w:type="dxa"/>
          </w:tcPr>
          <w:p w:rsidR="001A0A5A" w:rsidRDefault="001A0A5A">
            <w:pPr>
              <w:pStyle w:val="ConsPlusNormal"/>
              <w:jc w:val="center"/>
            </w:pPr>
            <w:r>
              <w:t>2600</w:t>
            </w:r>
          </w:p>
        </w:tc>
        <w:tc>
          <w:tcPr>
            <w:tcW w:w="1417" w:type="dxa"/>
          </w:tcPr>
          <w:p w:rsidR="001A0A5A" w:rsidRDefault="001A0A5A">
            <w:pPr>
              <w:pStyle w:val="ConsPlusNormal"/>
              <w:jc w:val="center"/>
            </w:pPr>
            <w:r>
              <w:t>x</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lastRenderedPageBreak/>
              <w:t>в том числе:</w:t>
            </w:r>
          </w:p>
          <w:p w:rsidR="001A0A5A" w:rsidRDefault="001A0A5A">
            <w:pPr>
              <w:pStyle w:val="ConsPlusNormal"/>
              <w:jc w:val="both"/>
            </w:pPr>
            <w:r>
              <w:t>закупку научно-исследовательских и опытно-конструкторских работ</w:t>
            </w:r>
          </w:p>
        </w:tc>
        <w:tc>
          <w:tcPr>
            <w:tcW w:w="850" w:type="dxa"/>
          </w:tcPr>
          <w:p w:rsidR="001A0A5A" w:rsidRDefault="001A0A5A">
            <w:pPr>
              <w:pStyle w:val="ConsPlusNormal"/>
              <w:jc w:val="center"/>
            </w:pPr>
            <w:r>
              <w:t>2610</w:t>
            </w:r>
          </w:p>
        </w:tc>
        <w:tc>
          <w:tcPr>
            <w:tcW w:w="1417" w:type="dxa"/>
          </w:tcPr>
          <w:p w:rsidR="001A0A5A" w:rsidRDefault="001A0A5A">
            <w:pPr>
              <w:pStyle w:val="ConsPlusNormal"/>
              <w:jc w:val="center"/>
            </w:pPr>
            <w:r>
              <w:t>241</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закупку товаров, работ, услуг в сфере информационно-коммуникационных технологий</w:t>
            </w:r>
          </w:p>
        </w:tc>
        <w:tc>
          <w:tcPr>
            <w:tcW w:w="850" w:type="dxa"/>
          </w:tcPr>
          <w:p w:rsidR="001A0A5A" w:rsidRDefault="001A0A5A">
            <w:pPr>
              <w:pStyle w:val="ConsPlusNormal"/>
              <w:jc w:val="center"/>
            </w:pPr>
            <w:r>
              <w:t>2620</w:t>
            </w:r>
          </w:p>
        </w:tc>
        <w:tc>
          <w:tcPr>
            <w:tcW w:w="1417" w:type="dxa"/>
          </w:tcPr>
          <w:p w:rsidR="001A0A5A" w:rsidRDefault="001A0A5A">
            <w:pPr>
              <w:pStyle w:val="ConsPlusNormal"/>
              <w:jc w:val="center"/>
            </w:pPr>
            <w:r>
              <w:t>242</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закупку товаров, работ, услуг в целях капитального ремонта государственного (муниципального) имущества</w:t>
            </w:r>
          </w:p>
        </w:tc>
        <w:tc>
          <w:tcPr>
            <w:tcW w:w="850" w:type="dxa"/>
          </w:tcPr>
          <w:p w:rsidR="001A0A5A" w:rsidRDefault="001A0A5A">
            <w:pPr>
              <w:pStyle w:val="ConsPlusNormal"/>
              <w:jc w:val="center"/>
            </w:pPr>
            <w:r>
              <w:t>2630</w:t>
            </w:r>
          </w:p>
        </w:tc>
        <w:tc>
          <w:tcPr>
            <w:tcW w:w="1417" w:type="dxa"/>
          </w:tcPr>
          <w:p w:rsidR="001A0A5A" w:rsidRDefault="001A0A5A">
            <w:pPr>
              <w:pStyle w:val="ConsPlusNormal"/>
              <w:jc w:val="center"/>
            </w:pPr>
            <w:r>
              <w:t>243</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прочую закупку товаров, работ и услуг, всего</w:t>
            </w:r>
          </w:p>
        </w:tc>
        <w:tc>
          <w:tcPr>
            <w:tcW w:w="850" w:type="dxa"/>
          </w:tcPr>
          <w:p w:rsidR="001A0A5A" w:rsidRDefault="001A0A5A">
            <w:pPr>
              <w:pStyle w:val="ConsPlusNormal"/>
              <w:jc w:val="center"/>
            </w:pPr>
            <w:r>
              <w:t>2640</w:t>
            </w:r>
          </w:p>
        </w:tc>
        <w:tc>
          <w:tcPr>
            <w:tcW w:w="1417" w:type="dxa"/>
          </w:tcPr>
          <w:p w:rsidR="001A0A5A" w:rsidRDefault="001A0A5A">
            <w:pPr>
              <w:pStyle w:val="ConsPlusNormal"/>
              <w:jc w:val="center"/>
            </w:pPr>
            <w:r>
              <w:t>244</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из них:</w:t>
            </w: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капитальные вложения в объекты государственной (муниципальной) собственности, всего</w:t>
            </w:r>
          </w:p>
        </w:tc>
        <w:tc>
          <w:tcPr>
            <w:tcW w:w="850" w:type="dxa"/>
          </w:tcPr>
          <w:p w:rsidR="001A0A5A" w:rsidRDefault="001A0A5A">
            <w:pPr>
              <w:pStyle w:val="ConsPlusNormal"/>
              <w:jc w:val="center"/>
            </w:pPr>
            <w:r>
              <w:t>2650</w:t>
            </w:r>
          </w:p>
        </w:tc>
        <w:tc>
          <w:tcPr>
            <w:tcW w:w="1417" w:type="dxa"/>
          </w:tcPr>
          <w:p w:rsidR="001A0A5A" w:rsidRDefault="001A0A5A">
            <w:pPr>
              <w:pStyle w:val="ConsPlusNormal"/>
              <w:jc w:val="center"/>
            </w:pPr>
            <w:r>
              <w:t>400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в том числе:</w:t>
            </w:r>
          </w:p>
          <w:p w:rsidR="001A0A5A" w:rsidRDefault="001A0A5A">
            <w:pPr>
              <w:pStyle w:val="ConsPlusNormal"/>
              <w:jc w:val="both"/>
            </w:pPr>
            <w:r>
              <w:t>приобретение объектов недвижимого имущества государственными (муниципальными) учреждениями</w:t>
            </w:r>
          </w:p>
        </w:tc>
        <w:tc>
          <w:tcPr>
            <w:tcW w:w="850" w:type="dxa"/>
          </w:tcPr>
          <w:p w:rsidR="001A0A5A" w:rsidRDefault="001A0A5A">
            <w:pPr>
              <w:pStyle w:val="ConsPlusNormal"/>
              <w:jc w:val="center"/>
            </w:pPr>
            <w:r>
              <w:t>2651</w:t>
            </w:r>
          </w:p>
        </w:tc>
        <w:tc>
          <w:tcPr>
            <w:tcW w:w="1417" w:type="dxa"/>
          </w:tcPr>
          <w:p w:rsidR="001A0A5A" w:rsidRDefault="001A0A5A">
            <w:pPr>
              <w:pStyle w:val="ConsPlusNormal"/>
              <w:jc w:val="center"/>
            </w:pPr>
            <w:r>
              <w:t>406</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строительство (реконструкция) объектов недвижимого имущества государственными (муниципальными) учреждениями</w:t>
            </w:r>
          </w:p>
        </w:tc>
        <w:tc>
          <w:tcPr>
            <w:tcW w:w="850" w:type="dxa"/>
          </w:tcPr>
          <w:p w:rsidR="001A0A5A" w:rsidRDefault="001A0A5A">
            <w:pPr>
              <w:pStyle w:val="ConsPlusNormal"/>
              <w:jc w:val="center"/>
            </w:pPr>
            <w:r>
              <w:t>2652</w:t>
            </w:r>
          </w:p>
        </w:tc>
        <w:tc>
          <w:tcPr>
            <w:tcW w:w="1417" w:type="dxa"/>
          </w:tcPr>
          <w:p w:rsidR="001A0A5A" w:rsidRDefault="001A0A5A">
            <w:pPr>
              <w:pStyle w:val="ConsPlusNormal"/>
              <w:jc w:val="center"/>
            </w:pPr>
            <w:r>
              <w:t>407</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pP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 xml:space="preserve">Выплаты, уменьшающие доход, всего </w:t>
            </w:r>
            <w:hyperlink w:anchor="P6593">
              <w:r>
                <w:rPr>
                  <w:color w:val="0000FF"/>
                </w:rPr>
                <w:t>&lt;8&gt;</w:t>
              </w:r>
            </w:hyperlink>
          </w:p>
        </w:tc>
        <w:tc>
          <w:tcPr>
            <w:tcW w:w="850" w:type="dxa"/>
          </w:tcPr>
          <w:p w:rsidR="001A0A5A" w:rsidRDefault="001A0A5A">
            <w:pPr>
              <w:pStyle w:val="ConsPlusNormal"/>
              <w:jc w:val="center"/>
            </w:pPr>
            <w:r>
              <w:t>3000</w:t>
            </w:r>
          </w:p>
        </w:tc>
        <w:tc>
          <w:tcPr>
            <w:tcW w:w="1417" w:type="dxa"/>
          </w:tcPr>
          <w:p w:rsidR="001A0A5A" w:rsidRDefault="001A0A5A">
            <w:pPr>
              <w:pStyle w:val="ConsPlusNormal"/>
              <w:jc w:val="center"/>
            </w:pPr>
            <w:r>
              <w:t>100</w:t>
            </w:r>
          </w:p>
        </w:tc>
        <w:tc>
          <w:tcPr>
            <w:tcW w:w="567" w:type="dxa"/>
            <w:vAlign w:val="bottom"/>
          </w:tcPr>
          <w:p w:rsidR="001A0A5A" w:rsidRDefault="001A0A5A">
            <w:pPr>
              <w:pStyle w:val="ConsPlusNormal"/>
            </w:pPr>
          </w:p>
        </w:tc>
        <w:tc>
          <w:tcPr>
            <w:tcW w:w="624" w:type="dxa"/>
          </w:tcPr>
          <w:p w:rsidR="001A0A5A" w:rsidRDefault="001A0A5A">
            <w:pPr>
              <w:pStyle w:val="ConsPlusNormal"/>
            </w:pPr>
          </w:p>
        </w:tc>
        <w:tc>
          <w:tcPr>
            <w:tcW w:w="1276" w:type="dxa"/>
            <w:vAlign w:val="bottom"/>
          </w:tcPr>
          <w:p w:rsidR="001A0A5A" w:rsidRDefault="001A0A5A">
            <w:pPr>
              <w:pStyle w:val="ConsPlusNormal"/>
            </w:pPr>
          </w:p>
        </w:tc>
        <w:tc>
          <w:tcPr>
            <w:tcW w:w="992" w:type="dxa"/>
            <w:vAlign w:val="bottom"/>
          </w:tcPr>
          <w:p w:rsidR="001A0A5A" w:rsidRDefault="001A0A5A">
            <w:pPr>
              <w:pStyle w:val="ConsPlusNormal"/>
            </w:pPr>
          </w:p>
        </w:tc>
        <w:tc>
          <w:tcPr>
            <w:tcW w:w="992" w:type="dxa"/>
            <w:vAlign w:val="bottom"/>
          </w:tcPr>
          <w:p w:rsidR="001A0A5A" w:rsidRDefault="001A0A5A">
            <w:pPr>
              <w:pStyle w:val="ConsPlusNormal"/>
            </w:pPr>
          </w:p>
        </w:tc>
        <w:tc>
          <w:tcPr>
            <w:tcW w:w="1418" w:type="dxa"/>
            <w:tcBorders>
              <w:right w:val="nil"/>
            </w:tcBorders>
            <w:vAlign w:val="bottom"/>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в том числе:</w:t>
            </w:r>
          </w:p>
          <w:p w:rsidR="001A0A5A" w:rsidRDefault="001A0A5A">
            <w:pPr>
              <w:pStyle w:val="ConsPlusNormal"/>
              <w:jc w:val="both"/>
            </w:pPr>
            <w:r>
              <w:t xml:space="preserve">налог на прибыль </w:t>
            </w:r>
            <w:hyperlink w:anchor="P6593">
              <w:r>
                <w:rPr>
                  <w:color w:val="0000FF"/>
                </w:rPr>
                <w:t>&lt;8&gt;</w:t>
              </w:r>
            </w:hyperlink>
          </w:p>
        </w:tc>
        <w:tc>
          <w:tcPr>
            <w:tcW w:w="850" w:type="dxa"/>
          </w:tcPr>
          <w:p w:rsidR="001A0A5A" w:rsidRDefault="001A0A5A">
            <w:pPr>
              <w:pStyle w:val="ConsPlusNormal"/>
              <w:jc w:val="center"/>
            </w:pPr>
            <w:r>
              <w:t>3010</w:t>
            </w:r>
          </w:p>
        </w:tc>
        <w:tc>
          <w:tcPr>
            <w:tcW w:w="1417" w:type="dxa"/>
          </w:tcPr>
          <w:p w:rsidR="001A0A5A" w:rsidRDefault="001A0A5A">
            <w:pPr>
              <w:pStyle w:val="ConsPlusNormal"/>
            </w:pPr>
          </w:p>
        </w:tc>
        <w:tc>
          <w:tcPr>
            <w:tcW w:w="567" w:type="dxa"/>
            <w:vAlign w:val="bottom"/>
          </w:tcPr>
          <w:p w:rsidR="001A0A5A" w:rsidRDefault="001A0A5A">
            <w:pPr>
              <w:pStyle w:val="ConsPlusNormal"/>
            </w:pPr>
          </w:p>
        </w:tc>
        <w:tc>
          <w:tcPr>
            <w:tcW w:w="624" w:type="dxa"/>
          </w:tcPr>
          <w:p w:rsidR="001A0A5A" w:rsidRDefault="001A0A5A">
            <w:pPr>
              <w:pStyle w:val="ConsPlusNormal"/>
            </w:pPr>
          </w:p>
        </w:tc>
        <w:tc>
          <w:tcPr>
            <w:tcW w:w="1276" w:type="dxa"/>
            <w:vAlign w:val="bottom"/>
          </w:tcPr>
          <w:p w:rsidR="001A0A5A" w:rsidRDefault="001A0A5A">
            <w:pPr>
              <w:pStyle w:val="ConsPlusNormal"/>
            </w:pPr>
          </w:p>
        </w:tc>
        <w:tc>
          <w:tcPr>
            <w:tcW w:w="992" w:type="dxa"/>
            <w:vAlign w:val="bottom"/>
          </w:tcPr>
          <w:p w:rsidR="001A0A5A" w:rsidRDefault="001A0A5A">
            <w:pPr>
              <w:pStyle w:val="ConsPlusNormal"/>
            </w:pPr>
          </w:p>
        </w:tc>
        <w:tc>
          <w:tcPr>
            <w:tcW w:w="992" w:type="dxa"/>
            <w:vAlign w:val="bottom"/>
          </w:tcPr>
          <w:p w:rsidR="001A0A5A" w:rsidRDefault="001A0A5A">
            <w:pPr>
              <w:pStyle w:val="ConsPlusNormal"/>
            </w:pPr>
          </w:p>
        </w:tc>
        <w:tc>
          <w:tcPr>
            <w:tcW w:w="1418" w:type="dxa"/>
            <w:tcBorders>
              <w:right w:val="nil"/>
            </w:tcBorders>
            <w:vAlign w:val="bottom"/>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 xml:space="preserve">налог на добавленную стоимость </w:t>
            </w:r>
            <w:hyperlink w:anchor="P6593">
              <w:r>
                <w:rPr>
                  <w:color w:val="0000FF"/>
                </w:rPr>
                <w:t>&lt;8&gt;</w:t>
              </w:r>
            </w:hyperlink>
          </w:p>
        </w:tc>
        <w:tc>
          <w:tcPr>
            <w:tcW w:w="850" w:type="dxa"/>
          </w:tcPr>
          <w:p w:rsidR="001A0A5A" w:rsidRDefault="001A0A5A">
            <w:pPr>
              <w:pStyle w:val="ConsPlusNormal"/>
              <w:jc w:val="center"/>
            </w:pPr>
            <w:r>
              <w:t>3020</w:t>
            </w:r>
          </w:p>
        </w:tc>
        <w:tc>
          <w:tcPr>
            <w:tcW w:w="1417" w:type="dxa"/>
          </w:tcPr>
          <w:p w:rsidR="001A0A5A" w:rsidRDefault="001A0A5A">
            <w:pPr>
              <w:pStyle w:val="ConsPlusNormal"/>
            </w:pPr>
          </w:p>
        </w:tc>
        <w:tc>
          <w:tcPr>
            <w:tcW w:w="567" w:type="dxa"/>
            <w:vAlign w:val="bottom"/>
          </w:tcPr>
          <w:p w:rsidR="001A0A5A" w:rsidRDefault="001A0A5A">
            <w:pPr>
              <w:pStyle w:val="ConsPlusNormal"/>
            </w:pPr>
          </w:p>
        </w:tc>
        <w:tc>
          <w:tcPr>
            <w:tcW w:w="624" w:type="dxa"/>
          </w:tcPr>
          <w:p w:rsidR="001A0A5A" w:rsidRDefault="001A0A5A">
            <w:pPr>
              <w:pStyle w:val="ConsPlusNormal"/>
            </w:pPr>
          </w:p>
        </w:tc>
        <w:tc>
          <w:tcPr>
            <w:tcW w:w="1276" w:type="dxa"/>
            <w:vAlign w:val="bottom"/>
          </w:tcPr>
          <w:p w:rsidR="001A0A5A" w:rsidRDefault="001A0A5A">
            <w:pPr>
              <w:pStyle w:val="ConsPlusNormal"/>
            </w:pPr>
          </w:p>
        </w:tc>
        <w:tc>
          <w:tcPr>
            <w:tcW w:w="992" w:type="dxa"/>
            <w:vAlign w:val="bottom"/>
          </w:tcPr>
          <w:p w:rsidR="001A0A5A" w:rsidRDefault="001A0A5A">
            <w:pPr>
              <w:pStyle w:val="ConsPlusNormal"/>
            </w:pPr>
          </w:p>
        </w:tc>
        <w:tc>
          <w:tcPr>
            <w:tcW w:w="992" w:type="dxa"/>
            <w:vAlign w:val="bottom"/>
          </w:tcPr>
          <w:p w:rsidR="001A0A5A" w:rsidRDefault="001A0A5A">
            <w:pPr>
              <w:pStyle w:val="ConsPlusNormal"/>
            </w:pPr>
          </w:p>
        </w:tc>
        <w:tc>
          <w:tcPr>
            <w:tcW w:w="1418" w:type="dxa"/>
            <w:tcBorders>
              <w:right w:val="nil"/>
            </w:tcBorders>
            <w:vAlign w:val="bottom"/>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lastRenderedPageBreak/>
              <w:t xml:space="preserve">прочие налоги, уменьшающие доход </w:t>
            </w:r>
            <w:hyperlink w:anchor="P6593">
              <w:r>
                <w:rPr>
                  <w:color w:val="0000FF"/>
                </w:rPr>
                <w:t>&lt;8&gt;</w:t>
              </w:r>
            </w:hyperlink>
          </w:p>
        </w:tc>
        <w:tc>
          <w:tcPr>
            <w:tcW w:w="850" w:type="dxa"/>
          </w:tcPr>
          <w:p w:rsidR="001A0A5A" w:rsidRDefault="001A0A5A">
            <w:pPr>
              <w:pStyle w:val="ConsPlusNormal"/>
              <w:jc w:val="center"/>
            </w:pPr>
            <w:r>
              <w:t>3030</w:t>
            </w:r>
          </w:p>
        </w:tc>
        <w:tc>
          <w:tcPr>
            <w:tcW w:w="1417" w:type="dxa"/>
          </w:tcPr>
          <w:p w:rsidR="001A0A5A" w:rsidRDefault="001A0A5A">
            <w:pPr>
              <w:pStyle w:val="ConsPlusNormal"/>
            </w:pPr>
          </w:p>
        </w:tc>
        <w:tc>
          <w:tcPr>
            <w:tcW w:w="567" w:type="dxa"/>
            <w:vAlign w:val="bottom"/>
          </w:tcPr>
          <w:p w:rsidR="001A0A5A" w:rsidRDefault="001A0A5A">
            <w:pPr>
              <w:pStyle w:val="ConsPlusNormal"/>
            </w:pPr>
          </w:p>
        </w:tc>
        <w:tc>
          <w:tcPr>
            <w:tcW w:w="624" w:type="dxa"/>
          </w:tcPr>
          <w:p w:rsidR="001A0A5A" w:rsidRDefault="001A0A5A">
            <w:pPr>
              <w:pStyle w:val="ConsPlusNormal"/>
            </w:pPr>
          </w:p>
        </w:tc>
        <w:tc>
          <w:tcPr>
            <w:tcW w:w="1276" w:type="dxa"/>
            <w:vAlign w:val="bottom"/>
          </w:tcPr>
          <w:p w:rsidR="001A0A5A" w:rsidRDefault="001A0A5A">
            <w:pPr>
              <w:pStyle w:val="ConsPlusNormal"/>
            </w:pPr>
          </w:p>
        </w:tc>
        <w:tc>
          <w:tcPr>
            <w:tcW w:w="992" w:type="dxa"/>
            <w:vAlign w:val="bottom"/>
          </w:tcPr>
          <w:p w:rsidR="001A0A5A" w:rsidRDefault="001A0A5A">
            <w:pPr>
              <w:pStyle w:val="ConsPlusNormal"/>
            </w:pPr>
          </w:p>
        </w:tc>
        <w:tc>
          <w:tcPr>
            <w:tcW w:w="992" w:type="dxa"/>
            <w:vAlign w:val="bottom"/>
          </w:tcPr>
          <w:p w:rsidR="001A0A5A" w:rsidRDefault="001A0A5A">
            <w:pPr>
              <w:pStyle w:val="ConsPlusNormal"/>
            </w:pPr>
          </w:p>
        </w:tc>
        <w:tc>
          <w:tcPr>
            <w:tcW w:w="1418" w:type="dxa"/>
            <w:tcBorders>
              <w:right w:val="nil"/>
            </w:tcBorders>
            <w:vAlign w:val="bottom"/>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 xml:space="preserve">Прочие выплаты, всего </w:t>
            </w:r>
            <w:hyperlink w:anchor="P6594">
              <w:r>
                <w:rPr>
                  <w:color w:val="0000FF"/>
                </w:rPr>
                <w:t>&lt;9&gt;</w:t>
              </w:r>
            </w:hyperlink>
          </w:p>
        </w:tc>
        <w:tc>
          <w:tcPr>
            <w:tcW w:w="850" w:type="dxa"/>
          </w:tcPr>
          <w:p w:rsidR="001A0A5A" w:rsidRDefault="001A0A5A">
            <w:pPr>
              <w:pStyle w:val="ConsPlusNormal"/>
              <w:jc w:val="center"/>
            </w:pPr>
            <w:r>
              <w:t>4000</w:t>
            </w:r>
          </w:p>
        </w:tc>
        <w:tc>
          <w:tcPr>
            <w:tcW w:w="1417" w:type="dxa"/>
          </w:tcPr>
          <w:p w:rsidR="001A0A5A" w:rsidRDefault="001A0A5A">
            <w:pPr>
              <w:pStyle w:val="ConsPlusNormal"/>
              <w:jc w:val="center"/>
            </w:pPr>
            <w:r>
              <w:t>x</w:t>
            </w:r>
          </w:p>
        </w:tc>
        <w:tc>
          <w:tcPr>
            <w:tcW w:w="567" w:type="dxa"/>
            <w:vAlign w:val="bottom"/>
          </w:tcPr>
          <w:p w:rsidR="001A0A5A" w:rsidRDefault="001A0A5A">
            <w:pPr>
              <w:pStyle w:val="ConsPlusNormal"/>
            </w:pPr>
          </w:p>
        </w:tc>
        <w:tc>
          <w:tcPr>
            <w:tcW w:w="624" w:type="dxa"/>
          </w:tcPr>
          <w:p w:rsidR="001A0A5A" w:rsidRDefault="001A0A5A">
            <w:pPr>
              <w:pStyle w:val="ConsPlusNormal"/>
            </w:pPr>
          </w:p>
        </w:tc>
        <w:tc>
          <w:tcPr>
            <w:tcW w:w="1276" w:type="dxa"/>
            <w:vAlign w:val="bottom"/>
          </w:tcPr>
          <w:p w:rsidR="001A0A5A" w:rsidRDefault="001A0A5A">
            <w:pPr>
              <w:pStyle w:val="ConsPlusNormal"/>
            </w:pPr>
          </w:p>
        </w:tc>
        <w:tc>
          <w:tcPr>
            <w:tcW w:w="992" w:type="dxa"/>
            <w:vAlign w:val="bottom"/>
          </w:tcPr>
          <w:p w:rsidR="001A0A5A" w:rsidRDefault="001A0A5A">
            <w:pPr>
              <w:pStyle w:val="ConsPlusNormal"/>
            </w:pPr>
          </w:p>
        </w:tc>
        <w:tc>
          <w:tcPr>
            <w:tcW w:w="992" w:type="dxa"/>
            <w:vAlign w:val="bottom"/>
          </w:tcPr>
          <w:p w:rsidR="001A0A5A" w:rsidRDefault="001A0A5A">
            <w:pPr>
              <w:pStyle w:val="ConsPlusNormal"/>
            </w:pPr>
          </w:p>
        </w:tc>
        <w:tc>
          <w:tcPr>
            <w:tcW w:w="1418" w:type="dxa"/>
            <w:tcBorders>
              <w:right w:val="nil"/>
            </w:tcBorders>
            <w:vAlign w:val="bottom"/>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из них:</w:t>
            </w:r>
          </w:p>
          <w:p w:rsidR="001A0A5A" w:rsidRDefault="001A0A5A">
            <w:pPr>
              <w:pStyle w:val="ConsPlusNormal"/>
              <w:jc w:val="both"/>
            </w:pPr>
            <w:r>
              <w:t>возврат в бюджет средств субсидии</w:t>
            </w:r>
          </w:p>
        </w:tc>
        <w:tc>
          <w:tcPr>
            <w:tcW w:w="850" w:type="dxa"/>
          </w:tcPr>
          <w:p w:rsidR="001A0A5A" w:rsidRDefault="001A0A5A">
            <w:pPr>
              <w:pStyle w:val="ConsPlusNormal"/>
              <w:jc w:val="center"/>
            </w:pPr>
            <w:r>
              <w:t>4010</w:t>
            </w:r>
          </w:p>
        </w:tc>
        <w:tc>
          <w:tcPr>
            <w:tcW w:w="1417" w:type="dxa"/>
          </w:tcPr>
          <w:p w:rsidR="001A0A5A" w:rsidRDefault="001A0A5A">
            <w:pPr>
              <w:pStyle w:val="ConsPlusNormal"/>
              <w:jc w:val="center"/>
            </w:pPr>
            <w:r>
              <w:t>610</w:t>
            </w:r>
          </w:p>
        </w:tc>
        <w:tc>
          <w:tcPr>
            <w:tcW w:w="567" w:type="dxa"/>
            <w:vAlign w:val="bottom"/>
          </w:tcPr>
          <w:p w:rsidR="001A0A5A" w:rsidRDefault="001A0A5A">
            <w:pPr>
              <w:pStyle w:val="ConsPlusNormal"/>
            </w:pPr>
          </w:p>
        </w:tc>
        <w:tc>
          <w:tcPr>
            <w:tcW w:w="624" w:type="dxa"/>
          </w:tcPr>
          <w:p w:rsidR="001A0A5A" w:rsidRDefault="001A0A5A">
            <w:pPr>
              <w:pStyle w:val="ConsPlusNormal"/>
            </w:pPr>
          </w:p>
        </w:tc>
        <w:tc>
          <w:tcPr>
            <w:tcW w:w="1276" w:type="dxa"/>
            <w:vAlign w:val="bottom"/>
          </w:tcPr>
          <w:p w:rsidR="001A0A5A" w:rsidRDefault="001A0A5A">
            <w:pPr>
              <w:pStyle w:val="ConsPlusNormal"/>
            </w:pPr>
          </w:p>
        </w:tc>
        <w:tc>
          <w:tcPr>
            <w:tcW w:w="992" w:type="dxa"/>
            <w:vAlign w:val="bottom"/>
          </w:tcPr>
          <w:p w:rsidR="001A0A5A" w:rsidRDefault="001A0A5A">
            <w:pPr>
              <w:pStyle w:val="ConsPlusNormal"/>
            </w:pPr>
          </w:p>
        </w:tc>
        <w:tc>
          <w:tcPr>
            <w:tcW w:w="992" w:type="dxa"/>
            <w:vAlign w:val="bottom"/>
          </w:tcPr>
          <w:p w:rsidR="001A0A5A" w:rsidRDefault="001A0A5A">
            <w:pPr>
              <w:pStyle w:val="ConsPlusNormal"/>
            </w:pPr>
          </w:p>
        </w:tc>
        <w:tc>
          <w:tcPr>
            <w:tcW w:w="1418" w:type="dxa"/>
            <w:tcBorders>
              <w:right w:val="nil"/>
            </w:tcBorders>
            <w:vAlign w:val="bottom"/>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pP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vAlign w:val="bottom"/>
          </w:tcPr>
          <w:p w:rsidR="001A0A5A" w:rsidRDefault="001A0A5A">
            <w:pPr>
              <w:pStyle w:val="ConsPlusNormal"/>
            </w:pPr>
          </w:p>
        </w:tc>
        <w:tc>
          <w:tcPr>
            <w:tcW w:w="624" w:type="dxa"/>
          </w:tcPr>
          <w:p w:rsidR="001A0A5A" w:rsidRDefault="001A0A5A">
            <w:pPr>
              <w:pStyle w:val="ConsPlusNormal"/>
            </w:pPr>
          </w:p>
        </w:tc>
        <w:tc>
          <w:tcPr>
            <w:tcW w:w="1276" w:type="dxa"/>
            <w:vAlign w:val="bottom"/>
          </w:tcPr>
          <w:p w:rsidR="001A0A5A" w:rsidRDefault="001A0A5A">
            <w:pPr>
              <w:pStyle w:val="ConsPlusNormal"/>
            </w:pPr>
          </w:p>
        </w:tc>
        <w:tc>
          <w:tcPr>
            <w:tcW w:w="992" w:type="dxa"/>
            <w:vAlign w:val="bottom"/>
          </w:tcPr>
          <w:p w:rsidR="001A0A5A" w:rsidRDefault="001A0A5A">
            <w:pPr>
              <w:pStyle w:val="ConsPlusNormal"/>
            </w:pPr>
          </w:p>
        </w:tc>
        <w:tc>
          <w:tcPr>
            <w:tcW w:w="992" w:type="dxa"/>
            <w:vAlign w:val="bottom"/>
          </w:tcPr>
          <w:p w:rsidR="001A0A5A" w:rsidRDefault="001A0A5A">
            <w:pPr>
              <w:pStyle w:val="ConsPlusNormal"/>
            </w:pPr>
          </w:p>
        </w:tc>
        <w:tc>
          <w:tcPr>
            <w:tcW w:w="1418" w:type="dxa"/>
            <w:tcBorders>
              <w:right w:val="nil"/>
            </w:tcBorders>
            <w:vAlign w:val="bottom"/>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Субсидии на осуществление капитальных вложений:</w:t>
            </w: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vAlign w:val="bottom"/>
          </w:tcPr>
          <w:p w:rsidR="001A0A5A" w:rsidRDefault="001A0A5A">
            <w:pPr>
              <w:pStyle w:val="ConsPlusNormal"/>
            </w:pPr>
          </w:p>
        </w:tc>
        <w:tc>
          <w:tcPr>
            <w:tcW w:w="624" w:type="dxa"/>
          </w:tcPr>
          <w:p w:rsidR="001A0A5A" w:rsidRDefault="001A0A5A">
            <w:pPr>
              <w:pStyle w:val="ConsPlusNormal"/>
            </w:pPr>
          </w:p>
        </w:tc>
        <w:tc>
          <w:tcPr>
            <w:tcW w:w="1276" w:type="dxa"/>
            <w:vAlign w:val="bottom"/>
          </w:tcPr>
          <w:p w:rsidR="001A0A5A" w:rsidRDefault="001A0A5A">
            <w:pPr>
              <w:pStyle w:val="ConsPlusNormal"/>
            </w:pPr>
          </w:p>
        </w:tc>
        <w:tc>
          <w:tcPr>
            <w:tcW w:w="992" w:type="dxa"/>
            <w:vAlign w:val="bottom"/>
          </w:tcPr>
          <w:p w:rsidR="001A0A5A" w:rsidRDefault="001A0A5A">
            <w:pPr>
              <w:pStyle w:val="ConsPlusNormal"/>
            </w:pPr>
          </w:p>
        </w:tc>
        <w:tc>
          <w:tcPr>
            <w:tcW w:w="992" w:type="dxa"/>
            <w:vAlign w:val="bottom"/>
          </w:tcPr>
          <w:p w:rsidR="001A0A5A" w:rsidRDefault="001A0A5A">
            <w:pPr>
              <w:pStyle w:val="ConsPlusNormal"/>
            </w:pPr>
          </w:p>
        </w:tc>
        <w:tc>
          <w:tcPr>
            <w:tcW w:w="1418" w:type="dxa"/>
            <w:tcBorders>
              <w:right w:val="nil"/>
            </w:tcBorders>
            <w:vAlign w:val="bottom"/>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в том числе:</w:t>
            </w:r>
          </w:p>
          <w:p w:rsidR="001A0A5A" w:rsidRDefault="001A0A5A">
            <w:pPr>
              <w:pStyle w:val="ConsPlusNormal"/>
              <w:jc w:val="both"/>
            </w:pPr>
            <w:r>
              <w:t>на выплаты персоналу, всего</w:t>
            </w:r>
          </w:p>
        </w:tc>
        <w:tc>
          <w:tcPr>
            <w:tcW w:w="850" w:type="dxa"/>
          </w:tcPr>
          <w:p w:rsidR="001A0A5A" w:rsidRDefault="001A0A5A">
            <w:pPr>
              <w:pStyle w:val="ConsPlusNormal"/>
              <w:jc w:val="center"/>
            </w:pPr>
            <w:r>
              <w:t>2100</w:t>
            </w:r>
          </w:p>
        </w:tc>
        <w:tc>
          <w:tcPr>
            <w:tcW w:w="1417" w:type="dxa"/>
          </w:tcPr>
          <w:p w:rsidR="001A0A5A" w:rsidRDefault="001A0A5A">
            <w:pPr>
              <w:pStyle w:val="ConsPlusNormal"/>
              <w:jc w:val="center"/>
            </w:pPr>
            <w:r>
              <w:t>x</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в том числе:</w:t>
            </w:r>
          </w:p>
          <w:p w:rsidR="001A0A5A" w:rsidRDefault="001A0A5A">
            <w:pPr>
              <w:pStyle w:val="ConsPlusNormal"/>
              <w:jc w:val="both"/>
            </w:pPr>
            <w:r>
              <w:t>оплата труда</w:t>
            </w:r>
          </w:p>
        </w:tc>
        <w:tc>
          <w:tcPr>
            <w:tcW w:w="850" w:type="dxa"/>
          </w:tcPr>
          <w:p w:rsidR="001A0A5A" w:rsidRDefault="001A0A5A">
            <w:pPr>
              <w:pStyle w:val="ConsPlusNormal"/>
              <w:jc w:val="center"/>
            </w:pPr>
            <w:r>
              <w:t>2110</w:t>
            </w:r>
          </w:p>
        </w:tc>
        <w:tc>
          <w:tcPr>
            <w:tcW w:w="1417" w:type="dxa"/>
          </w:tcPr>
          <w:p w:rsidR="001A0A5A" w:rsidRDefault="001A0A5A">
            <w:pPr>
              <w:pStyle w:val="ConsPlusNormal"/>
              <w:jc w:val="center"/>
            </w:pPr>
            <w:r>
              <w:t>111</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прочие выплаты персоналу, в том числе компенсационного характера</w:t>
            </w:r>
          </w:p>
        </w:tc>
        <w:tc>
          <w:tcPr>
            <w:tcW w:w="850" w:type="dxa"/>
          </w:tcPr>
          <w:p w:rsidR="001A0A5A" w:rsidRDefault="001A0A5A">
            <w:pPr>
              <w:pStyle w:val="ConsPlusNormal"/>
              <w:jc w:val="center"/>
            </w:pPr>
            <w:r>
              <w:t>2120</w:t>
            </w:r>
          </w:p>
        </w:tc>
        <w:tc>
          <w:tcPr>
            <w:tcW w:w="1417" w:type="dxa"/>
          </w:tcPr>
          <w:p w:rsidR="001A0A5A" w:rsidRDefault="001A0A5A">
            <w:pPr>
              <w:pStyle w:val="ConsPlusNormal"/>
              <w:jc w:val="center"/>
            </w:pPr>
            <w:r>
              <w:t>112</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иные выплаты, за исключением фонда оплаты труда учреждения, для выполнения отдельных полномочий</w:t>
            </w:r>
          </w:p>
        </w:tc>
        <w:tc>
          <w:tcPr>
            <w:tcW w:w="850" w:type="dxa"/>
          </w:tcPr>
          <w:p w:rsidR="001A0A5A" w:rsidRDefault="001A0A5A">
            <w:pPr>
              <w:pStyle w:val="ConsPlusNormal"/>
              <w:jc w:val="center"/>
            </w:pPr>
            <w:r>
              <w:t>2130</w:t>
            </w:r>
          </w:p>
        </w:tc>
        <w:tc>
          <w:tcPr>
            <w:tcW w:w="1417" w:type="dxa"/>
          </w:tcPr>
          <w:p w:rsidR="001A0A5A" w:rsidRDefault="001A0A5A">
            <w:pPr>
              <w:pStyle w:val="ConsPlusNormal"/>
              <w:jc w:val="center"/>
            </w:pPr>
            <w:r>
              <w:t>113</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850" w:type="dxa"/>
          </w:tcPr>
          <w:p w:rsidR="001A0A5A" w:rsidRDefault="001A0A5A">
            <w:pPr>
              <w:pStyle w:val="ConsPlusNormal"/>
              <w:jc w:val="center"/>
            </w:pPr>
            <w:r>
              <w:t>2140</w:t>
            </w:r>
          </w:p>
        </w:tc>
        <w:tc>
          <w:tcPr>
            <w:tcW w:w="1417" w:type="dxa"/>
          </w:tcPr>
          <w:p w:rsidR="001A0A5A" w:rsidRDefault="001A0A5A">
            <w:pPr>
              <w:pStyle w:val="ConsPlusNormal"/>
              <w:jc w:val="center"/>
            </w:pPr>
            <w:r>
              <w:t>119</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в том числе:</w:t>
            </w:r>
          </w:p>
          <w:p w:rsidR="001A0A5A" w:rsidRDefault="001A0A5A">
            <w:pPr>
              <w:pStyle w:val="ConsPlusNormal"/>
              <w:jc w:val="both"/>
            </w:pPr>
            <w:r>
              <w:t>на выплаты по оплате труда</w:t>
            </w:r>
          </w:p>
        </w:tc>
        <w:tc>
          <w:tcPr>
            <w:tcW w:w="850" w:type="dxa"/>
          </w:tcPr>
          <w:p w:rsidR="001A0A5A" w:rsidRDefault="001A0A5A">
            <w:pPr>
              <w:pStyle w:val="ConsPlusNormal"/>
              <w:jc w:val="center"/>
            </w:pPr>
            <w:r>
              <w:t>2141</w:t>
            </w:r>
          </w:p>
        </w:tc>
        <w:tc>
          <w:tcPr>
            <w:tcW w:w="1417" w:type="dxa"/>
          </w:tcPr>
          <w:p w:rsidR="001A0A5A" w:rsidRDefault="001A0A5A">
            <w:pPr>
              <w:pStyle w:val="ConsPlusNormal"/>
              <w:jc w:val="center"/>
            </w:pPr>
            <w:r>
              <w:t>119</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на иные выплаты работникам</w:t>
            </w:r>
          </w:p>
        </w:tc>
        <w:tc>
          <w:tcPr>
            <w:tcW w:w="850" w:type="dxa"/>
          </w:tcPr>
          <w:p w:rsidR="001A0A5A" w:rsidRDefault="001A0A5A">
            <w:pPr>
              <w:pStyle w:val="ConsPlusNormal"/>
              <w:jc w:val="center"/>
            </w:pPr>
            <w:r>
              <w:t>2142</w:t>
            </w:r>
          </w:p>
        </w:tc>
        <w:tc>
          <w:tcPr>
            <w:tcW w:w="1417" w:type="dxa"/>
          </w:tcPr>
          <w:p w:rsidR="001A0A5A" w:rsidRDefault="001A0A5A">
            <w:pPr>
              <w:pStyle w:val="ConsPlusNormal"/>
              <w:jc w:val="center"/>
            </w:pPr>
            <w:r>
              <w:t>119</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денежное довольствие военнослужащих и сотрудников, имеющих специальные звания</w:t>
            </w:r>
          </w:p>
        </w:tc>
        <w:tc>
          <w:tcPr>
            <w:tcW w:w="850" w:type="dxa"/>
          </w:tcPr>
          <w:p w:rsidR="001A0A5A" w:rsidRDefault="001A0A5A">
            <w:pPr>
              <w:pStyle w:val="ConsPlusNormal"/>
              <w:jc w:val="center"/>
            </w:pPr>
            <w:r>
              <w:t>2150</w:t>
            </w:r>
          </w:p>
        </w:tc>
        <w:tc>
          <w:tcPr>
            <w:tcW w:w="1417" w:type="dxa"/>
          </w:tcPr>
          <w:p w:rsidR="001A0A5A" w:rsidRDefault="001A0A5A">
            <w:pPr>
              <w:pStyle w:val="ConsPlusNormal"/>
              <w:jc w:val="center"/>
            </w:pPr>
            <w:r>
              <w:t>131</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 xml:space="preserve">расходы на выплаты военнослужащим и </w:t>
            </w:r>
            <w:r>
              <w:lastRenderedPageBreak/>
              <w:t>сотрудникам, имеющим специальные звания, зависящие от размера денежного довольствия</w:t>
            </w:r>
          </w:p>
        </w:tc>
        <w:tc>
          <w:tcPr>
            <w:tcW w:w="850" w:type="dxa"/>
          </w:tcPr>
          <w:p w:rsidR="001A0A5A" w:rsidRDefault="001A0A5A">
            <w:pPr>
              <w:pStyle w:val="ConsPlusNormal"/>
              <w:jc w:val="center"/>
            </w:pPr>
            <w:r>
              <w:lastRenderedPageBreak/>
              <w:t>2160</w:t>
            </w:r>
          </w:p>
        </w:tc>
        <w:tc>
          <w:tcPr>
            <w:tcW w:w="1417" w:type="dxa"/>
          </w:tcPr>
          <w:p w:rsidR="001A0A5A" w:rsidRDefault="001A0A5A">
            <w:pPr>
              <w:pStyle w:val="ConsPlusNormal"/>
              <w:jc w:val="center"/>
            </w:pPr>
            <w:r>
              <w:t>133</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иные выплаты военнослужащим и сотрудникам, имеющим специальные звания</w:t>
            </w:r>
          </w:p>
        </w:tc>
        <w:tc>
          <w:tcPr>
            <w:tcW w:w="850" w:type="dxa"/>
          </w:tcPr>
          <w:p w:rsidR="001A0A5A" w:rsidRDefault="001A0A5A">
            <w:pPr>
              <w:pStyle w:val="ConsPlusNormal"/>
              <w:jc w:val="center"/>
            </w:pPr>
            <w:r>
              <w:t>2170</w:t>
            </w:r>
          </w:p>
        </w:tc>
        <w:tc>
          <w:tcPr>
            <w:tcW w:w="1417" w:type="dxa"/>
          </w:tcPr>
          <w:p w:rsidR="001A0A5A" w:rsidRDefault="001A0A5A">
            <w:pPr>
              <w:pStyle w:val="ConsPlusNormal"/>
              <w:jc w:val="center"/>
            </w:pPr>
            <w:r>
              <w:t>134</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страховые взносы на обязательное социальное страхование в части выплат персоналу, подлежащих обложению страховыми взносами</w:t>
            </w:r>
          </w:p>
        </w:tc>
        <w:tc>
          <w:tcPr>
            <w:tcW w:w="850" w:type="dxa"/>
          </w:tcPr>
          <w:p w:rsidR="001A0A5A" w:rsidRDefault="001A0A5A">
            <w:pPr>
              <w:pStyle w:val="ConsPlusNormal"/>
              <w:jc w:val="center"/>
            </w:pPr>
            <w:r>
              <w:t>2180</w:t>
            </w:r>
          </w:p>
        </w:tc>
        <w:tc>
          <w:tcPr>
            <w:tcW w:w="1417" w:type="dxa"/>
          </w:tcPr>
          <w:p w:rsidR="001A0A5A" w:rsidRDefault="001A0A5A">
            <w:pPr>
              <w:pStyle w:val="ConsPlusNormal"/>
              <w:jc w:val="center"/>
            </w:pPr>
            <w:r>
              <w:t>139</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в том числе:</w:t>
            </w:r>
          </w:p>
          <w:p w:rsidR="001A0A5A" w:rsidRDefault="001A0A5A">
            <w:pPr>
              <w:pStyle w:val="ConsPlusNormal"/>
              <w:jc w:val="both"/>
            </w:pPr>
            <w:r>
              <w:t>на оплату труда стажеров</w:t>
            </w:r>
          </w:p>
        </w:tc>
        <w:tc>
          <w:tcPr>
            <w:tcW w:w="850" w:type="dxa"/>
          </w:tcPr>
          <w:p w:rsidR="001A0A5A" w:rsidRDefault="001A0A5A">
            <w:pPr>
              <w:pStyle w:val="ConsPlusNormal"/>
              <w:jc w:val="center"/>
            </w:pPr>
            <w:r>
              <w:t>2181</w:t>
            </w:r>
          </w:p>
        </w:tc>
        <w:tc>
          <w:tcPr>
            <w:tcW w:w="1417" w:type="dxa"/>
          </w:tcPr>
          <w:p w:rsidR="001A0A5A" w:rsidRDefault="001A0A5A">
            <w:pPr>
              <w:pStyle w:val="ConsPlusNormal"/>
              <w:jc w:val="center"/>
            </w:pPr>
            <w:r>
              <w:t>139</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социальные и иные выплаты населению, всего</w:t>
            </w:r>
          </w:p>
        </w:tc>
        <w:tc>
          <w:tcPr>
            <w:tcW w:w="850" w:type="dxa"/>
          </w:tcPr>
          <w:p w:rsidR="001A0A5A" w:rsidRDefault="001A0A5A">
            <w:pPr>
              <w:pStyle w:val="ConsPlusNormal"/>
              <w:jc w:val="center"/>
            </w:pPr>
            <w:r>
              <w:t>2200</w:t>
            </w:r>
          </w:p>
        </w:tc>
        <w:tc>
          <w:tcPr>
            <w:tcW w:w="1417" w:type="dxa"/>
          </w:tcPr>
          <w:p w:rsidR="001A0A5A" w:rsidRDefault="001A0A5A">
            <w:pPr>
              <w:pStyle w:val="ConsPlusNormal"/>
              <w:jc w:val="center"/>
            </w:pPr>
            <w:r>
              <w:t>300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в том числе:</w:t>
            </w:r>
          </w:p>
          <w:p w:rsidR="001A0A5A" w:rsidRDefault="001A0A5A">
            <w:pPr>
              <w:pStyle w:val="ConsPlusNormal"/>
              <w:jc w:val="both"/>
            </w:pPr>
            <w:r>
              <w:t>социальные выплаты гражданам, кроме публичных нормативных социальных выплат</w:t>
            </w:r>
          </w:p>
        </w:tc>
        <w:tc>
          <w:tcPr>
            <w:tcW w:w="850" w:type="dxa"/>
          </w:tcPr>
          <w:p w:rsidR="001A0A5A" w:rsidRDefault="001A0A5A">
            <w:pPr>
              <w:pStyle w:val="ConsPlusNormal"/>
              <w:jc w:val="center"/>
            </w:pPr>
            <w:r>
              <w:t>2210</w:t>
            </w:r>
          </w:p>
        </w:tc>
        <w:tc>
          <w:tcPr>
            <w:tcW w:w="1417" w:type="dxa"/>
          </w:tcPr>
          <w:p w:rsidR="001A0A5A" w:rsidRDefault="001A0A5A">
            <w:pPr>
              <w:pStyle w:val="ConsPlusNormal"/>
              <w:jc w:val="center"/>
            </w:pPr>
            <w:r>
              <w:t>320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из них:</w:t>
            </w:r>
          </w:p>
          <w:p w:rsidR="001A0A5A" w:rsidRDefault="001A0A5A">
            <w:pPr>
              <w:pStyle w:val="ConsPlusNormal"/>
              <w:jc w:val="both"/>
            </w:pPr>
            <w:r>
              <w:t>пособия, компенсации и иные социальные выплаты гражданам, кроме публичных нормативных обязательств</w:t>
            </w:r>
          </w:p>
        </w:tc>
        <w:tc>
          <w:tcPr>
            <w:tcW w:w="850" w:type="dxa"/>
          </w:tcPr>
          <w:p w:rsidR="001A0A5A" w:rsidRDefault="001A0A5A">
            <w:pPr>
              <w:pStyle w:val="ConsPlusNormal"/>
              <w:jc w:val="center"/>
            </w:pPr>
            <w:r>
              <w:t>2211</w:t>
            </w:r>
          </w:p>
        </w:tc>
        <w:tc>
          <w:tcPr>
            <w:tcW w:w="1417" w:type="dxa"/>
          </w:tcPr>
          <w:p w:rsidR="001A0A5A" w:rsidRDefault="001A0A5A">
            <w:pPr>
              <w:pStyle w:val="ConsPlusNormal"/>
              <w:jc w:val="center"/>
            </w:pPr>
            <w:r>
              <w:t>321</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pP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выплата стипендий, осуществление иных расходов на социальную поддержку обучающихся за счет средств стипендиального фонда</w:t>
            </w:r>
          </w:p>
        </w:tc>
        <w:tc>
          <w:tcPr>
            <w:tcW w:w="850" w:type="dxa"/>
          </w:tcPr>
          <w:p w:rsidR="001A0A5A" w:rsidRDefault="001A0A5A">
            <w:pPr>
              <w:pStyle w:val="ConsPlusNormal"/>
              <w:jc w:val="center"/>
            </w:pPr>
            <w:r>
              <w:t>2220</w:t>
            </w:r>
          </w:p>
        </w:tc>
        <w:tc>
          <w:tcPr>
            <w:tcW w:w="1417" w:type="dxa"/>
          </w:tcPr>
          <w:p w:rsidR="001A0A5A" w:rsidRDefault="001A0A5A">
            <w:pPr>
              <w:pStyle w:val="ConsPlusNormal"/>
              <w:jc w:val="center"/>
            </w:pPr>
            <w:r>
              <w:t>340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 xml:space="preserve">на премирование физических лиц за достижения в области культуры, искусства, образования, науки и техники, а также на предоставление грантов с </w:t>
            </w:r>
            <w:r>
              <w:lastRenderedPageBreak/>
              <w:t>целью поддержки проектов в области науки, культуры и искусства</w:t>
            </w:r>
          </w:p>
        </w:tc>
        <w:tc>
          <w:tcPr>
            <w:tcW w:w="850" w:type="dxa"/>
          </w:tcPr>
          <w:p w:rsidR="001A0A5A" w:rsidRDefault="001A0A5A">
            <w:pPr>
              <w:pStyle w:val="ConsPlusNormal"/>
              <w:jc w:val="center"/>
            </w:pPr>
            <w:r>
              <w:lastRenderedPageBreak/>
              <w:t>2230</w:t>
            </w:r>
          </w:p>
        </w:tc>
        <w:tc>
          <w:tcPr>
            <w:tcW w:w="1417" w:type="dxa"/>
          </w:tcPr>
          <w:p w:rsidR="001A0A5A" w:rsidRDefault="001A0A5A">
            <w:pPr>
              <w:pStyle w:val="ConsPlusNormal"/>
              <w:jc w:val="center"/>
            </w:pPr>
            <w:r>
              <w:t>350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иные выплаты населению</w:t>
            </w:r>
          </w:p>
        </w:tc>
        <w:tc>
          <w:tcPr>
            <w:tcW w:w="850" w:type="dxa"/>
          </w:tcPr>
          <w:p w:rsidR="001A0A5A" w:rsidRDefault="001A0A5A">
            <w:pPr>
              <w:pStyle w:val="ConsPlusNormal"/>
              <w:jc w:val="center"/>
            </w:pPr>
            <w:r>
              <w:t>2240</w:t>
            </w:r>
          </w:p>
        </w:tc>
        <w:tc>
          <w:tcPr>
            <w:tcW w:w="1417" w:type="dxa"/>
          </w:tcPr>
          <w:p w:rsidR="001A0A5A" w:rsidRDefault="001A0A5A">
            <w:pPr>
              <w:pStyle w:val="ConsPlusNormal"/>
              <w:jc w:val="center"/>
            </w:pPr>
            <w:r>
              <w:t>360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pP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уплата налогов, сборов и иных платежей, всего</w:t>
            </w:r>
          </w:p>
        </w:tc>
        <w:tc>
          <w:tcPr>
            <w:tcW w:w="850" w:type="dxa"/>
          </w:tcPr>
          <w:p w:rsidR="001A0A5A" w:rsidRDefault="001A0A5A">
            <w:pPr>
              <w:pStyle w:val="ConsPlusNormal"/>
              <w:jc w:val="center"/>
            </w:pPr>
            <w:r>
              <w:t>2300</w:t>
            </w:r>
          </w:p>
        </w:tc>
        <w:tc>
          <w:tcPr>
            <w:tcW w:w="1417" w:type="dxa"/>
          </w:tcPr>
          <w:p w:rsidR="001A0A5A" w:rsidRDefault="001A0A5A">
            <w:pPr>
              <w:pStyle w:val="ConsPlusNormal"/>
              <w:jc w:val="center"/>
            </w:pPr>
            <w:r>
              <w:t>850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из них:</w:t>
            </w:r>
          </w:p>
          <w:p w:rsidR="001A0A5A" w:rsidRDefault="001A0A5A">
            <w:pPr>
              <w:pStyle w:val="ConsPlusNormal"/>
              <w:jc w:val="both"/>
            </w:pPr>
            <w:r>
              <w:t>налог на имущество организаций и земельный налог</w:t>
            </w:r>
          </w:p>
        </w:tc>
        <w:tc>
          <w:tcPr>
            <w:tcW w:w="850" w:type="dxa"/>
          </w:tcPr>
          <w:p w:rsidR="001A0A5A" w:rsidRDefault="001A0A5A">
            <w:pPr>
              <w:pStyle w:val="ConsPlusNormal"/>
              <w:jc w:val="center"/>
            </w:pPr>
            <w:r>
              <w:t>2310</w:t>
            </w:r>
          </w:p>
        </w:tc>
        <w:tc>
          <w:tcPr>
            <w:tcW w:w="1417" w:type="dxa"/>
          </w:tcPr>
          <w:p w:rsidR="001A0A5A" w:rsidRDefault="001A0A5A">
            <w:pPr>
              <w:pStyle w:val="ConsPlusNormal"/>
              <w:jc w:val="center"/>
            </w:pPr>
            <w:r>
              <w:t>851</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иные налоги (включаемые в состав расходов) в бюджеты бюджетной системы Российской Федерации, а также государственная пошлина</w:t>
            </w:r>
          </w:p>
        </w:tc>
        <w:tc>
          <w:tcPr>
            <w:tcW w:w="850" w:type="dxa"/>
          </w:tcPr>
          <w:p w:rsidR="001A0A5A" w:rsidRDefault="001A0A5A">
            <w:pPr>
              <w:pStyle w:val="ConsPlusNormal"/>
              <w:jc w:val="center"/>
            </w:pPr>
            <w:r>
              <w:t>2320</w:t>
            </w:r>
          </w:p>
        </w:tc>
        <w:tc>
          <w:tcPr>
            <w:tcW w:w="1417" w:type="dxa"/>
          </w:tcPr>
          <w:p w:rsidR="001A0A5A" w:rsidRDefault="001A0A5A">
            <w:pPr>
              <w:pStyle w:val="ConsPlusNormal"/>
              <w:jc w:val="center"/>
            </w:pPr>
            <w:r>
              <w:t>852</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уплата штрафов (в том числе административных), пеней, иных платежей</w:t>
            </w:r>
          </w:p>
        </w:tc>
        <w:tc>
          <w:tcPr>
            <w:tcW w:w="850" w:type="dxa"/>
          </w:tcPr>
          <w:p w:rsidR="001A0A5A" w:rsidRDefault="001A0A5A">
            <w:pPr>
              <w:pStyle w:val="ConsPlusNormal"/>
              <w:jc w:val="center"/>
            </w:pPr>
            <w:r>
              <w:t>2330</w:t>
            </w:r>
          </w:p>
        </w:tc>
        <w:tc>
          <w:tcPr>
            <w:tcW w:w="1417" w:type="dxa"/>
          </w:tcPr>
          <w:p w:rsidR="001A0A5A" w:rsidRDefault="001A0A5A">
            <w:pPr>
              <w:pStyle w:val="ConsPlusNormal"/>
              <w:jc w:val="center"/>
            </w:pPr>
            <w:r>
              <w:t>853</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pP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безвозмездные перечисления организациям и физическим лицам, всего</w:t>
            </w:r>
          </w:p>
        </w:tc>
        <w:tc>
          <w:tcPr>
            <w:tcW w:w="850" w:type="dxa"/>
          </w:tcPr>
          <w:p w:rsidR="001A0A5A" w:rsidRDefault="001A0A5A">
            <w:pPr>
              <w:pStyle w:val="ConsPlusNormal"/>
              <w:jc w:val="center"/>
            </w:pPr>
            <w:r>
              <w:t>2400</w:t>
            </w:r>
          </w:p>
        </w:tc>
        <w:tc>
          <w:tcPr>
            <w:tcW w:w="1417" w:type="dxa"/>
          </w:tcPr>
          <w:p w:rsidR="001A0A5A" w:rsidRDefault="001A0A5A">
            <w:pPr>
              <w:pStyle w:val="ConsPlusNormal"/>
              <w:jc w:val="center"/>
            </w:pPr>
            <w:r>
              <w:t>x</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из них:</w:t>
            </w:r>
          </w:p>
          <w:p w:rsidR="001A0A5A" w:rsidRDefault="001A0A5A">
            <w:pPr>
              <w:pStyle w:val="ConsPlusNormal"/>
              <w:jc w:val="both"/>
            </w:pPr>
            <w:r>
              <w:t>гранты, предоставляемые бюджетным учреждениям</w:t>
            </w:r>
          </w:p>
        </w:tc>
        <w:tc>
          <w:tcPr>
            <w:tcW w:w="850" w:type="dxa"/>
          </w:tcPr>
          <w:p w:rsidR="001A0A5A" w:rsidRDefault="001A0A5A">
            <w:pPr>
              <w:pStyle w:val="ConsPlusNormal"/>
              <w:jc w:val="center"/>
            </w:pPr>
            <w:r>
              <w:t>2410</w:t>
            </w:r>
          </w:p>
        </w:tc>
        <w:tc>
          <w:tcPr>
            <w:tcW w:w="1417" w:type="dxa"/>
          </w:tcPr>
          <w:p w:rsidR="001A0A5A" w:rsidRDefault="001A0A5A">
            <w:pPr>
              <w:pStyle w:val="ConsPlusNormal"/>
              <w:jc w:val="center"/>
            </w:pPr>
            <w:r>
              <w:t>613</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гранты, предоставляемые автономным учреждениям</w:t>
            </w:r>
          </w:p>
        </w:tc>
        <w:tc>
          <w:tcPr>
            <w:tcW w:w="850" w:type="dxa"/>
          </w:tcPr>
          <w:p w:rsidR="001A0A5A" w:rsidRDefault="001A0A5A">
            <w:pPr>
              <w:pStyle w:val="ConsPlusNormal"/>
              <w:jc w:val="center"/>
            </w:pPr>
            <w:r>
              <w:t>2420</w:t>
            </w:r>
          </w:p>
        </w:tc>
        <w:tc>
          <w:tcPr>
            <w:tcW w:w="1417" w:type="dxa"/>
          </w:tcPr>
          <w:p w:rsidR="001A0A5A" w:rsidRDefault="001A0A5A">
            <w:pPr>
              <w:pStyle w:val="ConsPlusNormal"/>
              <w:jc w:val="center"/>
            </w:pPr>
            <w:r>
              <w:t>623</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гранты, предоставляемые иным некоммерческим организациям (за исключением бюджетных и автономных учреждений)</w:t>
            </w:r>
          </w:p>
        </w:tc>
        <w:tc>
          <w:tcPr>
            <w:tcW w:w="850" w:type="dxa"/>
          </w:tcPr>
          <w:p w:rsidR="001A0A5A" w:rsidRDefault="001A0A5A">
            <w:pPr>
              <w:pStyle w:val="ConsPlusNormal"/>
              <w:jc w:val="center"/>
            </w:pPr>
            <w:r>
              <w:t>2430</w:t>
            </w:r>
          </w:p>
        </w:tc>
        <w:tc>
          <w:tcPr>
            <w:tcW w:w="1417" w:type="dxa"/>
          </w:tcPr>
          <w:p w:rsidR="001A0A5A" w:rsidRDefault="001A0A5A">
            <w:pPr>
              <w:pStyle w:val="ConsPlusNormal"/>
              <w:jc w:val="center"/>
            </w:pPr>
            <w:r>
              <w:t>634</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lastRenderedPageBreak/>
              <w:t>гранты, предоставляемые другим организациям и физическим лицам</w:t>
            </w:r>
          </w:p>
        </w:tc>
        <w:tc>
          <w:tcPr>
            <w:tcW w:w="850" w:type="dxa"/>
          </w:tcPr>
          <w:p w:rsidR="001A0A5A" w:rsidRDefault="001A0A5A">
            <w:pPr>
              <w:pStyle w:val="ConsPlusNormal"/>
              <w:jc w:val="center"/>
            </w:pPr>
            <w:r>
              <w:t>2440</w:t>
            </w:r>
          </w:p>
        </w:tc>
        <w:tc>
          <w:tcPr>
            <w:tcW w:w="1417" w:type="dxa"/>
          </w:tcPr>
          <w:p w:rsidR="001A0A5A" w:rsidRDefault="001A0A5A">
            <w:pPr>
              <w:pStyle w:val="ConsPlusNormal"/>
              <w:jc w:val="center"/>
            </w:pPr>
            <w:r>
              <w:t>810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взносы в международные организации</w:t>
            </w:r>
          </w:p>
        </w:tc>
        <w:tc>
          <w:tcPr>
            <w:tcW w:w="850" w:type="dxa"/>
          </w:tcPr>
          <w:p w:rsidR="001A0A5A" w:rsidRDefault="001A0A5A">
            <w:pPr>
              <w:pStyle w:val="ConsPlusNormal"/>
              <w:jc w:val="center"/>
            </w:pPr>
            <w:r>
              <w:t>2450</w:t>
            </w:r>
          </w:p>
        </w:tc>
        <w:tc>
          <w:tcPr>
            <w:tcW w:w="1417" w:type="dxa"/>
          </w:tcPr>
          <w:p w:rsidR="001A0A5A" w:rsidRDefault="001A0A5A">
            <w:pPr>
              <w:pStyle w:val="ConsPlusNormal"/>
              <w:jc w:val="center"/>
            </w:pPr>
            <w:r>
              <w:t>862</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платежи в целях обеспечения реализации соглашений с правительствами иностранных государств и международными организациями</w:t>
            </w:r>
          </w:p>
        </w:tc>
        <w:tc>
          <w:tcPr>
            <w:tcW w:w="850" w:type="dxa"/>
          </w:tcPr>
          <w:p w:rsidR="001A0A5A" w:rsidRDefault="001A0A5A">
            <w:pPr>
              <w:pStyle w:val="ConsPlusNormal"/>
              <w:jc w:val="center"/>
            </w:pPr>
            <w:r>
              <w:t>2460</w:t>
            </w:r>
          </w:p>
        </w:tc>
        <w:tc>
          <w:tcPr>
            <w:tcW w:w="1417" w:type="dxa"/>
          </w:tcPr>
          <w:p w:rsidR="001A0A5A" w:rsidRDefault="001A0A5A">
            <w:pPr>
              <w:pStyle w:val="ConsPlusNormal"/>
              <w:jc w:val="center"/>
            </w:pPr>
            <w:r>
              <w:t>863</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прочие выплаты (кроме выплат на закупку товаров, работ, услуг)</w:t>
            </w:r>
          </w:p>
        </w:tc>
        <w:tc>
          <w:tcPr>
            <w:tcW w:w="850" w:type="dxa"/>
          </w:tcPr>
          <w:p w:rsidR="001A0A5A" w:rsidRDefault="001A0A5A">
            <w:pPr>
              <w:pStyle w:val="ConsPlusNormal"/>
              <w:jc w:val="center"/>
            </w:pPr>
            <w:r>
              <w:t>2500</w:t>
            </w:r>
          </w:p>
        </w:tc>
        <w:tc>
          <w:tcPr>
            <w:tcW w:w="1417" w:type="dxa"/>
          </w:tcPr>
          <w:p w:rsidR="001A0A5A" w:rsidRDefault="001A0A5A">
            <w:pPr>
              <w:pStyle w:val="ConsPlusNormal"/>
              <w:jc w:val="center"/>
            </w:pPr>
            <w:r>
              <w:t>x</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50" w:type="dxa"/>
          </w:tcPr>
          <w:p w:rsidR="001A0A5A" w:rsidRDefault="001A0A5A">
            <w:pPr>
              <w:pStyle w:val="ConsPlusNormal"/>
              <w:jc w:val="center"/>
            </w:pPr>
            <w:r>
              <w:t>2520</w:t>
            </w:r>
          </w:p>
        </w:tc>
        <w:tc>
          <w:tcPr>
            <w:tcW w:w="1417" w:type="dxa"/>
          </w:tcPr>
          <w:p w:rsidR="001A0A5A" w:rsidRDefault="001A0A5A">
            <w:pPr>
              <w:pStyle w:val="ConsPlusNormal"/>
              <w:jc w:val="center"/>
            </w:pPr>
            <w:r>
              <w:t>831</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pP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 xml:space="preserve">расходы на закупку товаров, работ, услуг, всего </w:t>
            </w:r>
            <w:hyperlink w:anchor="P6589">
              <w:r>
                <w:rPr>
                  <w:color w:val="0000FF"/>
                </w:rPr>
                <w:t>&lt;7&gt;</w:t>
              </w:r>
            </w:hyperlink>
          </w:p>
        </w:tc>
        <w:tc>
          <w:tcPr>
            <w:tcW w:w="850" w:type="dxa"/>
          </w:tcPr>
          <w:p w:rsidR="001A0A5A" w:rsidRDefault="001A0A5A">
            <w:pPr>
              <w:pStyle w:val="ConsPlusNormal"/>
              <w:jc w:val="center"/>
            </w:pPr>
            <w:r>
              <w:t>2600</w:t>
            </w:r>
          </w:p>
        </w:tc>
        <w:tc>
          <w:tcPr>
            <w:tcW w:w="1417" w:type="dxa"/>
          </w:tcPr>
          <w:p w:rsidR="001A0A5A" w:rsidRDefault="001A0A5A">
            <w:pPr>
              <w:pStyle w:val="ConsPlusNormal"/>
              <w:jc w:val="center"/>
            </w:pPr>
            <w:r>
              <w:t>x</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в том числе:</w:t>
            </w:r>
          </w:p>
          <w:p w:rsidR="001A0A5A" w:rsidRDefault="001A0A5A">
            <w:pPr>
              <w:pStyle w:val="ConsPlusNormal"/>
              <w:jc w:val="both"/>
            </w:pPr>
            <w:r>
              <w:t>закупку научно-исследовательских и опытно-конструкторских работ</w:t>
            </w:r>
          </w:p>
        </w:tc>
        <w:tc>
          <w:tcPr>
            <w:tcW w:w="850" w:type="dxa"/>
          </w:tcPr>
          <w:p w:rsidR="001A0A5A" w:rsidRDefault="001A0A5A">
            <w:pPr>
              <w:pStyle w:val="ConsPlusNormal"/>
              <w:jc w:val="center"/>
            </w:pPr>
            <w:r>
              <w:t>2610</w:t>
            </w:r>
          </w:p>
        </w:tc>
        <w:tc>
          <w:tcPr>
            <w:tcW w:w="1417" w:type="dxa"/>
          </w:tcPr>
          <w:p w:rsidR="001A0A5A" w:rsidRDefault="001A0A5A">
            <w:pPr>
              <w:pStyle w:val="ConsPlusNormal"/>
              <w:jc w:val="center"/>
            </w:pPr>
            <w:r>
              <w:t>241</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закупку товаров, работ, услуг в сфере информационно-коммуникационных технологий</w:t>
            </w:r>
          </w:p>
        </w:tc>
        <w:tc>
          <w:tcPr>
            <w:tcW w:w="850" w:type="dxa"/>
          </w:tcPr>
          <w:p w:rsidR="001A0A5A" w:rsidRDefault="001A0A5A">
            <w:pPr>
              <w:pStyle w:val="ConsPlusNormal"/>
              <w:jc w:val="center"/>
            </w:pPr>
            <w:r>
              <w:t>2620</w:t>
            </w:r>
          </w:p>
        </w:tc>
        <w:tc>
          <w:tcPr>
            <w:tcW w:w="1417" w:type="dxa"/>
          </w:tcPr>
          <w:p w:rsidR="001A0A5A" w:rsidRDefault="001A0A5A">
            <w:pPr>
              <w:pStyle w:val="ConsPlusNormal"/>
              <w:jc w:val="center"/>
            </w:pPr>
            <w:r>
              <w:t>242</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закупку товаров, работ, услуг в целях капитального ремонта государственного (муниципального) имущества</w:t>
            </w:r>
          </w:p>
        </w:tc>
        <w:tc>
          <w:tcPr>
            <w:tcW w:w="850" w:type="dxa"/>
          </w:tcPr>
          <w:p w:rsidR="001A0A5A" w:rsidRDefault="001A0A5A">
            <w:pPr>
              <w:pStyle w:val="ConsPlusNormal"/>
              <w:jc w:val="center"/>
            </w:pPr>
            <w:r>
              <w:t>2630</w:t>
            </w:r>
          </w:p>
        </w:tc>
        <w:tc>
          <w:tcPr>
            <w:tcW w:w="1417" w:type="dxa"/>
          </w:tcPr>
          <w:p w:rsidR="001A0A5A" w:rsidRDefault="001A0A5A">
            <w:pPr>
              <w:pStyle w:val="ConsPlusNormal"/>
              <w:jc w:val="center"/>
            </w:pPr>
            <w:r>
              <w:t>243</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прочую закупку товаров, работ и услуг, всего</w:t>
            </w:r>
          </w:p>
        </w:tc>
        <w:tc>
          <w:tcPr>
            <w:tcW w:w="850" w:type="dxa"/>
          </w:tcPr>
          <w:p w:rsidR="001A0A5A" w:rsidRDefault="001A0A5A">
            <w:pPr>
              <w:pStyle w:val="ConsPlusNormal"/>
              <w:jc w:val="center"/>
            </w:pPr>
            <w:r>
              <w:t>2640</w:t>
            </w:r>
          </w:p>
        </w:tc>
        <w:tc>
          <w:tcPr>
            <w:tcW w:w="1417" w:type="dxa"/>
          </w:tcPr>
          <w:p w:rsidR="001A0A5A" w:rsidRDefault="001A0A5A">
            <w:pPr>
              <w:pStyle w:val="ConsPlusNormal"/>
              <w:jc w:val="center"/>
            </w:pPr>
            <w:r>
              <w:t>244</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из них:</w:t>
            </w: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lastRenderedPageBreak/>
              <w:t>капитальные вложения в объекты государственной (муниципальной) собственности, всего</w:t>
            </w:r>
          </w:p>
        </w:tc>
        <w:tc>
          <w:tcPr>
            <w:tcW w:w="850" w:type="dxa"/>
          </w:tcPr>
          <w:p w:rsidR="001A0A5A" w:rsidRDefault="001A0A5A">
            <w:pPr>
              <w:pStyle w:val="ConsPlusNormal"/>
              <w:jc w:val="center"/>
            </w:pPr>
            <w:r>
              <w:t>2650</w:t>
            </w:r>
          </w:p>
        </w:tc>
        <w:tc>
          <w:tcPr>
            <w:tcW w:w="1417" w:type="dxa"/>
          </w:tcPr>
          <w:p w:rsidR="001A0A5A" w:rsidRDefault="001A0A5A">
            <w:pPr>
              <w:pStyle w:val="ConsPlusNormal"/>
              <w:jc w:val="center"/>
            </w:pPr>
            <w:r>
              <w:t>400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в том числе:</w:t>
            </w:r>
          </w:p>
          <w:p w:rsidR="001A0A5A" w:rsidRDefault="001A0A5A">
            <w:pPr>
              <w:pStyle w:val="ConsPlusNormal"/>
              <w:jc w:val="both"/>
            </w:pPr>
            <w:r>
              <w:t>приобретение объектов недвижимого имущества государственными (муниципальными) учреждениями</w:t>
            </w:r>
          </w:p>
        </w:tc>
        <w:tc>
          <w:tcPr>
            <w:tcW w:w="850" w:type="dxa"/>
          </w:tcPr>
          <w:p w:rsidR="001A0A5A" w:rsidRDefault="001A0A5A">
            <w:pPr>
              <w:pStyle w:val="ConsPlusNormal"/>
              <w:jc w:val="center"/>
            </w:pPr>
            <w:r>
              <w:t>2651</w:t>
            </w:r>
          </w:p>
        </w:tc>
        <w:tc>
          <w:tcPr>
            <w:tcW w:w="1417" w:type="dxa"/>
          </w:tcPr>
          <w:p w:rsidR="001A0A5A" w:rsidRDefault="001A0A5A">
            <w:pPr>
              <w:pStyle w:val="ConsPlusNormal"/>
              <w:jc w:val="center"/>
            </w:pPr>
            <w:r>
              <w:t>406</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строительство (реконструкция) объектов недвижимого имущества государственными (муниципальными) учреждениями</w:t>
            </w:r>
          </w:p>
        </w:tc>
        <w:tc>
          <w:tcPr>
            <w:tcW w:w="850" w:type="dxa"/>
          </w:tcPr>
          <w:p w:rsidR="001A0A5A" w:rsidRDefault="001A0A5A">
            <w:pPr>
              <w:pStyle w:val="ConsPlusNormal"/>
              <w:jc w:val="center"/>
            </w:pPr>
            <w:r>
              <w:t>2652</w:t>
            </w:r>
          </w:p>
        </w:tc>
        <w:tc>
          <w:tcPr>
            <w:tcW w:w="1417" w:type="dxa"/>
          </w:tcPr>
          <w:p w:rsidR="001A0A5A" w:rsidRDefault="001A0A5A">
            <w:pPr>
              <w:pStyle w:val="ConsPlusNormal"/>
              <w:jc w:val="center"/>
            </w:pPr>
            <w:r>
              <w:t>407</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pP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 xml:space="preserve">Выплаты, уменьшающие доход, всего </w:t>
            </w:r>
            <w:hyperlink w:anchor="P6593">
              <w:r>
                <w:rPr>
                  <w:color w:val="0000FF"/>
                </w:rPr>
                <w:t>&lt;8&gt;</w:t>
              </w:r>
            </w:hyperlink>
          </w:p>
        </w:tc>
        <w:tc>
          <w:tcPr>
            <w:tcW w:w="850" w:type="dxa"/>
          </w:tcPr>
          <w:p w:rsidR="001A0A5A" w:rsidRDefault="001A0A5A">
            <w:pPr>
              <w:pStyle w:val="ConsPlusNormal"/>
              <w:jc w:val="center"/>
            </w:pPr>
            <w:r>
              <w:t>3000</w:t>
            </w:r>
          </w:p>
        </w:tc>
        <w:tc>
          <w:tcPr>
            <w:tcW w:w="1417" w:type="dxa"/>
          </w:tcPr>
          <w:p w:rsidR="001A0A5A" w:rsidRDefault="001A0A5A">
            <w:pPr>
              <w:pStyle w:val="ConsPlusNormal"/>
              <w:jc w:val="center"/>
            </w:pPr>
            <w:r>
              <w:t>100</w:t>
            </w:r>
          </w:p>
        </w:tc>
        <w:tc>
          <w:tcPr>
            <w:tcW w:w="567" w:type="dxa"/>
            <w:vAlign w:val="bottom"/>
          </w:tcPr>
          <w:p w:rsidR="001A0A5A" w:rsidRDefault="001A0A5A">
            <w:pPr>
              <w:pStyle w:val="ConsPlusNormal"/>
            </w:pPr>
          </w:p>
        </w:tc>
        <w:tc>
          <w:tcPr>
            <w:tcW w:w="624" w:type="dxa"/>
          </w:tcPr>
          <w:p w:rsidR="001A0A5A" w:rsidRDefault="001A0A5A">
            <w:pPr>
              <w:pStyle w:val="ConsPlusNormal"/>
            </w:pPr>
          </w:p>
        </w:tc>
        <w:tc>
          <w:tcPr>
            <w:tcW w:w="1276" w:type="dxa"/>
            <w:vAlign w:val="bottom"/>
          </w:tcPr>
          <w:p w:rsidR="001A0A5A" w:rsidRDefault="001A0A5A">
            <w:pPr>
              <w:pStyle w:val="ConsPlusNormal"/>
            </w:pPr>
          </w:p>
        </w:tc>
        <w:tc>
          <w:tcPr>
            <w:tcW w:w="992" w:type="dxa"/>
            <w:vAlign w:val="bottom"/>
          </w:tcPr>
          <w:p w:rsidR="001A0A5A" w:rsidRDefault="001A0A5A">
            <w:pPr>
              <w:pStyle w:val="ConsPlusNormal"/>
            </w:pPr>
          </w:p>
        </w:tc>
        <w:tc>
          <w:tcPr>
            <w:tcW w:w="992" w:type="dxa"/>
            <w:vAlign w:val="bottom"/>
          </w:tcPr>
          <w:p w:rsidR="001A0A5A" w:rsidRDefault="001A0A5A">
            <w:pPr>
              <w:pStyle w:val="ConsPlusNormal"/>
            </w:pPr>
          </w:p>
        </w:tc>
        <w:tc>
          <w:tcPr>
            <w:tcW w:w="1418" w:type="dxa"/>
            <w:tcBorders>
              <w:right w:val="nil"/>
            </w:tcBorders>
            <w:vAlign w:val="bottom"/>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в том числе:</w:t>
            </w:r>
          </w:p>
          <w:p w:rsidR="001A0A5A" w:rsidRDefault="001A0A5A">
            <w:pPr>
              <w:pStyle w:val="ConsPlusNormal"/>
              <w:jc w:val="both"/>
            </w:pPr>
            <w:r>
              <w:t xml:space="preserve">налог на прибыль </w:t>
            </w:r>
            <w:hyperlink w:anchor="P6593">
              <w:r>
                <w:rPr>
                  <w:color w:val="0000FF"/>
                </w:rPr>
                <w:t>&lt;8&gt;</w:t>
              </w:r>
            </w:hyperlink>
          </w:p>
        </w:tc>
        <w:tc>
          <w:tcPr>
            <w:tcW w:w="850" w:type="dxa"/>
          </w:tcPr>
          <w:p w:rsidR="001A0A5A" w:rsidRDefault="001A0A5A">
            <w:pPr>
              <w:pStyle w:val="ConsPlusNormal"/>
              <w:jc w:val="center"/>
            </w:pPr>
            <w:r>
              <w:t>3010</w:t>
            </w:r>
          </w:p>
        </w:tc>
        <w:tc>
          <w:tcPr>
            <w:tcW w:w="1417" w:type="dxa"/>
          </w:tcPr>
          <w:p w:rsidR="001A0A5A" w:rsidRDefault="001A0A5A">
            <w:pPr>
              <w:pStyle w:val="ConsPlusNormal"/>
            </w:pPr>
          </w:p>
        </w:tc>
        <w:tc>
          <w:tcPr>
            <w:tcW w:w="567" w:type="dxa"/>
            <w:vAlign w:val="bottom"/>
          </w:tcPr>
          <w:p w:rsidR="001A0A5A" w:rsidRDefault="001A0A5A">
            <w:pPr>
              <w:pStyle w:val="ConsPlusNormal"/>
            </w:pPr>
          </w:p>
        </w:tc>
        <w:tc>
          <w:tcPr>
            <w:tcW w:w="624" w:type="dxa"/>
          </w:tcPr>
          <w:p w:rsidR="001A0A5A" w:rsidRDefault="001A0A5A">
            <w:pPr>
              <w:pStyle w:val="ConsPlusNormal"/>
            </w:pPr>
          </w:p>
        </w:tc>
        <w:tc>
          <w:tcPr>
            <w:tcW w:w="1276" w:type="dxa"/>
            <w:vAlign w:val="bottom"/>
          </w:tcPr>
          <w:p w:rsidR="001A0A5A" w:rsidRDefault="001A0A5A">
            <w:pPr>
              <w:pStyle w:val="ConsPlusNormal"/>
            </w:pPr>
          </w:p>
        </w:tc>
        <w:tc>
          <w:tcPr>
            <w:tcW w:w="992" w:type="dxa"/>
            <w:vAlign w:val="bottom"/>
          </w:tcPr>
          <w:p w:rsidR="001A0A5A" w:rsidRDefault="001A0A5A">
            <w:pPr>
              <w:pStyle w:val="ConsPlusNormal"/>
            </w:pPr>
          </w:p>
        </w:tc>
        <w:tc>
          <w:tcPr>
            <w:tcW w:w="992" w:type="dxa"/>
            <w:vAlign w:val="bottom"/>
          </w:tcPr>
          <w:p w:rsidR="001A0A5A" w:rsidRDefault="001A0A5A">
            <w:pPr>
              <w:pStyle w:val="ConsPlusNormal"/>
            </w:pPr>
          </w:p>
        </w:tc>
        <w:tc>
          <w:tcPr>
            <w:tcW w:w="1418" w:type="dxa"/>
            <w:tcBorders>
              <w:right w:val="nil"/>
            </w:tcBorders>
            <w:vAlign w:val="bottom"/>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 xml:space="preserve">налог на добавленную стоимость </w:t>
            </w:r>
            <w:hyperlink w:anchor="P6593">
              <w:r>
                <w:rPr>
                  <w:color w:val="0000FF"/>
                </w:rPr>
                <w:t>&lt;8&gt;</w:t>
              </w:r>
            </w:hyperlink>
          </w:p>
        </w:tc>
        <w:tc>
          <w:tcPr>
            <w:tcW w:w="850" w:type="dxa"/>
          </w:tcPr>
          <w:p w:rsidR="001A0A5A" w:rsidRDefault="001A0A5A">
            <w:pPr>
              <w:pStyle w:val="ConsPlusNormal"/>
              <w:jc w:val="center"/>
            </w:pPr>
            <w:r>
              <w:t>3020</w:t>
            </w:r>
          </w:p>
        </w:tc>
        <w:tc>
          <w:tcPr>
            <w:tcW w:w="1417" w:type="dxa"/>
          </w:tcPr>
          <w:p w:rsidR="001A0A5A" w:rsidRDefault="001A0A5A">
            <w:pPr>
              <w:pStyle w:val="ConsPlusNormal"/>
            </w:pPr>
          </w:p>
        </w:tc>
        <w:tc>
          <w:tcPr>
            <w:tcW w:w="567" w:type="dxa"/>
            <w:vAlign w:val="bottom"/>
          </w:tcPr>
          <w:p w:rsidR="001A0A5A" w:rsidRDefault="001A0A5A">
            <w:pPr>
              <w:pStyle w:val="ConsPlusNormal"/>
            </w:pPr>
          </w:p>
        </w:tc>
        <w:tc>
          <w:tcPr>
            <w:tcW w:w="624" w:type="dxa"/>
          </w:tcPr>
          <w:p w:rsidR="001A0A5A" w:rsidRDefault="001A0A5A">
            <w:pPr>
              <w:pStyle w:val="ConsPlusNormal"/>
            </w:pPr>
          </w:p>
        </w:tc>
        <w:tc>
          <w:tcPr>
            <w:tcW w:w="1276" w:type="dxa"/>
            <w:vAlign w:val="bottom"/>
          </w:tcPr>
          <w:p w:rsidR="001A0A5A" w:rsidRDefault="001A0A5A">
            <w:pPr>
              <w:pStyle w:val="ConsPlusNormal"/>
            </w:pPr>
          </w:p>
        </w:tc>
        <w:tc>
          <w:tcPr>
            <w:tcW w:w="992" w:type="dxa"/>
            <w:vAlign w:val="bottom"/>
          </w:tcPr>
          <w:p w:rsidR="001A0A5A" w:rsidRDefault="001A0A5A">
            <w:pPr>
              <w:pStyle w:val="ConsPlusNormal"/>
            </w:pPr>
          </w:p>
        </w:tc>
        <w:tc>
          <w:tcPr>
            <w:tcW w:w="992" w:type="dxa"/>
            <w:vAlign w:val="bottom"/>
          </w:tcPr>
          <w:p w:rsidR="001A0A5A" w:rsidRDefault="001A0A5A">
            <w:pPr>
              <w:pStyle w:val="ConsPlusNormal"/>
            </w:pPr>
          </w:p>
        </w:tc>
        <w:tc>
          <w:tcPr>
            <w:tcW w:w="1418" w:type="dxa"/>
            <w:tcBorders>
              <w:right w:val="nil"/>
            </w:tcBorders>
            <w:vAlign w:val="bottom"/>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 xml:space="preserve">прочие налоги, уменьшающие доход </w:t>
            </w:r>
            <w:hyperlink w:anchor="P6593">
              <w:r>
                <w:rPr>
                  <w:color w:val="0000FF"/>
                </w:rPr>
                <w:t>&lt;8&gt;</w:t>
              </w:r>
            </w:hyperlink>
          </w:p>
        </w:tc>
        <w:tc>
          <w:tcPr>
            <w:tcW w:w="850" w:type="dxa"/>
          </w:tcPr>
          <w:p w:rsidR="001A0A5A" w:rsidRDefault="001A0A5A">
            <w:pPr>
              <w:pStyle w:val="ConsPlusNormal"/>
              <w:jc w:val="center"/>
            </w:pPr>
            <w:r>
              <w:t>3030</w:t>
            </w:r>
          </w:p>
        </w:tc>
        <w:tc>
          <w:tcPr>
            <w:tcW w:w="1417" w:type="dxa"/>
          </w:tcPr>
          <w:p w:rsidR="001A0A5A" w:rsidRDefault="001A0A5A">
            <w:pPr>
              <w:pStyle w:val="ConsPlusNormal"/>
            </w:pPr>
          </w:p>
        </w:tc>
        <w:tc>
          <w:tcPr>
            <w:tcW w:w="567" w:type="dxa"/>
            <w:vAlign w:val="bottom"/>
          </w:tcPr>
          <w:p w:rsidR="001A0A5A" w:rsidRDefault="001A0A5A">
            <w:pPr>
              <w:pStyle w:val="ConsPlusNormal"/>
            </w:pPr>
          </w:p>
        </w:tc>
        <w:tc>
          <w:tcPr>
            <w:tcW w:w="624" w:type="dxa"/>
          </w:tcPr>
          <w:p w:rsidR="001A0A5A" w:rsidRDefault="001A0A5A">
            <w:pPr>
              <w:pStyle w:val="ConsPlusNormal"/>
            </w:pPr>
          </w:p>
        </w:tc>
        <w:tc>
          <w:tcPr>
            <w:tcW w:w="1276" w:type="dxa"/>
            <w:vAlign w:val="bottom"/>
          </w:tcPr>
          <w:p w:rsidR="001A0A5A" w:rsidRDefault="001A0A5A">
            <w:pPr>
              <w:pStyle w:val="ConsPlusNormal"/>
            </w:pPr>
          </w:p>
        </w:tc>
        <w:tc>
          <w:tcPr>
            <w:tcW w:w="992" w:type="dxa"/>
            <w:vAlign w:val="bottom"/>
          </w:tcPr>
          <w:p w:rsidR="001A0A5A" w:rsidRDefault="001A0A5A">
            <w:pPr>
              <w:pStyle w:val="ConsPlusNormal"/>
            </w:pPr>
          </w:p>
        </w:tc>
        <w:tc>
          <w:tcPr>
            <w:tcW w:w="992" w:type="dxa"/>
            <w:vAlign w:val="bottom"/>
          </w:tcPr>
          <w:p w:rsidR="001A0A5A" w:rsidRDefault="001A0A5A">
            <w:pPr>
              <w:pStyle w:val="ConsPlusNormal"/>
            </w:pPr>
          </w:p>
        </w:tc>
        <w:tc>
          <w:tcPr>
            <w:tcW w:w="1418" w:type="dxa"/>
            <w:tcBorders>
              <w:right w:val="nil"/>
            </w:tcBorders>
            <w:vAlign w:val="bottom"/>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 xml:space="preserve">Прочие выплаты, всего </w:t>
            </w:r>
            <w:hyperlink w:anchor="P6594">
              <w:r>
                <w:rPr>
                  <w:color w:val="0000FF"/>
                </w:rPr>
                <w:t>&lt;9&gt;</w:t>
              </w:r>
            </w:hyperlink>
          </w:p>
        </w:tc>
        <w:tc>
          <w:tcPr>
            <w:tcW w:w="850" w:type="dxa"/>
          </w:tcPr>
          <w:p w:rsidR="001A0A5A" w:rsidRDefault="001A0A5A">
            <w:pPr>
              <w:pStyle w:val="ConsPlusNormal"/>
              <w:jc w:val="center"/>
            </w:pPr>
            <w:r>
              <w:t>4000</w:t>
            </w:r>
          </w:p>
        </w:tc>
        <w:tc>
          <w:tcPr>
            <w:tcW w:w="1417" w:type="dxa"/>
          </w:tcPr>
          <w:p w:rsidR="001A0A5A" w:rsidRDefault="001A0A5A">
            <w:pPr>
              <w:pStyle w:val="ConsPlusNormal"/>
              <w:jc w:val="center"/>
            </w:pPr>
            <w:r>
              <w:t>x</w:t>
            </w:r>
          </w:p>
        </w:tc>
        <w:tc>
          <w:tcPr>
            <w:tcW w:w="567" w:type="dxa"/>
            <w:vAlign w:val="bottom"/>
          </w:tcPr>
          <w:p w:rsidR="001A0A5A" w:rsidRDefault="001A0A5A">
            <w:pPr>
              <w:pStyle w:val="ConsPlusNormal"/>
            </w:pPr>
          </w:p>
        </w:tc>
        <w:tc>
          <w:tcPr>
            <w:tcW w:w="624" w:type="dxa"/>
          </w:tcPr>
          <w:p w:rsidR="001A0A5A" w:rsidRDefault="001A0A5A">
            <w:pPr>
              <w:pStyle w:val="ConsPlusNormal"/>
            </w:pPr>
          </w:p>
        </w:tc>
        <w:tc>
          <w:tcPr>
            <w:tcW w:w="1276" w:type="dxa"/>
            <w:vAlign w:val="bottom"/>
          </w:tcPr>
          <w:p w:rsidR="001A0A5A" w:rsidRDefault="001A0A5A">
            <w:pPr>
              <w:pStyle w:val="ConsPlusNormal"/>
            </w:pPr>
          </w:p>
        </w:tc>
        <w:tc>
          <w:tcPr>
            <w:tcW w:w="992" w:type="dxa"/>
            <w:vAlign w:val="bottom"/>
          </w:tcPr>
          <w:p w:rsidR="001A0A5A" w:rsidRDefault="001A0A5A">
            <w:pPr>
              <w:pStyle w:val="ConsPlusNormal"/>
            </w:pPr>
          </w:p>
        </w:tc>
        <w:tc>
          <w:tcPr>
            <w:tcW w:w="992" w:type="dxa"/>
            <w:vAlign w:val="bottom"/>
          </w:tcPr>
          <w:p w:rsidR="001A0A5A" w:rsidRDefault="001A0A5A">
            <w:pPr>
              <w:pStyle w:val="ConsPlusNormal"/>
            </w:pPr>
          </w:p>
        </w:tc>
        <w:tc>
          <w:tcPr>
            <w:tcW w:w="1418" w:type="dxa"/>
            <w:tcBorders>
              <w:right w:val="nil"/>
            </w:tcBorders>
            <w:vAlign w:val="bottom"/>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из них:</w:t>
            </w:r>
          </w:p>
          <w:p w:rsidR="001A0A5A" w:rsidRDefault="001A0A5A">
            <w:pPr>
              <w:pStyle w:val="ConsPlusNormal"/>
              <w:jc w:val="both"/>
            </w:pPr>
            <w:r>
              <w:t>возврат в бюджет средств субсидии</w:t>
            </w:r>
          </w:p>
        </w:tc>
        <w:tc>
          <w:tcPr>
            <w:tcW w:w="850" w:type="dxa"/>
          </w:tcPr>
          <w:p w:rsidR="001A0A5A" w:rsidRDefault="001A0A5A">
            <w:pPr>
              <w:pStyle w:val="ConsPlusNormal"/>
              <w:jc w:val="center"/>
            </w:pPr>
            <w:r>
              <w:t>4010</w:t>
            </w:r>
          </w:p>
        </w:tc>
        <w:tc>
          <w:tcPr>
            <w:tcW w:w="1417" w:type="dxa"/>
          </w:tcPr>
          <w:p w:rsidR="001A0A5A" w:rsidRDefault="001A0A5A">
            <w:pPr>
              <w:pStyle w:val="ConsPlusNormal"/>
              <w:jc w:val="center"/>
            </w:pPr>
            <w:r>
              <w:t>610</w:t>
            </w:r>
          </w:p>
        </w:tc>
        <w:tc>
          <w:tcPr>
            <w:tcW w:w="567" w:type="dxa"/>
            <w:vAlign w:val="bottom"/>
          </w:tcPr>
          <w:p w:rsidR="001A0A5A" w:rsidRDefault="001A0A5A">
            <w:pPr>
              <w:pStyle w:val="ConsPlusNormal"/>
            </w:pPr>
          </w:p>
        </w:tc>
        <w:tc>
          <w:tcPr>
            <w:tcW w:w="624" w:type="dxa"/>
          </w:tcPr>
          <w:p w:rsidR="001A0A5A" w:rsidRDefault="001A0A5A">
            <w:pPr>
              <w:pStyle w:val="ConsPlusNormal"/>
            </w:pPr>
          </w:p>
        </w:tc>
        <w:tc>
          <w:tcPr>
            <w:tcW w:w="1276" w:type="dxa"/>
            <w:vAlign w:val="bottom"/>
          </w:tcPr>
          <w:p w:rsidR="001A0A5A" w:rsidRDefault="001A0A5A">
            <w:pPr>
              <w:pStyle w:val="ConsPlusNormal"/>
            </w:pPr>
          </w:p>
        </w:tc>
        <w:tc>
          <w:tcPr>
            <w:tcW w:w="992" w:type="dxa"/>
            <w:vAlign w:val="bottom"/>
          </w:tcPr>
          <w:p w:rsidR="001A0A5A" w:rsidRDefault="001A0A5A">
            <w:pPr>
              <w:pStyle w:val="ConsPlusNormal"/>
            </w:pPr>
          </w:p>
        </w:tc>
        <w:tc>
          <w:tcPr>
            <w:tcW w:w="992" w:type="dxa"/>
            <w:vAlign w:val="bottom"/>
          </w:tcPr>
          <w:p w:rsidR="001A0A5A" w:rsidRDefault="001A0A5A">
            <w:pPr>
              <w:pStyle w:val="ConsPlusNormal"/>
            </w:pPr>
          </w:p>
        </w:tc>
        <w:tc>
          <w:tcPr>
            <w:tcW w:w="1418" w:type="dxa"/>
            <w:tcBorders>
              <w:right w:val="nil"/>
            </w:tcBorders>
            <w:vAlign w:val="bottom"/>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pP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vAlign w:val="bottom"/>
          </w:tcPr>
          <w:p w:rsidR="001A0A5A" w:rsidRDefault="001A0A5A">
            <w:pPr>
              <w:pStyle w:val="ConsPlusNormal"/>
            </w:pPr>
          </w:p>
        </w:tc>
        <w:tc>
          <w:tcPr>
            <w:tcW w:w="624" w:type="dxa"/>
          </w:tcPr>
          <w:p w:rsidR="001A0A5A" w:rsidRDefault="001A0A5A">
            <w:pPr>
              <w:pStyle w:val="ConsPlusNormal"/>
            </w:pPr>
          </w:p>
        </w:tc>
        <w:tc>
          <w:tcPr>
            <w:tcW w:w="1276" w:type="dxa"/>
            <w:vAlign w:val="bottom"/>
          </w:tcPr>
          <w:p w:rsidR="001A0A5A" w:rsidRDefault="001A0A5A">
            <w:pPr>
              <w:pStyle w:val="ConsPlusNormal"/>
            </w:pPr>
          </w:p>
        </w:tc>
        <w:tc>
          <w:tcPr>
            <w:tcW w:w="992" w:type="dxa"/>
            <w:vAlign w:val="bottom"/>
          </w:tcPr>
          <w:p w:rsidR="001A0A5A" w:rsidRDefault="001A0A5A">
            <w:pPr>
              <w:pStyle w:val="ConsPlusNormal"/>
            </w:pPr>
          </w:p>
        </w:tc>
        <w:tc>
          <w:tcPr>
            <w:tcW w:w="992" w:type="dxa"/>
            <w:vAlign w:val="bottom"/>
          </w:tcPr>
          <w:p w:rsidR="001A0A5A" w:rsidRDefault="001A0A5A">
            <w:pPr>
              <w:pStyle w:val="ConsPlusNormal"/>
            </w:pPr>
          </w:p>
        </w:tc>
        <w:tc>
          <w:tcPr>
            <w:tcW w:w="1418" w:type="dxa"/>
            <w:tcBorders>
              <w:right w:val="nil"/>
            </w:tcBorders>
            <w:vAlign w:val="bottom"/>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Средства обязательного медицинского страхования</w:t>
            </w: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vAlign w:val="bottom"/>
          </w:tcPr>
          <w:p w:rsidR="001A0A5A" w:rsidRDefault="001A0A5A">
            <w:pPr>
              <w:pStyle w:val="ConsPlusNormal"/>
            </w:pPr>
          </w:p>
        </w:tc>
        <w:tc>
          <w:tcPr>
            <w:tcW w:w="624" w:type="dxa"/>
          </w:tcPr>
          <w:p w:rsidR="001A0A5A" w:rsidRDefault="001A0A5A">
            <w:pPr>
              <w:pStyle w:val="ConsPlusNormal"/>
            </w:pPr>
          </w:p>
        </w:tc>
        <w:tc>
          <w:tcPr>
            <w:tcW w:w="1276" w:type="dxa"/>
            <w:vAlign w:val="bottom"/>
          </w:tcPr>
          <w:p w:rsidR="001A0A5A" w:rsidRDefault="001A0A5A">
            <w:pPr>
              <w:pStyle w:val="ConsPlusNormal"/>
            </w:pPr>
          </w:p>
        </w:tc>
        <w:tc>
          <w:tcPr>
            <w:tcW w:w="992" w:type="dxa"/>
            <w:vAlign w:val="bottom"/>
          </w:tcPr>
          <w:p w:rsidR="001A0A5A" w:rsidRDefault="001A0A5A">
            <w:pPr>
              <w:pStyle w:val="ConsPlusNormal"/>
            </w:pPr>
          </w:p>
        </w:tc>
        <w:tc>
          <w:tcPr>
            <w:tcW w:w="992" w:type="dxa"/>
            <w:vAlign w:val="bottom"/>
          </w:tcPr>
          <w:p w:rsidR="001A0A5A" w:rsidRDefault="001A0A5A">
            <w:pPr>
              <w:pStyle w:val="ConsPlusNormal"/>
            </w:pPr>
          </w:p>
        </w:tc>
        <w:tc>
          <w:tcPr>
            <w:tcW w:w="1418" w:type="dxa"/>
            <w:tcBorders>
              <w:right w:val="nil"/>
            </w:tcBorders>
            <w:vAlign w:val="bottom"/>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в том числе:</w:t>
            </w:r>
          </w:p>
          <w:p w:rsidR="001A0A5A" w:rsidRDefault="001A0A5A">
            <w:pPr>
              <w:pStyle w:val="ConsPlusNormal"/>
              <w:jc w:val="both"/>
            </w:pPr>
            <w:r>
              <w:t>на выплаты персоналу, всего</w:t>
            </w:r>
          </w:p>
        </w:tc>
        <w:tc>
          <w:tcPr>
            <w:tcW w:w="850" w:type="dxa"/>
          </w:tcPr>
          <w:p w:rsidR="001A0A5A" w:rsidRDefault="001A0A5A">
            <w:pPr>
              <w:pStyle w:val="ConsPlusNormal"/>
              <w:jc w:val="center"/>
            </w:pPr>
            <w:r>
              <w:t>2100</w:t>
            </w:r>
          </w:p>
        </w:tc>
        <w:tc>
          <w:tcPr>
            <w:tcW w:w="1417" w:type="dxa"/>
          </w:tcPr>
          <w:p w:rsidR="001A0A5A" w:rsidRDefault="001A0A5A">
            <w:pPr>
              <w:pStyle w:val="ConsPlusNormal"/>
              <w:jc w:val="center"/>
            </w:pPr>
            <w:r>
              <w:t>x</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в том числе:</w:t>
            </w:r>
          </w:p>
          <w:p w:rsidR="001A0A5A" w:rsidRDefault="001A0A5A">
            <w:pPr>
              <w:pStyle w:val="ConsPlusNormal"/>
              <w:jc w:val="both"/>
            </w:pPr>
            <w:r>
              <w:lastRenderedPageBreak/>
              <w:t>оплата труда</w:t>
            </w:r>
          </w:p>
        </w:tc>
        <w:tc>
          <w:tcPr>
            <w:tcW w:w="850" w:type="dxa"/>
          </w:tcPr>
          <w:p w:rsidR="001A0A5A" w:rsidRDefault="001A0A5A">
            <w:pPr>
              <w:pStyle w:val="ConsPlusNormal"/>
              <w:jc w:val="center"/>
            </w:pPr>
            <w:r>
              <w:lastRenderedPageBreak/>
              <w:t>2110</w:t>
            </w:r>
          </w:p>
        </w:tc>
        <w:tc>
          <w:tcPr>
            <w:tcW w:w="1417" w:type="dxa"/>
          </w:tcPr>
          <w:p w:rsidR="001A0A5A" w:rsidRDefault="001A0A5A">
            <w:pPr>
              <w:pStyle w:val="ConsPlusNormal"/>
              <w:jc w:val="center"/>
            </w:pPr>
            <w:r>
              <w:t>111</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прочие выплаты персоналу, в том числе компенсационного характера</w:t>
            </w:r>
          </w:p>
        </w:tc>
        <w:tc>
          <w:tcPr>
            <w:tcW w:w="850" w:type="dxa"/>
          </w:tcPr>
          <w:p w:rsidR="001A0A5A" w:rsidRDefault="001A0A5A">
            <w:pPr>
              <w:pStyle w:val="ConsPlusNormal"/>
              <w:jc w:val="center"/>
            </w:pPr>
            <w:r>
              <w:t>2120</w:t>
            </w:r>
          </w:p>
        </w:tc>
        <w:tc>
          <w:tcPr>
            <w:tcW w:w="1417" w:type="dxa"/>
          </w:tcPr>
          <w:p w:rsidR="001A0A5A" w:rsidRDefault="001A0A5A">
            <w:pPr>
              <w:pStyle w:val="ConsPlusNormal"/>
              <w:jc w:val="center"/>
            </w:pPr>
            <w:r>
              <w:t>112</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иные выплаты, за исключением фонда оплаты труда учреждения, для выполнения отдельных полномочий</w:t>
            </w:r>
          </w:p>
        </w:tc>
        <w:tc>
          <w:tcPr>
            <w:tcW w:w="850" w:type="dxa"/>
          </w:tcPr>
          <w:p w:rsidR="001A0A5A" w:rsidRDefault="001A0A5A">
            <w:pPr>
              <w:pStyle w:val="ConsPlusNormal"/>
              <w:jc w:val="center"/>
            </w:pPr>
            <w:r>
              <w:t>2130</w:t>
            </w:r>
          </w:p>
        </w:tc>
        <w:tc>
          <w:tcPr>
            <w:tcW w:w="1417" w:type="dxa"/>
          </w:tcPr>
          <w:p w:rsidR="001A0A5A" w:rsidRDefault="001A0A5A">
            <w:pPr>
              <w:pStyle w:val="ConsPlusNormal"/>
              <w:jc w:val="center"/>
            </w:pPr>
            <w:r>
              <w:t>113</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850" w:type="dxa"/>
          </w:tcPr>
          <w:p w:rsidR="001A0A5A" w:rsidRDefault="001A0A5A">
            <w:pPr>
              <w:pStyle w:val="ConsPlusNormal"/>
              <w:jc w:val="center"/>
            </w:pPr>
            <w:r>
              <w:t>2140</w:t>
            </w:r>
          </w:p>
        </w:tc>
        <w:tc>
          <w:tcPr>
            <w:tcW w:w="1417" w:type="dxa"/>
          </w:tcPr>
          <w:p w:rsidR="001A0A5A" w:rsidRDefault="001A0A5A">
            <w:pPr>
              <w:pStyle w:val="ConsPlusNormal"/>
              <w:jc w:val="center"/>
            </w:pPr>
            <w:r>
              <w:t>119</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в том числе:</w:t>
            </w:r>
          </w:p>
          <w:p w:rsidR="001A0A5A" w:rsidRDefault="001A0A5A">
            <w:pPr>
              <w:pStyle w:val="ConsPlusNormal"/>
              <w:jc w:val="both"/>
            </w:pPr>
            <w:r>
              <w:t>на выплаты по оплате труда</w:t>
            </w:r>
          </w:p>
        </w:tc>
        <w:tc>
          <w:tcPr>
            <w:tcW w:w="850" w:type="dxa"/>
          </w:tcPr>
          <w:p w:rsidR="001A0A5A" w:rsidRDefault="001A0A5A">
            <w:pPr>
              <w:pStyle w:val="ConsPlusNormal"/>
              <w:jc w:val="center"/>
            </w:pPr>
            <w:r>
              <w:t>2141</w:t>
            </w:r>
          </w:p>
        </w:tc>
        <w:tc>
          <w:tcPr>
            <w:tcW w:w="1417" w:type="dxa"/>
          </w:tcPr>
          <w:p w:rsidR="001A0A5A" w:rsidRDefault="001A0A5A">
            <w:pPr>
              <w:pStyle w:val="ConsPlusNormal"/>
              <w:jc w:val="center"/>
            </w:pPr>
            <w:r>
              <w:t>119</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на иные выплаты работникам</w:t>
            </w:r>
          </w:p>
        </w:tc>
        <w:tc>
          <w:tcPr>
            <w:tcW w:w="850" w:type="dxa"/>
          </w:tcPr>
          <w:p w:rsidR="001A0A5A" w:rsidRDefault="001A0A5A">
            <w:pPr>
              <w:pStyle w:val="ConsPlusNormal"/>
              <w:jc w:val="center"/>
            </w:pPr>
            <w:r>
              <w:t>2142</w:t>
            </w:r>
          </w:p>
        </w:tc>
        <w:tc>
          <w:tcPr>
            <w:tcW w:w="1417" w:type="dxa"/>
          </w:tcPr>
          <w:p w:rsidR="001A0A5A" w:rsidRDefault="001A0A5A">
            <w:pPr>
              <w:pStyle w:val="ConsPlusNormal"/>
              <w:jc w:val="center"/>
            </w:pPr>
            <w:r>
              <w:t>119</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денежное довольствие военнослужащих и сотрудников, имеющих специальные звания</w:t>
            </w:r>
          </w:p>
        </w:tc>
        <w:tc>
          <w:tcPr>
            <w:tcW w:w="850" w:type="dxa"/>
          </w:tcPr>
          <w:p w:rsidR="001A0A5A" w:rsidRDefault="001A0A5A">
            <w:pPr>
              <w:pStyle w:val="ConsPlusNormal"/>
              <w:jc w:val="center"/>
            </w:pPr>
            <w:r>
              <w:t>2150</w:t>
            </w:r>
          </w:p>
        </w:tc>
        <w:tc>
          <w:tcPr>
            <w:tcW w:w="1417" w:type="dxa"/>
          </w:tcPr>
          <w:p w:rsidR="001A0A5A" w:rsidRDefault="001A0A5A">
            <w:pPr>
              <w:pStyle w:val="ConsPlusNormal"/>
              <w:jc w:val="center"/>
            </w:pPr>
            <w:r>
              <w:t>131</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расходы на выплаты военнослужащим и сотрудникам, имеющим специальные звания, зависящие от размера денежного довольствия</w:t>
            </w:r>
          </w:p>
        </w:tc>
        <w:tc>
          <w:tcPr>
            <w:tcW w:w="850" w:type="dxa"/>
          </w:tcPr>
          <w:p w:rsidR="001A0A5A" w:rsidRDefault="001A0A5A">
            <w:pPr>
              <w:pStyle w:val="ConsPlusNormal"/>
              <w:jc w:val="center"/>
            </w:pPr>
            <w:r>
              <w:t>2160</w:t>
            </w:r>
          </w:p>
        </w:tc>
        <w:tc>
          <w:tcPr>
            <w:tcW w:w="1417" w:type="dxa"/>
          </w:tcPr>
          <w:p w:rsidR="001A0A5A" w:rsidRDefault="001A0A5A">
            <w:pPr>
              <w:pStyle w:val="ConsPlusNormal"/>
              <w:jc w:val="center"/>
            </w:pPr>
            <w:r>
              <w:t>133</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иные выплаты военнослужащим и сотрудникам, имеющим специальные звания</w:t>
            </w:r>
          </w:p>
        </w:tc>
        <w:tc>
          <w:tcPr>
            <w:tcW w:w="850" w:type="dxa"/>
          </w:tcPr>
          <w:p w:rsidR="001A0A5A" w:rsidRDefault="001A0A5A">
            <w:pPr>
              <w:pStyle w:val="ConsPlusNormal"/>
              <w:jc w:val="center"/>
            </w:pPr>
            <w:r>
              <w:t>2170</w:t>
            </w:r>
          </w:p>
        </w:tc>
        <w:tc>
          <w:tcPr>
            <w:tcW w:w="1417" w:type="dxa"/>
          </w:tcPr>
          <w:p w:rsidR="001A0A5A" w:rsidRDefault="001A0A5A">
            <w:pPr>
              <w:pStyle w:val="ConsPlusNormal"/>
              <w:jc w:val="center"/>
            </w:pPr>
            <w:r>
              <w:t>134</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страховые взносы на обязательное социальное страхование в части выплат персоналу, подлежащих обложению страховыми взносами</w:t>
            </w:r>
          </w:p>
        </w:tc>
        <w:tc>
          <w:tcPr>
            <w:tcW w:w="850" w:type="dxa"/>
          </w:tcPr>
          <w:p w:rsidR="001A0A5A" w:rsidRDefault="001A0A5A">
            <w:pPr>
              <w:pStyle w:val="ConsPlusNormal"/>
              <w:jc w:val="center"/>
            </w:pPr>
            <w:r>
              <w:t>2180</w:t>
            </w:r>
          </w:p>
        </w:tc>
        <w:tc>
          <w:tcPr>
            <w:tcW w:w="1417" w:type="dxa"/>
          </w:tcPr>
          <w:p w:rsidR="001A0A5A" w:rsidRDefault="001A0A5A">
            <w:pPr>
              <w:pStyle w:val="ConsPlusNormal"/>
              <w:jc w:val="center"/>
            </w:pPr>
            <w:r>
              <w:t>139</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в том числе:</w:t>
            </w:r>
          </w:p>
          <w:p w:rsidR="001A0A5A" w:rsidRDefault="001A0A5A">
            <w:pPr>
              <w:pStyle w:val="ConsPlusNormal"/>
              <w:jc w:val="both"/>
            </w:pPr>
            <w:r>
              <w:t>на оплату труда стажеров</w:t>
            </w:r>
          </w:p>
        </w:tc>
        <w:tc>
          <w:tcPr>
            <w:tcW w:w="850" w:type="dxa"/>
          </w:tcPr>
          <w:p w:rsidR="001A0A5A" w:rsidRDefault="001A0A5A">
            <w:pPr>
              <w:pStyle w:val="ConsPlusNormal"/>
              <w:jc w:val="center"/>
            </w:pPr>
            <w:r>
              <w:t>2181</w:t>
            </w:r>
          </w:p>
        </w:tc>
        <w:tc>
          <w:tcPr>
            <w:tcW w:w="1417" w:type="dxa"/>
          </w:tcPr>
          <w:p w:rsidR="001A0A5A" w:rsidRDefault="001A0A5A">
            <w:pPr>
              <w:pStyle w:val="ConsPlusNormal"/>
              <w:jc w:val="center"/>
            </w:pPr>
            <w:r>
              <w:t>139</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lastRenderedPageBreak/>
              <w:t>социальные и иные выплаты населению, всего</w:t>
            </w:r>
          </w:p>
        </w:tc>
        <w:tc>
          <w:tcPr>
            <w:tcW w:w="850" w:type="dxa"/>
          </w:tcPr>
          <w:p w:rsidR="001A0A5A" w:rsidRDefault="001A0A5A">
            <w:pPr>
              <w:pStyle w:val="ConsPlusNormal"/>
              <w:jc w:val="center"/>
            </w:pPr>
            <w:r>
              <w:t>2200</w:t>
            </w:r>
          </w:p>
        </w:tc>
        <w:tc>
          <w:tcPr>
            <w:tcW w:w="1417" w:type="dxa"/>
          </w:tcPr>
          <w:p w:rsidR="001A0A5A" w:rsidRDefault="001A0A5A">
            <w:pPr>
              <w:pStyle w:val="ConsPlusNormal"/>
              <w:jc w:val="center"/>
            </w:pPr>
            <w:r>
              <w:t>300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в том числе:</w:t>
            </w:r>
          </w:p>
          <w:p w:rsidR="001A0A5A" w:rsidRDefault="001A0A5A">
            <w:pPr>
              <w:pStyle w:val="ConsPlusNormal"/>
              <w:jc w:val="both"/>
            </w:pPr>
            <w:r>
              <w:t>социальные выплаты гражданам, кроме публичных нормативных социальных выплат</w:t>
            </w:r>
          </w:p>
        </w:tc>
        <w:tc>
          <w:tcPr>
            <w:tcW w:w="850" w:type="dxa"/>
          </w:tcPr>
          <w:p w:rsidR="001A0A5A" w:rsidRDefault="001A0A5A">
            <w:pPr>
              <w:pStyle w:val="ConsPlusNormal"/>
              <w:jc w:val="center"/>
            </w:pPr>
            <w:r>
              <w:t>2210</w:t>
            </w:r>
          </w:p>
        </w:tc>
        <w:tc>
          <w:tcPr>
            <w:tcW w:w="1417" w:type="dxa"/>
          </w:tcPr>
          <w:p w:rsidR="001A0A5A" w:rsidRDefault="001A0A5A">
            <w:pPr>
              <w:pStyle w:val="ConsPlusNormal"/>
              <w:jc w:val="center"/>
            </w:pPr>
            <w:r>
              <w:t>320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из них:</w:t>
            </w:r>
          </w:p>
          <w:p w:rsidR="001A0A5A" w:rsidRDefault="001A0A5A">
            <w:pPr>
              <w:pStyle w:val="ConsPlusNormal"/>
              <w:jc w:val="both"/>
            </w:pPr>
            <w:r>
              <w:t>пособия, компенсации и иные социальные выплаты гражданам, кроме публичных нормативных обязательств</w:t>
            </w:r>
          </w:p>
        </w:tc>
        <w:tc>
          <w:tcPr>
            <w:tcW w:w="850" w:type="dxa"/>
          </w:tcPr>
          <w:p w:rsidR="001A0A5A" w:rsidRDefault="001A0A5A">
            <w:pPr>
              <w:pStyle w:val="ConsPlusNormal"/>
              <w:jc w:val="center"/>
            </w:pPr>
            <w:r>
              <w:t>2211</w:t>
            </w:r>
          </w:p>
        </w:tc>
        <w:tc>
          <w:tcPr>
            <w:tcW w:w="1417" w:type="dxa"/>
          </w:tcPr>
          <w:p w:rsidR="001A0A5A" w:rsidRDefault="001A0A5A">
            <w:pPr>
              <w:pStyle w:val="ConsPlusNormal"/>
              <w:jc w:val="center"/>
            </w:pPr>
            <w:r>
              <w:t>321</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pP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выплата стипендий, осуществление иных расходов на социальную поддержку обучающихся за счет средств стипендиального фонда</w:t>
            </w:r>
          </w:p>
        </w:tc>
        <w:tc>
          <w:tcPr>
            <w:tcW w:w="850" w:type="dxa"/>
          </w:tcPr>
          <w:p w:rsidR="001A0A5A" w:rsidRDefault="001A0A5A">
            <w:pPr>
              <w:pStyle w:val="ConsPlusNormal"/>
              <w:jc w:val="center"/>
            </w:pPr>
            <w:r>
              <w:t>2220</w:t>
            </w:r>
          </w:p>
        </w:tc>
        <w:tc>
          <w:tcPr>
            <w:tcW w:w="1417" w:type="dxa"/>
          </w:tcPr>
          <w:p w:rsidR="001A0A5A" w:rsidRDefault="001A0A5A">
            <w:pPr>
              <w:pStyle w:val="ConsPlusNormal"/>
              <w:jc w:val="center"/>
            </w:pPr>
            <w:r>
              <w:t>340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850" w:type="dxa"/>
          </w:tcPr>
          <w:p w:rsidR="001A0A5A" w:rsidRDefault="001A0A5A">
            <w:pPr>
              <w:pStyle w:val="ConsPlusNormal"/>
              <w:jc w:val="center"/>
            </w:pPr>
            <w:r>
              <w:t>2230</w:t>
            </w:r>
          </w:p>
        </w:tc>
        <w:tc>
          <w:tcPr>
            <w:tcW w:w="1417" w:type="dxa"/>
          </w:tcPr>
          <w:p w:rsidR="001A0A5A" w:rsidRDefault="001A0A5A">
            <w:pPr>
              <w:pStyle w:val="ConsPlusNormal"/>
              <w:jc w:val="center"/>
            </w:pPr>
            <w:r>
              <w:t>350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иные выплаты населению</w:t>
            </w:r>
          </w:p>
        </w:tc>
        <w:tc>
          <w:tcPr>
            <w:tcW w:w="850" w:type="dxa"/>
          </w:tcPr>
          <w:p w:rsidR="001A0A5A" w:rsidRDefault="001A0A5A">
            <w:pPr>
              <w:pStyle w:val="ConsPlusNormal"/>
              <w:jc w:val="center"/>
            </w:pPr>
            <w:r>
              <w:t>2240</w:t>
            </w:r>
          </w:p>
        </w:tc>
        <w:tc>
          <w:tcPr>
            <w:tcW w:w="1417" w:type="dxa"/>
          </w:tcPr>
          <w:p w:rsidR="001A0A5A" w:rsidRDefault="001A0A5A">
            <w:pPr>
              <w:pStyle w:val="ConsPlusNormal"/>
              <w:jc w:val="center"/>
            </w:pPr>
            <w:r>
              <w:t>360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pP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уплата налогов, сборов и иных платежей, всего</w:t>
            </w:r>
          </w:p>
        </w:tc>
        <w:tc>
          <w:tcPr>
            <w:tcW w:w="850" w:type="dxa"/>
          </w:tcPr>
          <w:p w:rsidR="001A0A5A" w:rsidRDefault="001A0A5A">
            <w:pPr>
              <w:pStyle w:val="ConsPlusNormal"/>
              <w:jc w:val="center"/>
            </w:pPr>
            <w:r>
              <w:t>2300</w:t>
            </w:r>
          </w:p>
        </w:tc>
        <w:tc>
          <w:tcPr>
            <w:tcW w:w="1417" w:type="dxa"/>
          </w:tcPr>
          <w:p w:rsidR="001A0A5A" w:rsidRDefault="001A0A5A">
            <w:pPr>
              <w:pStyle w:val="ConsPlusNormal"/>
              <w:jc w:val="center"/>
            </w:pPr>
            <w:r>
              <w:t>850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из них:</w:t>
            </w:r>
          </w:p>
          <w:p w:rsidR="001A0A5A" w:rsidRDefault="001A0A5A">
            <w:pPr>
              <w:pStyle w:val="ConsPlusNormal"/>
              <w:jc w:val="both"/>
            </w:pPr>
            <w:r>
              <w:t>налог на имущество организаций и земельный налог</w:t>
            </w:r>
          </w:p>
        </w:tc>
        <w:tc>
          <w:tcPr>
            <w:tcW w:w="850" w:type="dxa"/>
          </w:tcPr>
          <w:p w:rsidR="001A0A5A" w:rsidRDefault="001A0A5A">
            <w:pPr>
              <w:pStyle w:val="ConsPlusNormal"/>
              <w:jc w:val="center"/>
            </w:pPr>
            <w:r>
              <w:t>2310</w:t>
            </w:r>
          </w:p>
        </w:tc>
        <w:tc>
          <w:tcPr>
            <w:tcW w:w="1417" w:type="dxa"/>
          </w:tcPr>
          <w:p w:rsidR="001A0A5A" w:rsidRDefault="001A0A5A">
            <w:pPr>
              <w:pStyle w:val="ConsPlusNormal"/>
              <w:jc w:val="center"/>
            </w:pPr>
            <w:r>
              <w:t>851</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 xml:space="preserve">иные налоги (включаемые в состав расходов) в бюджеты бюджетной </w:t>
            </w:r>
            <w:r>
              <w:lastRenderedPageBreak/>
              <w:t>системы Российской Федерации, а также государственная пошлина</w:t>
            </w:r>
          </w:p>
        </w:tc>
        <w:tc>
          <w:tcPr>
            <w:tcW w:w="850" w:type="dxa"/>
          </w:tcPr>
          <w:p w:rsidR="001A0A5A" w:rsidRDefault="001A0A5A">
            <w:pPr>
              <w:pStyle w:val="ConsPlusNormal"/>
              <w:jc w:val="center"/>
            </w:pPr>
            <w:r>
              <w:lastRenderedPageBreak/>
              <w:t>2320</w:t>
            </w:r>
          </w:p>
        </w:tc>
        <w:tc>
          <w:tcPr>
            <w:tcW w:w="1417" w:type="dxa"/>
          </w:tcPr>
          <w:p w:rsidR="001A0A5A" w:rsidRDefault="001A0A5A">
            <w:pPr>
              <w:pStyle w:val="ConsPlusNormal"/>
              <w:jc w:val="center"/>
            </w:pPr>
            <w:r>
              <w:t>852</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уплата штрафов (в том числе административных), пеней, иных платежей</w:t>
            </w:r>
          </w:p>
        </w:tc>
        <w:tc>
          <w:tcPr>
            <w:tcW w:w="850" w:type="dxa"/>
          </w:tcPr>
          <w:p w:rsidR="001A0A5A" w:rsidRDefault="001A0A5A">
            <w:pPr>
              <w:pStyle w:val="ConsPlusNormal"/>
              <w:jc w:val="center"/>
            </w:pPr>
            <w:r>
              <w:t>2330</w:t>
            </w:r>
          </w:p>
        </w:tc>
        <w:tc>
          <w:tcPr>
            <w:tcW w:w="1417" w:type="dxa"/>
          </w:tcPr>
          <w:p w:rsidR="001A0A5A" w:rsidRDefault="001A0A5A">
            <w:pPr>
              <w:pStyle w:val="ConsPlusNormal"/>
              <w:jc w:val="center"/>
            </w:pPr>
            <w:r>
              <w:t>853</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pP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безвозмездные перечисления организациям и физическим лицам, всего</w:t>
            </w:r>
          </w:p>
        </w:tc>
        <w:tc>
          <w:tcPr>
            <w:tcW w:w="850" w:type="dxa"/>
          </w:tcPr>
          <w:p w:rsidR="001A0A5A" w:rsidRDefault="001A0A5A">
            <w:pPr>
              <w:pStyle w:val="ConsPlusNormal"/>
              <w:jc w:val="center"/>
            </w:pPr>
            <w:r>
              <w:t>2400</w:t>
            </w:r>
          </w:p>
        </w:tc>
        <w:tc>
          <w:tcPr>
            <w:tcW w:w="1417" w:type="dxa"/>
          </w:tcPr>
          <w:p w:rsidR="001A0A5A" w:rsidRDefault="001A0A5A">
            <w:pPr>
              <w:pStyle w:val="ConsPlusNormal"/>
              <w:jc w:val="center"/>
            </w:pPr>
            <w:r>
              <w:t>x</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из них:</w:t>
            </w:r>
          </w:p>
          <w:p w:rsidR="001A0A5A" w:rsidRDefault="001A0A5A">
            <w:pPr>
              <w:pStyle w:val="ConsPlusNormal"/>
              <w:jc w:val="both"/>
            </w:pPr>
            <w:r>
              <w:t>гранты, предоставляемые бюджетным учреждениям</w:t>
            </w:r>
          </w:p>
        </w:tc>
        <w:tc>
          <w:tcPr>
            <w:tcW w:w="850" w:type="dxa"/>
          </w:tcPr>
          <w:p w:rsidR="001A0A5A" w:rsidRDefault="001A0A5A">
            <w:pPr>
              <w:pStyle w:val="ConsPlusNormal"/>
              <w:jc w:val="center"/>
            </w:pPr>
            <w:r>
              <w:t>2410</w:t>
            </w:r>
          </w:p>
        </w:tc>
        <w:tc>
          <w:tcPr>
            <w:tcW w:w="1417" w:type="dxa"/>
          </w:tcPr>
          <w:p w:rsidR="001A0A5A" w:rsidRDefault="001A0A5A">
            <w:pPr>
              <w:pStyle w:val="ConsPlusNormal"/>
              <w:jc w:val="center"/>
            </w:pPr>
            <w:r>
              <w:t>613</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гранты, предоставляемые автономным учреждениям</w:t>
            </w:r>
          </w:p>
        </w:tc>
        <w:tc>
          <w:tcPr>
            <w:tcW w:w="850" w:type="dxa"/>
          </w:tcPr>
          <w:p w:rsidR="001A0A5A" w:rsidRDefault="001A0A5A">
            <w:pPr>
              <w:pStyle w:val="ConsPlusNormal"/>
              <w:jc w:val="center"/>
            </w:pPr>
            <w:r>
              <w:t>2420</w:t>
            </w:r>
          </w:p>
        </w:tc>
        <w:tc>
          <w:tcPr>
            <w:tcW w:w="1417" w:type="dxa"/>
          </w:tcPr>
          <w:p w:rsidR="001A0A5A" w:rsidRDefault="001A0A5A">
            <w:pPr>
              <w:pStyle w:val="ConsPlusNormal"/>
              <w:jc w:val="center"/>
            </w:pPr>
            <w:r>
              <w:t>623</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гранты, предоставляемые иным некоммерческим организациям (за исключением бюджетных и автономных учреждений)</w:t>
            </w:r>
          </w:p>
        </w:tc>
        <w:tc>
          <w:tcPr>
            <w:tcW w:w="850" w:type="dxa"/>
          </w:tcPr>
          <w:p w:rsidR="001A0A5A" w:rsidRDefault="001A0A5A">
            <w:pPr>
              <w:pStyle w:val="ConsPlusNormal"/>
              <w:jc w:val="center"/>
            </w:pPr>
            <w:r>
              <w:t>2430</w:t>
            </w:r>
          </w:p>
        </w:tc>
        <w:tc>
          <w:tcPr>
            <w:tcW w:w="1417" w:type="dxa"/>
          </w:tcPr>
          <w:p w:rsidR="001A0A5A" w:rsidRDefault="001A0A5A">
            <w:pPr>
              <w:pStyle w:val="ConsPlusNormal"/>
              <w:jc w:val="center"/>
            </w:pPr>
            <w:r>
              <w:t>634</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гранты, предоставляемые другим организациям и физическим лицам</w:t>
            </w:r>
          </w:p>
        </w:tc>
        <w:tc>
          <w:tcPr>
            <w:tcW w:w="850" w:type="dxa"/>
          </w:tcPr>
          <w:p w:rsidR="001A0A5A" w:rsidRDefault="001A0A5A">
            <w:pPr>
              <w:pStyle w:val="ConsPlusNormal"/>
              <w:jc w:val="center"/>
            </w:pPr>
            <w:r>
              <w:t>2440</w:t>
            </w:r>
          </w:p>
        </w:tc>
        <w:tc>
          <w:tcPr>
            <w:tcW w:w="1417" w:type="dxa"/>
          </w:tcPr>
          <w:p w:rsidR="001A0A5A" w:rsidRDefault="001A0A5A">
            <w:pPr>
              <w:pStyle w:val="ConsPlusNormal"/>
              <w:jc w:val="center"/>
            </w:pPr>
            <w:r>
              <w:t>810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взносы в международные организации</w:t>
            </w:r>
          </w:p>
        </w:tc>
        <w:tc>
          <w:tcPr>
            <w:tcW w:w="850" w:type="dxa"/>
          </w:tcPr>
          <w:p w:rsidR="001A0A5A" w:rsidRDefault="001A0A5A">
            <w:pPr>
              <w:pStyle w:val="ConsPlusNormal"/>
              <w:jc w:val="center"/>
            </w:pPr>
            <w:r>
              <w:t>2450</w:t>
            </w:r>
          </w:p>
        </w:tc>
        <w:tc>
          <w:tcPr>
            <w:tcW w:w="1417" w:type="dxa"/>
          </w:tcPr>
          <w:p w:rsidR="001A0A5A" w:rsidRDefault="001A0A5A">
            <w:pPr>
              <w:pStyle w:val="ConsPlusNormal"/>
              <w:jc w:val="center"/>
            </w:pPr>
            <w:r>
              <w:t>862</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платежи в целях обеспечения реализации соглашений с правительствами иностранных государств и международными организациями</w:t>
            </w:r>
          </w:p>
        </w:tc>
        <w:tc>
          <w:tcPr>
            <w:tcW w:w="850" w:type="dxa"/>
          </w:tcPr>
          <w:p w:rsidR="001A0A5A" w:rsidRDefault="001A0A5A">
            <w:pPr>
              <w:pStyle w:val="ConsPlusNormal"/>
              <w:jc w:val="center"/>
            </w:pPr>
            <w:r>
              <w:t>2460</w:t>
            </w:r>
          </w:p>
        </w:tc>
        <w:tc>
          <w:tcPr>
            <w:tcW w:w="1417" w:type="dxa"/>
          </w:tcPr>
          <w:p w:rsidR="001A0A5A" w:rsidRDefault="001A0A5A">
            <w:pPr>
              <w:pStyle w:val="ConsPlusNormal"/>
              <w:jc w:val="center"/>
            </w:pPr>
            <w:r>
              <w:t>863</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прочие выплаты (кроме выплат на закупку товаров, работ, услуг)</w:t>
            </w:r>
          </w:p>
        </w:tc>
        <w:tc>
          <w:tcPr>
            <w:tcW w:w="850" w:type="dxa"/>
          </w:tcPr>
          <w:p w:rsidR="001A0A5A" w:rsidRDefault="001A0A5A">
            <w:pPr>
              <w:pStyle w:val="ConsPlusNormal"/>
              <w:jc w:val="center"/>
            </w:pPr>
            <w:r>
              <w:t>2500</w:t>
            </w:r>
          </w:p>
        </w:tc>
        <w:tc>
          <w:tcPr>
            <w:tcW w:w="1417" w:type="dxa"/>
          </w:tcPr>
          <w:p w:rsidR="001A0A5A" w:rsidRDefault="001A0A5A">
            <w:pPr>
              <w:pStyle w:val="ConsPlusNormal"/>
              <w:jc w:val="center"/>
            </w:pPr>
            <w:r>
              <w:t>x</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 xml:space="preserve">исполнение судебных актов Российской </w:t>
            </w:r>
            <w:r>
              <w:lastRenderedPageBreak/>
              <w:t>Федерации и мировых соглашений по возмещению вреда, причиненного в результате деятельности учреждения</w:t>
            </w:r>
          </w:p>
        </w:tc>
        <w:tc>
          <w:tcPr>
            <w:tcW w:w="850" w:type="dxa"/>
          </w:tcPr>
          <w:p w:rsidR="001A0A5A" w:rsidRDefault="001A0A5A">
            <w:pPr>
              <w:pStyle w:val="ConsPlusNormal"/>
              <w:jc w:val="center"/>
            </w:pPr>
            <w:r>
              <w:lastRenderedPageBreak/>
              <w:t>2520</w:t>
            </w:r>
          </w:p>
        </w:tc>
        <w:tc>
          <w:tcPr>
            <w:tcW w:w="1417" w:type="dxa"/>
          </w:tcPr>
          <w:p w:rsidR="001A0A5A" w:rsidRDefault="001A0A5A">
            <w:pPr>
              <w:pStyle w:val="ConsPlusNormal"/>
              <w:jc w:val="center"/>
            </w:pPr>
            <w:r>
              <w:t>831</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pP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 xml:space="preserve">расходы на закупку товаров, работ, услуг, всего </w:t>
            </w:r>
            <w:hyperlink w:anchor="P6589">
              <w:r>
                <w:rPr>
                  <w:color w:val="0000FF"/>
                </w:rPr>
                <w:t>&lt;7&gt;</w:t>
              </w:r>
            </w:hyperlink>
          </w:p>
        </w:tc>
        <w:tc>
          <w:tcPr>
            <w:tcW w:w="850" w:type="dxa"/>
          </w:tcPr>
          <w:p w:rsidR="001A0A5A" w:rsidRDefault="001A0A5A">
            <w:pPr>
              <w:pStyle w:val="ConsPlusNormal"/>
              <w:jc w:val="center"/>
            </w:pPr>
            <w:r>
              <w:t>2600</w:t>
            </w:r>
          </w:p>
        </w:tc>
        <w:tc>
          <w:tcPr>
            <w:tcW w:w="1417" w:type="dxa"/>
          </w:tcPr>
          <w:p w:rsidR="001A0A5A" w:rsidRDefault="001A0A5A">
            <w:pPr>
              <w:pStyle w:val="ConsPlusNormal"/>
              <w:jc w:val="center"/>
            </w:pPr>
            <w:r>
              <w:t>x</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в том числе:</w:t>
            </w:r>
          </w:p>
          <w:p w:rsidR="001A0A5A" w:rsidRDefault="001A0A5A">
            <w:pPr>
              <w:pStyle w:val="ConsPlusNormal"/>
              <w:jc w:val="both"/>
            </w:pPr>
            <w:r>
              <w:t>закупку научно-исследовательских и опытно-конструкторских работ</w:t>
            </w:r>
          </w:p>
        </w:tc>
        <w:tc>
          <w:tcPr>
            <w:tcW w:w="850" w:type="dxa"/>
          </w:tcPr>
          <w:p w:rsidR="001A0A5A" w:rsidRDefault="001A0A5A">
            <w:pPr>
              <w:pStyle w:val="ConsPlusNormal"/>
              <w:jc w:val="center"/>
            </w:pPr>
            <w:r>
              <w:t>2610</w:t>
            </w:r>
          </w:p>
        </w:tc>
        <w:tc>
          <w:tcPr>
            <w:tcW w:w="1417" w:type="dxa"/>
          </w:tcPr>
          <w:p w:rsidR="001A0A5A" w:rsidRDefault="001A0A5A">
            <w:pPr>
              <w:pStyle w:val="ConsPlusNormal"/>
              <w:jc w:val="center"/>
            </w:pPr>
            <w:r>
              <w:t>241</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закупку товаров, работ, услуг в сфере информационно-коммуникационных технологий</w:t>
            </w:r>
          </w:p>
        </w:tc>
        <w:tc>
          <w:tcPr>
            <w:tcW w:w="850" w:type="dxa"/>
          </w:tcPr>
          <w:p w:rsidR="001A0A5A" w:rsidRDefault="001A0A5A">
            <w:pPr>
              <w:pStyle w:val="ConsPlusNormal"/>
              <w:jc w:val="center"/>
            </w:pPr>
            <w:r>
              <w:t>2620</w:t>
            </w:r>
          </w:p>
        </w:tc>
        <w:tc>
          <w:tcPr>
            <w:tcW w:w="1417" w:type="dxa"/>
          </w:tcPr>
          <w:p w:rsidR="001A0A5A" w:rsidRDefault="001A0A5A">
            <w:pPr>
              <w:pStyle w:val="ConsPlusNormal"/>
              <w:jc w:val="center"/>
            </w:pPr>
            <w:r>
              <w:t>242</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закупку товаров, работ, услуг в целях капитального ремонта государственного (муниципального) имущества</w:t>
            </w:r>
          </w:p>
        </w:tc>
        <w:tc>
          <w:tcPr>
            <w:tcW w:w="850" w:type="dxa"/>
          </w:tcPr>
          <w:p w:rsidR="001A0A5A" w:rsidRDefault="001A0A5A">
            <w:pPr>
              <w:pStyle w:val="ConsPlusNormal"/>
              <w:jc w:val="center"/>
            </w:pPr>
            <w:r>
              <w:t>2630</w:t>
            </w:r>
          </w:p>
        </w:tc>
        <w:tc>
          <w:tcPr>
            <w:tcW w:w="1417" w:type="dxa"/>
          </w:tcPr>
          <w:p w:rsidR="001A0A5A" w:rsidRDefault="001A0A5A">
            <w:pPr>
              <w:pStyle w:val="ConsPlusNormal"/>
              <w:jc w:val="center"/>
            </w:pPr>
            <w:r>
              <w:t>243</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прочую закупку товаров, работ и услуг, всего</w:t>
            </w:r>
          </w:p>
        </w:tc>
        <w:tc>
          <w:tcPr>
            <w:tcW w:w="850" w:type="dxa"/>
          </w:tcPr>
          <w:p w:rsidR="001A0A5A" w:rsidRDefault="001A0A5A">
            <w:pPr>
              <w:pStyle w:val="ConsPlusNormal"/>
              <w:jc w:val="center"/>
            </w:pPr>
            <w:r>
              <w:t>2640</w:t>
            </w:r>
          </w:p>
        </w:tc>
        <w:tc>
          <w:tcPr>
            <w:tcW w:w="1417" w:type="dxa"/>
          </w:tcPr>
          <w:p w:rsidR="001A0A5A" w:rsidRDefault="001A0A5A">
            <w:pPr>
              <w:pStyle w:val="ConsPlusNormal"/>
              <w:jc w:val="center"/>
            </w:pPr>
            <w:r>
              <w:t>244</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из них:</w:t>
            </w: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капитальные вложения в объекты государственной (муниципальной) собственности, всего</w:t>
            </w:r>
          </w:p>
        </w:tc>
        <w:tc>
          <w:tcPr>
            <w:tcW w:w="850" w:type="dxa"/>
          </w:tcPr>
          <w:p w:rsidR="001A0A5A" w:rsidRDefault="001A0A5A">
            <w:pPr>
              <w:pStyle w:val="ConsPlusNormal"/>
              <w:jc w:val="center"/>
            </w:pPr>
            <w:r>
              <w:t>2650</w:t>
            </w:r>
          </w:p>
        </w:tc>
        <w:tc>
          <w:tcPr>
            <w:tcW w:w="1417" w:type="dxa"/>
          </w:tcPr>
          <w:p w:rsidR="001A0A5A" w:rsidRDefault="001A0A5A">
            <w:pPr>
              <w:pStyle w:val="ConsPlusNormal"/>
              <w:jc w:val="center"/>
            </w:pPr>
            <w:r>
              <w:t>400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в том числе:</w:t>
            </w:r>
          </w:p>
          <w:p w:rsidR="001A0A5A" w:rsidRDefault="001A0A5A">
            <w:pPr>
              <w:pStyle w:val="ConsPlusNormal"/>
              <w:jc w:val="both"/>
            </w:pPr>
            <w:r>
              <w:t>приобретение объектов недвижимого имущества государственными (муниципальными) учреждениями</w:t>
            </w:r>
          </w:p>
        </w:tc>
        <w:tc>
          <w:tcPr>
            <w:tcW w:w="850" w:type="dxa"/>
          </w:tcPr>
          <w:p w:rsidR="001A0A5A" w:rsidRDefault="001A0A5A">
            <w:pPr>
              <w:pStyle w:val="ConsPlusNormal"/>
              <w:jc w:val="center"/>
            </w:pPr>
            <w:r>
              <w:t>2651</w:t>
            </w:r>
          </w:p>
        </w:tc>
        <w:tc>
          <w:tcPr>
            <w:tcW w:w="1417" w:type="dxa"/>
          </w:tcPr>
          <w:p w:rsidR="001A0A5A" w:rsidRDefault="001A0A5A">
            <w:pPr>
              <w:pStyle w:val="ConsPlusNormal"/>
              <w:jc w:val="center"/>
            </w:pPr>
            <w:r>
              <w:t>406</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строительство (реконструкция) объектов недвижимого имущества государственными (муниципальными) учреждениями</w:t>
            </w:r>
          </w:p>
        </w:tc>
        <w:tc>
          <w:tcPr>
            <w:tcW w:w="850" w:type="dxa"/>
          </w:tcPr>
          <w:p w:rsidR="001A0A5A" w:rsidRDefault="001A0A5A">
            <w:pPr>
              <w:pStyle w:val="ConsPlusNormal"/>
              <w:jc w:val="center"/>
            </w:pPr>
            <w:r>
              <w:t>2652</w:t>
            </w:r>
          </w:p>
        </w:tc>
        <w:tc>
          <w:tcPr>
            <w:tcW w:w="1417" w:type="dxa"/>
          </w:tcPr>
          <w:p w:rsidR="001A0A5A" w:rsidRDefault="001A0A5A">
            <w:pPr>
              <w:pStyle w:val="ConsPlusNormal"/>
              <w:jc w:val="center"/>
            </w:pPr>
            <w:r>
              <w:t>407</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pP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 xml:space="preserve">Выплаты, уменьшающие доход, всего </w:t>
            </w:r>
            <w:hyperlink w:anchor="P6593">
              <w:r>
                <w:rPr>
                  <w:color w:val="0000FF"/>
                </w:rPr>
                <w:t>&lt;8&gt;</w:t>
              </w:r>
            </w:hyperlink>
          </w:p>
        </w:tc>
        <w:tc>
          <w:tcPr>
            <w:tcW w:w="850" w:type="dxa"/>
          </w:tcPr>
          <w:p w:rsidR="001A0A5A" w:rsidRDefault="001A0A5A">
            <w:pPr>
              <w:pStyle w:val="ConsPlusNormal"/>
              <w:jc w:val="center"/>
            </w:pPr>
            <w:r>
              <w:t>3000</w:t>
            </w:r>
          </w:p>
        </w:tc>
        <w:tc>
          <w:tcPr>
            <w:tcW w:w="1417" w:type="dxa"/>
          </w:tcPr>
          <w:p w:rsidR="001A0A5A" w:rsidRDefault="001A0A5A">
            <w:pPr>
              <w:pStyle w:val="ConsPlusNormal"/>
              <w:jc w:val="center"/>
            </w:pPr>
            <w:r>
              <w:t>100</w:t>
            </w:r>
          </w:p>
        </w:tc>
        <w:tc>
          <w:tcPr>
            <w:tcW w:w="567" w:type="dxa"/>
            <w:vAlign w:val="bottom"/>
          </w:tcPr>
          <w:p w:rsidR="001A0A5A" w:rsidRDefault="001A0A5A">
            <w:pPr>
              <w:pStyle w:val="ConsPlusNormal"/>
            </w:pPr>
          </w:p>
        </w:tc>
        <w:tc>
          <w:tcPr>
            <w:tcW w:w="624" w:type="dxa"/>
          </w:tcPr>
          <w:p w:rsidR="001A0A5A" w:rsidRDefault="001A0A5A">
            <w:pPr>
              <w:pStyle w:val="ConsPlusNormal"/>
            </w:pPr>
          </w:p>
        </w:tc>
        <w:tc>
          <w:tcPr>
            <w:tcW w:w="1276" w:type="dxa"/>
            <w:vAlign w:val="bottom"/>
          </w:tcPr>
          <w:p w:rsidR="001A0A5A" w:rsidRDefault="001A0A5A">
            <w:pPr>
              <w:pStyle w:val="ConsPlusNormal"/>
            </w:pPr>
          </w:p>
        </w:tc>
        <w:tc>
          <w:tcPr>
            <w:tcW w:w="992" w:type="dxa"/>
            <w:vAlign w:val="bottom"/>
          </w:tcPr>
          <w:p w:rsidR="001A0A5A" w:rsidRDefault="001A0A5A">
            <w:pPr>
              <w:pStyle w:val="ConsPlusNormal"/>
            </w:pPr>
          </w:p>
        </w:tc>
        <w:tc>
          <w:tcPr>
            <w:tcW w:w="992" w:type="dxa"/>
            <w:vAlign w:val="bottom"/>
          </w:tcPr>
          <w:p w:rsidR="001A0A5A" w:rsidRDefault="001A0A5A">
            <w:pPr>
              <w:pStyle w:val="ConsPlusNormal"/>
            </w:pPr>
          </w:p>
        </w:tc>
        <w:tc>
          <w:tcPr>
            <w:tcW w:w="1418" w:type="dxa"/>
            <w:tcBorders>
              <w:right w:val="nil"/>
            </w:tcBorders>
            <w:vAlign w:val="bottom"/>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в том числе:</w:t>
            </w:r>
          </w:p>
          <w:p w:rsidR="001A0A5A" w:rsidRDefault="001A0A5A">
            <w:pPr>
              <w:pStyle w:val="ConsPlusNormal"/>
              <w:jc w:val="both"/>
            </w:pPr>
            <w:r>
              <w:t xml:space="preserve">налог на прибыль </w:t>
            </w:r>
            <w:hyperlink w:anchor="P6593">
              <w:r>
                <w:rPr>
                  <w:color w:val="0000FF"/>
                </w:rPr>
                <w:t>&lt;8&gt;</w:t>
              </w:r>
            </w:hyperlink>
          </w:p>
        </w:tc>
        <w:tc>
          <w:tcPr>
            <w:tcW w:w="850" w:type="dxa"/>
          </w:tcPr>
          <w:p w:rsidR="001A0A5A" w:rsidRDefault="001A0A5A">
            <w:pPr>
              <w:pStyle w:val="ConsPlusNormal"/>
              <w:jc w:val="center"/>
            </w:pPr>
            <w:r>
              <w:t>3010</w:t>
            </w:r>
          </w:p>
        </w:tc>
        <w:tc>
          <w:tcPr>
            <w:tcW w:w="1417" w:type="dxa"/>
          </w:tcPr>
          <w:p w:rsidR="001A0A5A" w:rsidRDefault="001A0A5A">
            <w:pPr>
              <w:pStyle w:val="ConsPlusNormal"/>
            </w:pPr>
          </w:p>
        </w:tc>
        <w:tc>
          <w:tcPr>
            <w:tcW w:w="567" w:type="dxa"/>
            <w:vAlign w:val="bottom"/>
          </w:tcPr>
          <w:p w:rsidR="001A0A5A" w:rsidRDefault="001A0A5A">
            <w:pPr>
              <w:pStyle w:val="ConsPlusNormal"/>
            </w:pPr>
          </w:p>
        </w:tc>
        <w:tc>
          <w:tcPr>
            <w:tcW w:w="624" w:type="dxa"/>
          </w:tcPr>
          <w:p w:rsidR="001A0A5A" w:rsidRDefault="001A0A5A">
            <w:pPr>
              <w:pStyle w:val="ConsPlusNormal"/>
            </w:pPr>
          </w:p>
        </w:tc>
        <w:tc>
          <w:tcPr>
            <w:tcW w:w="1276" w:type="dxa"/>
            <w:vAlign w:val="bottom"/>
          </w:tcPr>
          <w:p w:rsidR="001A0A5A" w:rsidRDefault="001A0A5A">
            <w:pPr>
              <w:pStyle w:val="ConsPlusNormal"/>
            </w:pPr>
          </w:p>
        </w:tc>
        <w:tc>
          <w:tcPr>
            <w:tcW w:w="992" w:type="dxa"/>
            <w:vAlign w:val="bottom"/>
          </w:tcPr>
          <w:p w:rsidR="001A0A5A" w:rsidRDefault="001A0A5A">
            <w:pPr>
              <w:pStyle w:val="ConsPlusNormal"/>
            </w:pPr>
          </w:p>
        </w:tc>
        <w:tc>
          <w:tcPr>
            <w:tcW w:w="992" w:type="dxa"/>
            <w:vAlign w:val="bottom"/>
          </w:tcPr>
          <w:p w:rsidR="001A0A5A" w:rsidRDefault="001A0A5A">
            <w:pPr>
              <w:pStyle w:val="ConsPlusNormal"/>
            </w:pPr>
          </w:p>
        </w:tc>
        <w:tc>
          <w:tcPr>
            <w:tcW w:w="1418" w:type="dxa"/>
            <w:tcBorders>
              <w:right w:val="nil"/>
            </w:tcBorders>
            <w:vAlign w:val="bottom"/>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 xml:space="preserve">налог на добавленную стоимость </w:t>
            </w:r>
            <w:hyperlink w:anchor="P6593">
              <w:r>
                <w:rPr>
                  <w:color w:val="0000FF"/>
                </w:rPr>
                <w:t>&lt;8&gt;</w:t>
              </w:r>
            </w:hyperlink>
          </w:p>
        </w:tc>
        <w:tc>
          <w:tcPr>
            <w:tcW w:w="850" w:type="dxa"/>
          </w:tcPr>
          <w:p w:rsidR="001A0A5A" w:rsidRDefault="001A0A5A">
            <w:pPr>
              <w:pStyle w:val="ConsPlusNormal"/>
              <w:jc w:val="center"/>
            </w:pPr>
            <w:r>
              <w:t>3020</w:t>
            </w:r>
          </w:p>
        </w:tc>
        <w:tc>
          <w:tcPr>
            <w:tcW w:w="1417" w:type="dxa"/>
          </w:tcPr>
          <w:p w:rsidR="001A0A5A" w:rsidRDefault="001A0A5A">
            <w:pPr>
              <w:pStyle w:val="ConsPlusNormal"/>
            </w:pPr>
          </w:p>
        </w:tc>
        <w:tc>
          <w:tcPr>
            <w:tcW w:w="567" w:type="dxa"/>
            <w:vAlign w:val="bottom"/>
          </w:tcPr>
          <w:p w:rsidR="001A0A5A" w:rsidRDefault="001A0A5A">
            <w:pPr>
              <w:pStyle w:val="ConsPlusNormal"/>
            </w:pPr>
          </w:p>
        </w:tc>
        <w:tc>
          <w:tcPr>
            <w:tcW w:w="624" w:type="dxa"/>
          </w:tcPr>
          <w:p w:rsidR="001A0A5A" w:rsidRDefault="001A0A5A">
            <w:pPr>
              <w:pStyle w:val="ConsPlusNormal"/>
            </w:pPr>
          </w:p>
        </w:tc>
        <w:tc>
          <w:tcPr>
            <w:tcW w:w="1276" w:type="dxa"/>
            <w:vAlign w:val="bottom"/>
          </w:tcPr>
          <w:p w:rsidR="001A0A5A" w:rsidRDefault="001A0A5A">
            <w:pPr>
              <w:pStyle w:val="ConsPlusNormal"/>
            </w:pPr>
          </w:p>
        </w:tc>
        <w:tc>
          <w:tcPr>
            <w:tcW w:w="992" w:type="dxa"/>
            <w:vAlign w:val="bottom"/>
          </w:tcPr>
          <w:p w:rsidR="001A0A5A" w:rsidRDefault="001A0A5A">
            <w:pPr>
              <w:pStyle w:val="ConsPlusNormal"/>
            </w:pPr>
          </w:p>
        </w:tc>
        <w:tc>
          <w:tcPr>
            <w:tcW w:w="992" w:type="dxa"/>
            <w:vAlign w:val="bottom"/>
          </w:tcPr>
          <w:p w:rsidR="001A0A5A" w:rsidRDefault="001A0A5A">
            <w:pPr>
              <w:pStyle w:val="ConsPlusNormal"/>
            </w:pPr>
          </w:p>
        </w:tc>
        <w:tc>
          <w:tcPr>
            <w:tcW w:w="1418" w:type="dxa"/>
            <w:tcBorders>
              <w:right w:val="nil"/>
            </w:tcBorders>
            <w:vAlign w:val="bottom"/>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 xml:space="preserve">прочие налоги, уменьшающие доход </w:t>
            </w:r>
            <w:hyperlink w:anchor="P6593">
              <w:r>
                <w:rPr>
                  <w:color w:val="0000FF"/>
                </w:rPr>
                <w:t>&lt;8&gt;</w:t>
              </w:r>
            </w:hyperlink>
          </w:p>
        </w:tc>
        <w:tc>
          <w:tcPr>
            <w:tcW w:w="850" w:type="dxa"/>
          </w:tcPr>
          <w:p w:rsidR="001A0A5A" w:rsidRDefault="001A0A5A">
            <w:pPr>
              <w:pStyle w:val="ConsPlusNormal"/>
              <w:jc w:val="center"/>
            </w:pPr>
            <w:r>
              <w:t>3030</w:t>
            </w:r>
          </w:p>
        </w:tc>
        <w:tc>
          <w:tcPr>
            <w:tcW w:w="1417" w:type="dxa"/>
          </w:tcPr>
          <w:p w:rsidR="001A0A5A" w:rsidRDefault="001A0A5A">
            <w:pPr>
              <w:pStyle w:val="ConsPlusNormal"/>
            </w:pPr>
          </w:p>
        </w:tc>
        <w:tc>
          <w:tcPr>
            <w:tcW w:w="567" w:type="dxa"/>
            <w:vAlign w:val="bottom"/>
          </w:tcPr>
          <w:p w:rsidR="001A0A5A" w:rsidRDefault="001A0A5A">
            <w:pPr>
              <w:pStyle w:val="ConsPlusNormal"/>
            </w:pPr>
          </w:p>
        </w:tc>
        <w:tc>
          <w:tcPr>
            <w:tcW w:w="624" w:type="dxa"/>
          </w:tcPr>
          <w:p w:rsidR="001A0A5A" w:rsidRDefault="001A0A5A">
            <w:pPr>
              <w:pStyle w:val="ConsPlusNormal"/>
            </w:pPr>
          </w:p>
        </w:tc>
        <w:tc>
          <w:tcPr>
            <w:tcW w:w="1276" w:type="dxa"/>
            <w:vAlign w:val="bottom"/>
          </w:tcPr>
          <w:p w:rsidR="001A0A5A" w:rsidRDefault="001A0A5A">
            <w:pPr>
              <w:pStyle w:val="ConsPlusNormal"/>
            </w:pPr>
          </w:p>
        </w:tc>
        <w:tc>
          <w:tcPr>
            <w:tcW w:w="992" w:type="dxa"/>
            <w:vAlign w:val="bottom"/>
          </w:tcPr>
          <w:p w:rsidR="001A0A5A" w:rsidRDefault="001A0A5A">
            <w:pPr>
              <w:pStyle w:val="ConsPlusNormal"/>
            </w:pPr>
          </w:p>
        </w:tc>
        <w:tc>
          <w:tcPr>
            <w:tcW w:w="992" w:type="dxa"/>
            <w:vAlign w:val="bottom"/>
          </w:tcPr>
          <w:p w:rsidR="001A0A5A" w:rsidRDefault="001A0A5A">
            <w:pPr>
              <w:pStyle w:val="ConsPlusNormal"/>
            </w:pPr>
          </w:p>
        </w:tc>
        <w:tc>
          <w:tcPr>
            <w:tcW w:w="1418" w:type="dxa"/>
            <w:tcBorders>
              <w:right w:val="nil"/>
            </w:tcBorders>
            <w:vAlign w:val="bottom"/>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 xml:space="preserve">Прочие выплаты, всего </w:t>
            </w:r>
            <w:hyperlink w:anchor="P6594">
              <w:r>
                <w:rPr>
                  <w:color w:val="0000FF"/>
                </w:rPr>
                <w:t>&lt;9&gt;</w:t>
              </w:r>
            </w:hyperlink>
          </w:p>
        </w:tc>
        <w:tc>
          <w:tcPr>
            <w:tcW w:w="850" w:type="dxa"/>
          </w:tcPr>
          <w:p w:rsidR="001A0A5A" w:rsidRDefault="001A0A5A">
            <w:pPr>
              <w:pStyle w:val="ConsPlusNormal"/>
              <w:jc w:val="center"/>
            </w:pPr>
            <w:r>
              <w:t>4000</w:t>
            </w:r>
          </w:p>
        </w:tc>
        <w:tc>
          <w:tcPr>
            <w:tcW w:w="1417" w:type="dxa"/>
          </w:tcPr>
          <w:p w:rsidR="001A0A5A" w:rsidRDefault="001A0A5A">
            <w:pPr>
              <w:pStyle w:val="ConsPlusNormal"/>
              <w:jc w:val="center"/>
            </w:pPr>
            <w:r>
              <w:t>x</w:t>
            </w:r>
          </w:p>
        </w:tc>
        <w:tc>
          <w:tcPr>
            <w:tcW w:w="567" w:type="dxa"/>
            <w:vAlign w:val="bottom"/>
          </w:tcPr>
          <w:p w:rsidR="001A0A5A" w:rsidRDefault="001A0A5A">
            <w:pPr>
              <w:pStyle w:val="ConsPlusNormal"/>
            </w:pPr>
          </w:p>
        </w:tc>
        <w:tc>
          <w:tcPr>
            <w:tcW w:w="624" w:type="dxa"/>
          </w:tcPr>
          <w:p w:rsidR="001A0A5A" w:rsidRDefault="001A0A5A">
            <w:pPr>
              <w:pStyle w:val="ConsPlusNormal"/>
            </w:pPr>
          </w:p>
        </w:tc>
        <w:tc>
          <w:tcPr>
            <w:tcW w:w="1276" w:type="dxa"/>
            <w:vAlign w:val="bottom"/>
          </w:tcPr>
          <w:p w:rsidR="001A0A5A" w:rsidRDefault="001A0A5A">
            <w:pPr>
              <w:pStyle w:val="ConsPlusNormal"/>
            </w:pPr>
          </w:p>
        </w:tc>
        <w:tc>
          <w:tcPr>
            <w:tcW w:w="992" w:type="dxa"/>
            <w:vAlign w:val="bottom"/>
          </w:tcPr>
          <w:p w:rsidR="001A0A5A" w:rsidRDefault="001A0A5A">
            <w:pPr>
              <w:pStyle w:val="ConsPlusNormal"/>
            </w:pPr>
          </w:p>
        </w:tc>
        <w:tc>
          <w:tcPr>
            <w:tcW w:w="992" w:type="dxa"/>
            <w:vAlign w:val="bottom"/>
          </w:tcPr>
          <w:p w:rsidR="001A0A5A" w:rsidRDefault="001A0A5A">
            <w:pPr>
              <w:pStyle w:val="ConsPlusNormal"/>
            </w:pPr>
          </w:p>
        </w:tc>
        <w:tc>
          <w:tcPr>
            <w:tcW w:w="1418" w:type="dxa"/>
            <w:tcBorders>
              <w:right w:val="nil"/>
            </w:tcBorders>
            <w:vAlign w:val="bottom"/>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из них:</w:t>
            </w:r>
          </w:p>
          <w:p w:rsidR="001A0A5A" w:rsidRDefault="001A0A5A">
            <w:pPr>
              <w:pStyle w:val="ConsPlusNormal"/>
              <w:jc w:val="both"/>
            </w:pPr>
            <w:r>
              <w:t>возврат в бюджет средств субсидии</w:t>
            </w:r>
          </w:p>
        </w:tc>
        <w:tc>
          <w:tcPr>
            <w:tcW w:w="850" w:type="dxa"/>
          </w:tcPr>
          <w:p w:rsidR="001A0A5A" w:rsidRDefault="001A0A5A">
            <w:pPr>
              <w:pStyle w:val="ConsPlusNormal"/>
              <w:jc w:val="center"/>
            </w:pPr>
            <w:r>
              <w:t>4010</w:t>
            </w:r>
          </w:p>
        </w:tc>
        <w:tc>
          <w:tcPr>
            <w:tcW w:w="1417" w:type="dxa"/>
          </w:tcPr>
          <w:p w:rsidR="001A0A5A" w:rsidRDefault="001A0A5A">
            <w:pPr>
              <w:pStyle w:val="ConsPlusNormal"/>
              <w:jc w:val="center"/>
            </w:pPr>
            <w:r>
              <w:t>610</w:t>
            </w:r>
          </w:p>
        </w:tc>
        <w:tc>
          <w:tcPr>
            <w:tcW w:w="567" w:type="dxa"/>
            <w:vAlign w:val="bottom"/>
          </w:tcPr>
          <w:p w:rsidR="001A0A5A" w:rsidRDefault="001A0A5A">
            <w:pPr>
              <w:pStyle w:val="ConsPlusNormal"/>
            </w:pPr>
          </w:p>
        </w:tc>
        <w:tc>
          <w:tcPr>
            <w:tcW w:w="624" w:type="dxa"/>
          </w:tcPr>
          <w:p w:rsidR="001A0A5A" w:rsidRDefault="001A0A5A">
            <w:pPr>
              <w:pStyle w:val="ConsPlusNormal"/>
            </w:pPr>
          </w:p>
        </w:tc>
        <w:tc>
          <w:tcPr>
            <w:tcW w:w="1276" w:type="dxa"/>
            <w:vAlign w:val="bottom"/>
          </w:tcPr>
          <w:p w:rsidR="001A0A5A" w:rsidRDefault="001A0A5A">
            <w:pPr>
              <w:pStyle w:val="ConsPlusNormal"/>
            </w:pPr>
          </w:p>
        </w:tc>
        <w:tc>
          <w:tcPr>
            <w:tcW w:w="992" w:type="dxa"/>
            <w:vAlign w:val="bottom"/>
          </w:tcPr>
          <w:p w:rsidR="001A0A5A" w:rsidRDefault="001A0A5A">
            <w:pPr>
              <w:pStyle w:val="ConsPlusNormal"/>
            </w:pPr>
          </w:p>
        </w:tc>
        <w:tc>
          <w:tcPr>
            <w:tcW w:w="992" w:type="dxa"/>
            <w:vAlign w:val="bottom"/>
          </w:tcPr>
          <w:p w:rsidR="001A0A5A" w:rsidRDefault="001A0A5A">
            <w:pPr>
              <w:pStyle w:val="ConsPlusNormal"/>
            </w:pPr>
          </w:p>
        </w:tc>
        <w:tc>
          <w:tcPr>
            <w:tcW w:w="1418" w:type="dxa"/>
            <w:tcBorders>
              <w:right w:val="nil"/>
            </w:tcBorders>
            <w:vAlign w:val="bottom"/>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pP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Поступления от оказания услуг (выполнения работ) на платной основе и от иной приносящей доход деятельности</w:t>
            </w: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в том числе:</w:t>
            </w:r>
          </w:p>
          <w:p w:rsidR="001A0A5A" w:rsidRDefault="001A0A5A">
            <w:pPr>
              <w:pStyle w:val="ConsPlusNormal"/>
              <w:jc w:val="both"/>
            </w:pPr>
            <w:r>
              <w:t>на выплаты персоналу, всего</w:t>
            </w:r>
          </w:p>
        </w:tc>
        <w:tc>
          <w:tcPr>
            <w:tcW w:w="850" w:type="dxa"/>
          </w:tcPr>
          <w:p w:rsidR="001A0A5A" w:rsidRDefault="001A0A5A">
            <w:pPr>
              <w:pStyle w:val="ConsPlusNormal"/>
              <w:jc w:val="center"/>
            </w:pPr>
            <w:r>
              <w:t>2100</w:t>
            </w:r>
          </w:p>
        </w:tc>
        <w:tc>
          <w:tcPr>
            <w:tcW w:w="1417" w:type="dxa"/>
          </w:tcPr>
          <w:p w:rsidR="001A0A5A" w:rsidRDefault="001A0A5A">
            <w:pPr>
              <w:pStyle w:val="ConsPlusNormal"/>
              <w:jc w:val="center"/>
            </w:pPr>
            <w:r>
              <w:t>x</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в том числе:</w:t>
            </w:r>
          </w:p>
          <w:p w:rsidR="001A0A5A" w:rsidRDefault="001A0A5A">
            <w:pPr>
              <w:pStyle w:val="ConsPlusNormal"/>
              <w:jc w:val="both"/>
            </w:pPr>
            <w:r>
              <w:t>оплата труда</w:t>
            </w:r>
          </w:p>
        </w:tc>
        <w:tc>
          <w:tcPr>
            <w:tcW w:w="850" w:type="dxa"/>
          </w:tcPr>
          <w:p w:rsidR="001A0A5A" w:rsidRDefault="001A0A5A">
            <w:pPr>
              <w:pStyle w:val="ConsPlusNormal"/>
              <w:jc w:val="center"/>
            </w:pPr>
            <w:r>
              <w:t>2110</w:t>
            </w:r>
          </w:p>
        </w:tc>
        <w:tc>
          <w:tcPr>
            <w:tcW w:w="1417" w:type="dxa"/>
          </w:tcPr>
          <w:p w:rsidR="001A0A5A" w:rsidRDefault="001A0A5A">
            <w:pPr>
              <w:pStyle w:val="ConsPlusNormal"/>
              <w:jc w:val="center"/>
            </w:pPr>
            <w:r>
              <w:t>111</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прочие выплаты персоналу, в том числе компенсационного характера</w:t>
            </w:r>
          </w:p>
        </w:tc>
        <w:tc>
          <w:tcPr>
            <w:tcW w:w="850" w:type="dxa"/>
          </w:tcPr>
          <w:p w:rsidR="001A0A5A" w:rsidRDefault="001A0A5A">
            <w:pPr>
              <w:pStyle w:val="ConsPlusNormal"/>
              <w:jc w:val="center"/>
            </w:pPr>
            <w:r>
              <w:t>2120</w:t>
            </w:r>
          </w:p>
        </w:tc>
        <w:tc>
          <w:tcPr>
            <w:tcW w:w="1417" w:type="dxa"/>
          </w:tcPr>
          <w:p w:rsidR="001A0A5A" w:rsidRDefault="001A0A5A">
            <w:pPr>
              <w:pStyle w:val="ConsPlusNormal"/>
              <w:jc w:val="center"/>
            </w:pPr>
            <w:r>
              <w:t>112</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иные выплаты, за исключением фонда оплаты труда учреждения, для выполнения отдельных полномочий</w:t>
            </w:r>
          </w:p>
        </w:tc>
        <w:tc>
          <w:tcPr>
            <w:tcW w:w="850" w:type="dxa"/>
          </w:tcPr>
          <w:p w:rsidR="001A0A5A" w:rsidRDefault="001A0A5A">
            <w:pPr>
              <w:pStyle w:val="ConsPlusNormal"/>
              <w:jc w:val="center"/>
            </w:pPr>
            <w:r>
              <w:t>2130</w:t>
            </w:r>
          </w:p>
        </w:tc>
        <w:tc>
          <w:tcPr>
            <w:tcW w:w="1417" w:type="dxa"/>
          </w:tcPr>
          <w:p w:rsidR="001A0A5A" w:rsidRDefault="001A0A5A">
            <w:pPr>
              <w:pStyle w:val="ConsPlusNormal"/>
              <w:jc w:val="center"/>
            </w:pPr>
            <w:r>
              <w:t>113</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850" w:type="dxa"/>
          </w:tcPr>
          <w:p w:rsidR="001A0A5A" w:rsidRDefault="001A0A5A">
            <w:pPr>
              <w:pStyle w:val="ConsPlusNormal"/>
              <w:jc w:val="center"/>
            </w:pPr>
            <w:r>
              <w:t>2140</w:t>
            </w:r>
          </w:p>
        </w:tc>
        <w:tc>
          <w:tcPr>
            <w:tcW w:w="1417" w:type="dxa"/>
          </w:tcPr>
          <w:p w:rsidR="001A0A5A" w:rsidRDefault="001A0A5A">
            <w:pPr>
              <w:pStyle w:val="ConsPlusNormal"/>
              <w:jc w:val="center"/>
            </w:pPr>
            <w:r>
              <w:t>119</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lastRenderedPageBreak/>
              <w:t>в том числе:</w:t>
            </w:r>
          </w:p>
          <w:p w:rsidR="001A0A5A" w:rsidRDefault="001A0A5A">
            <w:pPr>
              <w:pStyle w:val="ConsPlusNormal"/>
              <w:jc w:val="both"/>
            </w:pPr>
            <w:r>
              <w:t>на выплаты по оплате труда</w:t>
            </w:r>
          </w:p>
        </w:tc>
        <w:tc>
          <w:tcPr>
            <w:tcW w:w="850" w:type="dxa"/>
          </w:tcPr>
          <w:p w:rsidR="001A0A5A" w:rsidRDefault="001A0A5A">
            <w:pPr>
              <w:pStyle w:val="ConsPlusNormal"/>
              <w:jc w:val="center"/>
            </w:pPr>
            <w:r>
              <w:t>2141</w:t>
            </w:r>
          </w:p>
        </w:tc>
        <w:tc>
          <w:tcPr>
            <w:tcW w:w="1417" w:type="dxa"/>
          </w:tcPr>
          <w:p w:rsidR="001A0A5A" w:rsidRDefault="001A0A5A">
            <w:pPr>
              <w:pStyle w:val="ConsPlusNormal"/>
              <w:jc w:val="center"/>
            </w:pPr>
            <w:r>
              <w:t>119</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на иные выплаты работникам</w:t>
            </w:r>
          </w:p>
        </w:tc>
        <w:tc>
          <w:tcPr>
            <w:tcW w:w="850" w:type="dxa"/>
          </w:tcPr>
          <w:p w:rsidR="001A0A5A" w:rsidRDefault="001A0A5A">
            <w:pPr>
              <w:pStyle w:val="ConsPlusNormal"/>
              <w:jc w:val="center"/>
            </w:pPr>
            <w:r>
              <w:t>2142</w:t>
            </w:r>
          </w:p>
        </w:tc>
        <w:tc>
          <w:tcPr>
            <w:tcW w:w="1417" w:type="dxa"/>
          </w:tcPr>
          <w:p w:rsidR="001A0A5A" w:rsidRDefault="001A0A5A">
            <w:pPr>
              <w:pStyle w:val="ConsPlusNormal"/>
              <w:jc w:val="center"/>
            </w:pPr>
            <w:r>
              <w:t>119</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денежное довольствие военнослужащих и сотрудников, имеющих специальные звания</w:t>
            </w:r>
          </w:p>
        </w:tc>
        <w:tc>
          <w:tcPr>
            <w:tcW w:w="850" w:type="dxa"/>
          </w:tcPr>
          <w:p w:rsidR="001A0A5A" w:rsidRDefault="001A0A5A">
            <w:pPr>
              <w:pStyle w:val="ConsPlusNormal"/>
              <w:jc w:val="center"/>
            </w:pPr>
            <w:r>
              <w:t>2150</w:t>
            </w:r>
          </w:p>
        </w:tc>
        <w:tc>
          <w:tcPr>
            <w:tcW w:w="1417" w:type="dxa"/>
          </w:tcPr>
          <w:p w:rsidR="001A0A5A" w:rsidRDefault="001A0A5A">
            <w:pPr>
              <w:pStyle w:val="ConsPlusNormal"/>
              <w:jc w:val="center"/>
            </w:pPr>
            <w:r>
              <w:t>131</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расходы на выплаты военнослужащим и сотрудникам, имеющим специальные звания, зависящие от размера денежного довольствия</w:t>
            </w:r>
          </w:p>
        </w:tc>
        <w:tc>
          <w:tcPr>
            <w:tcW w:w="850" w:type="dxa"/>
          </w:tcPr>
          <w:p w:rsidR="001A0A5A" w:rsidRDefault="001A0A5A">
            <w:pPr>
              <w:pStyle w:val="ConsPlusNormal"/>
              <w:jc w:val="center"/>
            </w:pPr>
            <w:r>
              <w:t>2160</w:t>
            </w:r>
          </w:p>
        </w:tc>
        <w:tc>
          <w:tcPr>
            <w:tcW w:w="1417" w:type="dxa"/>
          </w:tcPr>
          <w:p w:rsidR="001A0A5A" w:rsidRDefault="001A0A5A">
            <w:pPr>
              <w:pStyle w:val="ConsPlusNormal"/>
              <w:jc w:val="center"/>
            </w:pPr>
            <w:r>
              <w:t>133</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иные выплаты военнослужащим и сотрудникам, имеющим специальные звания</w:t>
            </w:r>
          </w:p>
        </w:tc>
        <w:tc>
          <w:tcPr>
            <w:tcW w:w="850" w:type="dxa"/>
          </w:tcPr>
          <w:p w:rsidR="001A0A5A" w:rsidRDefault="001A0A5A">
            <w:pPr>
              <w:pStyle w:val="ConsPlusNormal"/>
              <w:jc w:val="center"/>
            </w:pPr>
            <w:r>
              <w:t>2170</w:t>
            </w:r>
          </w:p>
        </w:tc>
        <w:tc>
          <w:tcPr>
            <w:tcW w:w="1417" w:type="dxa"/>
          </w:tcPr>
          <w:p w:rsidR="001A0A5A" w:rsidRDefault="001A0A5A">
            <w:pPr>
              <w:pStyle w:val="ConsPlusNormal"/>
              <w:jc w:val="center"/>
            </w:pPr>
            <w:r>
              <w:t>134</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страховые взносы на обязательное социальное страхование в части выплат персоналу, подлежащих обложению страховыми взносами</w:t>
            </w:r>
          </w:p>
        </w:tc>
        <w:tc>
          <w:tcPr>
            <w:tcW w:w="850" w:type="dxa"/>
          </w:tcPr>
          <w:p w:rsidR="001A0A5A" w:rsidRDefault="001A0A5A">
            <w:pPr>
              <w:pStyle w:val="ConsPlusNormal"/>
              <w:jc w:val="center"/>
            </w:pPr>
            <w:r>
              <w:t>2180</w:t>
            </w:r>
          </w:p>
        </w:tc>
        <w:tc>
          <w:tcPr>
            <w:tcW w:w="1417" w:type="dxa"/>
          </w:tcPr>
          <w:p w:rsidR="001A0A5A" w:rsidRDefault="001A0A5A">
            <w:pPr>
              <w:pStyle w:val="ConsPlusNormal"/>
              <w:jc w:val="center"/>
            </w:pPr>
            <w:r>
              <w:t>139</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в том числе:</w:t>
            </w:r>
          </w:p>
          <w:p w:rsidR="001A0A5A" w:rsidRDefault="001A0A5A">
            <w:pPr>
              <w:pStyle w:val="ConsPlusNormal"/>
              <w:jc w:val="both"/>
            </w:pPr>
            <w:r>
              <w:t>на оплату труда стажеров</w:t>
            </w:r>
          </w:p>
        </w:tc>
        <w:tc>
          <w:tcPr>
            <w:tcW w:w="850" w:type="dxa"/>
          </w:tcPr>
          <w:p w:rsidR="001A0A5A" w:rsidRDefault="001A0A5A">
            <w:pPr>
              <w:pStyle w:val="ConsPlusNormal"/>
              <w:jc w:val="center"/>
            </w:pPr>
            <w:r>
              <w:t>2181</w:t>
            </w:r>
          </w:p>
        </w:tc>
        <w:tc>
          <w:tcPr>
            <w:tcW w:w="1417" w:type="dxa"/>
          </w:tcPr>
          <w:p w:rsidR="001A0A5A" w:rsidRDefault="001A0A5A">
            <w:pPr>
              <w:pStyle w:val="ConsPlusNormal"/>
              <w:jc w:val="center"/>
            </w:pPr>
            <w:r>
              <w:t>139</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социальные и иные выплаты населению, всего</w:t>
            </w:r>
          </w:p>
        </w:tc>
        <w:tc>
          <w:tcPr>
            <w:tcW w:w="850" w:type="dxa"/>
          </w:tcPr>
          <w:p w:rsidR="001A0A5A" w:rsidRDefault="001A0A5A">
            <w:pPr>
              <w:pStyle w:val="ConsPlusNormal"/>
              <w:jc w:val="center"/>
            </w:pPr>
            <w:r>
              <w:t>2200</w:t>
            </w:r>
          </w:p>
        </w:tc>
        <w:tc>
          <w:tcPr>
            <w:tcW w:w="1417" w:type="dxa"/>
          </w:tcPr>
          <w:p w:rsidR="001A0A5A" w:rsidRDefault="001A0A5A">
            <w:pPr>
              <w:pStyle w:val="ConsPlusNormal"/>
              <w:jc w:val="center"/>
            </w:pPr>
            <w:r>
              <w:t>300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в том числе:</w:t>
            </w:r>
          </w:p>
          <w:p w:rsidR="001A0A5A" w:rsidRDefault="001A0A5A">
            <w:pPr>
              <w:pStyle w:val="ConsPlusNormal"/>
              <w:jc w:val="both"/>
            </w:pPr>
            <w:r>
              <w:t>социальные выплаты гражданам, кроме публичных нормативных социальных выплат</w:t>
            </w:r>
          </w:p>
        </w:tc>
        <w:tc>
          <w:tcPr>
            <w:tcW w:w="850" w:type="dxa"/>
          </w:tcPr>
          <w:p w:rsidR="001A0A5A" w:rsidRDefault="001A0A5A">
            <w:pPr>
              <w:pStyle w:val="ConsPlusNormal"/>
              <w:jc w:val="center"/>
            </w:pPr>
            <w:r>
              <w:t>2210</w:t>
            </w:r>
          </w:p>
        </w:tc>
        <w:tc>
          <w:tcPr>
            <w:tcW w:w="1417" w:type="dxa"/>
          </w:tcPr>
          <w:p w:rsidR="001A0A5A" w:rsidRDefault="001A0A5A">
            <w:pPr>
              <w:pStyle w:val="ConsPlusNormal"/>
              <w:jc w:val="center"/>
            </w:pPr>
            <w:r>
              <w:t>320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из них:</w:t>
            </w:r>
          </w:p>
          <w:p w:rsidR="001A0A5A" w:rsidRDefault="001A0A5A">
            <w:pPr>
              <w:pStyle w:val="ConsPlusNormal"/>
              <w:jc w:val="both"/>
            </w:pPr>
            <w:r>
              <w:t>пособия, компенсации и иные социальные выплаты гражданам, кроме публичных нормативных обязательств</w:t>
            </w:r>
          </w:p>
        </w:tc>
        <w:tc>
          <w:tcPr>
            <w:tcW w:w="850" w:type="dxa"/>
          </w:tcPr>
          <w:p w:rsidR="001A0A5A" w:rsidRDefault="001A0A5A">
            <w:pPr>
              <w:pStyle w:val="ConsPlusNormal"/>
              <w:jc w:val="center"/>
            </w:pPr>
            <w:r>
              <w:t>2211</w:t>
            </w:r>
          </w:p>
        </w:tc>
        <w:tc>
          <w:tcPr>
            <w:tcW w:w="1417" w:type="dxa"/>
          </w:tcPr>
          <w:p w:rsidR="001A0A5A" w:rsidRDefault="001A0A5A">
            <w:pPr>
              <w:pStyle w:val="ConsPlusNormal"/>
              <w:jc w:val="center"/>
            </w:pPr>
            <w:r>
              <w:t>321</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pP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lastRenderedPageBreak/>
              <w:t>выплата стипендий, осуществление иных расходов на социальную поддержку обучающихся за счет средств стипендиального фонда</w:t>
            </w:r>
          </w:p>
        </w:tc>
        <w:tc>
          <w:tcPr>
            <w:tcW w:w="850" w:type="dxa"/>
          </w:tcPr>
          <w:p w:rsidR="001A0A5A" w:rsidRDefault="001A0A5A">
            <w:pPr>
              <w:pStyle w:val="ConsPlusNormal"/>
              <w:jc w:val="center"/>
            </w:pPr>
            <w:r>
              <w:t>2220</w:t>
            </w:r>
          </w:p>
        </w:tc>
        <w:tc>
          <w:tcPr>
            <w:tcW w:w="1417" w:type="dxa"/>
          </w:tcPr>
          <w:p w:rsidR="001A0A5A" w:rsidRDefault="001A0A5A">
            <w:pPr>
              <w:pStyle w:val="ConsPlusNormal"/>
              <w:jc w:val="center"/>
            </w:pPr>
            <w:r>
              <w:t>340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850" w:type="dxa"/>
          </w:tcPr>
          <w:p w:rsidR="001A0A5A" w:rsidRDefault="001A0A5A">
            <w:pPr>
              <w:pStyle w:val="ConsPlusNormal"/>
              <w:jc w:val="center"/>
            </w:pPr>
            <w:r>
              <w:t>2230</w:t>
            </w:r>
          </w:p>
        </w:tc>
        <w:tc>
          <w:tcPr>
            <w:tcW w:w="1417" w:type="dxa"/>
          </w:tcPr>
          <w:p w:rsidR="001A0A5A" w:rsidRDefault="001A0A5A">
            <w:pPr>
              <w:pStyle w:val="ConsPlusNormal"/>
              <w:jc w:val="center"/>
            </w:pPr>
            <w:r>
              <w:t>350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иные выплаты населению</w:t>
            </w:r>
          </w:p>
        </w:tc>
        <w:tc>
          <w:tcPr>
            <w:tcW w:w="850" w:type="dxa"/>
          </w:tcPr>
          <w:p w:rsidR="001A0A5A" w:rsidRDefault="001A0A5A">
            <w:pPr>
              <w:pStyle w:val="ConsPlusNormal"/>
              <w:jc w:val="center"/>
            </w:pPr>
            <w:r>
              <w:t>2240</w:t>
            </w:r>
          </w:p>
        </w:tc>
        <w:tc>
          <w:tcPr>
            <w:tcW w:w="1417" w:type="dxa"/>
          </w:tcPr>
          <w:p w:rsidR="001A0A5A" w:rsidRDefault="001A0A5A">
            <w:pPr>
              <w:pStyle w:val="ConsPlusNormal"/>
              <w:jc w:val="center"/>
            </w:pPr>
            <w:r>
              <w:t>360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pP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уплата налогов, сборов и иных платежей, всего</w:t>
            </w:r>
          </w:p>
        </w:tc>
        <w:tc>
          <w:tcPr>
            <w:tcW w:w="850" w:type="dxa"/>
          </w:tcPr>
          <w:p w:rsidR="001A0A5A" w:rsidRDefault="001A0A5A">
            <w:pPr>
              <w:pStyle w:val="ConsPlusNormal"/>
              <w:jc w:val="center"/>
            </w:pPr>
            <w:r>
              <w:t>2300</w:t>
            </w:r>
          </w:p>
        </w:tc>
        <w:tc>
          <w:tcPr>
            <w:tcW w:w="1417" w:type="dxa"/>
          </w:tcPr>
          <w:p w:rsidR="001A0A5A" w:rsidRDefault="001A0A5A">
            <w:pPr>
              <w:pStyle w:val="ConsPlusNormal"/>
              <w:jc w:val="center"/>
            </w:pPr>
            <w:r>
              <w:t>850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из них:</w:t>
            </w:r>
          </w:p>
          <w:p w:rsidR="001A0A5A" w:rsidRDefault="001A0A5A">
            <w:pPr>
              <w:pStyle w:val="ConsPlusNormal"/>
              <w:jc w:val="both"/>
            </w:pPr>
            <w:r>
              <w:t>налог на имущество организаций и земельный налог</w:t>
            </w:r>
          </w:p>
        </w:tc>
        <w:tc>
          <w:tcPr>
            <w:tcW w:w="850" w:type="dxa"/>
          </w:tcPr>
          <w:p w:rsidR="001A0A5A" w:rsidRDefault="001A0A5A">
            <w:pPr>
              <w:pStyle w:val="ConsPlusNormal"/>
              <w:jc w:val="center"/>
            </w:pPr>
            <w:r>
              <w:t>2310</w:t>
            </w:r>
          </w:p>
        </w:tc>
        <w:tc>
          <w:tcPr>
            <w:tcW w:w="1417" w:type="dxa"/>
          </w:tcPr>
          <w:p w:rsidR="001A0A5A" w:rsidRDefault="001A0A5A">
            <w:pPr>
              <w:pStyle w:val="ConsPlusNormal"/>
              <w:jc w:val="center"/>
            </w:pPr>
            <w:r>
              <w:t>851</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иные налоги (включаемые в состав расходов) в бюджеты бюджетной системы Российской Федерации, а также государственная пошлина</w:t>
            </w:r>
          </w:p>
        </w:tc>
        <w:tc>
          <w:tcPr>
            <w:tcW w:w="850" w:type="dxa"/>
          </w:tcPr>
          <w:p w:rsidR="001A0A5A" w:rsidRDefault="001A0A5A">
            <w:pPr>
              <w:pStyle w:val="ConsPlusNormal"/>
              <w:jc w:val="center"/>
            </w:pPr>
            <w:r>
              <w:t>2320</w:t>
            </w:r>
          </w:p>
        </w:tc>
        <w:tc>
          <w:tcPr>
            <w:tcW w:w="1417" w:type="dxa"/>
          </w:tcPr>
          <w:p w:rsidR="001A0A5A" w:rsidRDefault="001A0A5A">
            <w:pPr>
              <w:pStyle w:val="ConsPlusNormal"/>
              <w:jc w:val="center"/>
            </w:pPr>
            <w:r>
              <w:t>852</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уплата штрафов (в том числе административных), пеней, иных платежей</w:t>
            </w:r>
          </w:p>
        </w:tc>
        <w:tc>
          <w:tcPr>
            <w:tcW w:w="850" w:type="dxa"/>
          </w:tcPr>
          <w:p w:rsidR="001A0A5A" w:rsidRDefault="001A0A5A">
            <w:pPr>
              <w:pStyle w:val="ConsPlusNormal"/>
              <w:jc w:val="center"/>
            </w:pPr>
            <w:r>
              <w:t>2330</w:t>
            </w:r>
          </w:p>
        </w:tc>
        <w:tc>
          <w:tcPr>
            <w:tcW w:w="1417" w:type="dxa"/>
          </w:tcPr>
          <w:p w:rsidR="001A0A5A" w:rsidRDefault="001A0A5A">
            <w:pPr>
              <w:pStyle w:val="ConsPlusNormal"/>
              <w:jc w:val="center"/>
            </w:pPr>
            <w:r>
              <w:t>853</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pP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безвозмездные перечисления организациям и физическим лицам, всего</w:t>
            </w:r>
          </w:p>
        </w:tc>
        <w:tc>
          <w:tcPr>
            <w:tcW w:w="850" w:type="dxa"/>
          </w:tcPr>
          <w:p w:rsidR="001A0A5A" w:rsidRDefault="001A0A5A">
            <w:pPr>
              <w:pStyle w:val="ConsPlusNormal"/>
              <w:jc w:val="center"/>
            </w:pPr>
            <w:r>
              <w:t>2400</w:t>
            </w:r>
          </w:p>
        </w:tc>
        <w:tc>
          <w:tcPr>
            <w:tcW w:w="1417" w:type="dxa"/>
          </w:tcPr>
          <w:p w:rsidR="001A0A5A" w:rsidRDefault="001A0A5A">
            <w:pPr>
              <w:pStyle w:val="ConsPlusNormal"/>
              <w:jc w:val="center"/>
            </w:pPr>
            <w:r>
              <w:t>x</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из них:</w:t>
            </w:r>
          </w:p>
          <w:p w:rsidR="001A0A5A" w:rsidRDefault="001A0A5A">
            <w:pPr>
              <w:pStyle w:val="ConsPlusNormal"/>
              <w:jc w:val="both"/>
            </w:pPr>
            <w:r>
              <w:t xml:space="preserve">гранты, предоставляемые бюджетным </w:t>
            </w:r>
            <w:r>
              <w:lastRenderedPageBreak/>
              <w:t>учреждениям</w:t>
            </w:r>
          </w:p>
        </w:tc>
        <w:tc>
          <w:tcPr>
            <w:tcW w:w="850" w:type="dxa"/>
          </w:tcPr>
          <w:p w:rsidR="001A0A5A" w:rsidRDefault="001A0A5A">
            <w:pPr>
              <w:pStyle w:val="ConsPlusNormal"/>
              <w:jc w:val="center"/>
            </w:pPr>
            <w:r>
              <w:lastRenderedPageBreak/>
              <w:t>2410</w:t>
            </w:r>
          </w:p>
        </w:tc>
        <w:tc>
          <w:tcPr>
            <w:tcW w:w="1417" w:type="dxa"/>
          </w:tcPr>
          <w:p w:rsidR="001A0A5A" w:rsidRDefault="001A0A5A">
            <w:pPr>
              <w:pStyle w:val="ConsPlusNormal"/>
              <w:jc w:val="center"/>
            </w:pPr>
            <w:r>
              <w:t>613</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гранты, предоставляемые автономным учреждениям</w:t>
            </w:r>
          </w:p>
        </w:tc>
        <w:tc>
          <w:tcPr>
            <w:tcW w:w="850" w:type="dxa"/>
          </w:tcPr>
          <w:p w:rsidR="001A0A5A" w:rsidRDefault="001A0A5A">
            <w:pPr>
              <w:pStyle w:val="ConsPlusNormal"/>
              <w:jc w:val="center"/>
            </w:pPr>
            <w:r>
              <w:t>2420</w:t>
            </w:r>
          </w:p>
        </w:tc>
        <w:tc>
          <w:tcPr>
            <w:tcW w:w="1417" w:type="dxa"/>
          </w:tcPr>
          <w:p w:rsidR="001A0A5A" w:rsidRDefault="001A0A5A">
            <w:pPr>
              <w:pStyle w:val="ConsPlusNormal"/>
              <w:jc w:val="center"/>
            </w:pPr>
            <w:r>
              <w:t>623</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гранты, предоставляемые иным некоммерческим организациям (за исключением бюджетных и автономных учреждений)</w:t>
            </w:r>
          </w:p>
        </w:tc>
        <w:tc>
          <w:tcPr>
            <w:tcW w:w="850" w:type="dxa"/>
          </w:tcPr>
          <w:p w:rsidR="001A0A5A" w:rsidRDefault="001A0A5A">
            <w:pPr>
              <w:pStyle w:val="ConsPlusNormal"/>
              <w:jc w:val="center"/>
            </w:pPr>
            <w:r>
              <w:t>2430</w:t>
            </w:r>
          </w:p>
        </w:tc>
        <w:tc>
          <w:tcPr>
            <w:tcW w:w="1417" w:type="dxa"/>
          </w:tcPr>
          <w:p w:rsidR="001A0A5A" w:rsidRDefault="001A0A5A">
            <w:pPr>
              <w:pStyle w:val="ConsPlusNormal"/>
              <w:jc w:val="center"/>
            </w:pPr>
            <w:r>
              <w:t>634</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гранты, предоставляемые другим организациям и физическим лицам</w:t>
            </w:r>
          </w:p>
        </w:tc>
        <w:tc>
          <w:tcPr>
            <w:tcW w:w="850" w:type="dxa"/>
          </w:tcPr>
          <w:p w:rsidR="001A0A5A" w:rsidRDefault="001A0A5A">
            <w:pPr>
              <w:pStyle w:val="ConsPlusNormal"/>
              <w:jc w:val="center"/>
            </w:pPr>
            <w:r>
              <w:t>2440</w:t>
            </w:r>
          </w:p>
        </w:tc>
        <w:tc>
          <w:tcPr>
            <w:tcW w:w="1417" w:type="dxa"/>
          </w:tcPr>
          <w:p w:rsidR="001A0A5A" w:rsidRDefault="001A0A5A">
            <w:pPr>
              <w:pStyle w:val="ConsPlusNormal"/>
              <w:jc w:val="center"/>
            </w:pPr>
            <w:r>
              <w:t>810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взносы в международные организации</w:t>
            </w:r>
          </w:p>
        </w:tc>
        <w:tc>
          <w:tcPr>
            <w:tcW w:w="850" w:type="dxa"/>
          </w:tcPr>
          <w:p w:rsidR="001A0A5A" w:rsidRDefault="001A0A5A">
            <w:pPr>
              <w:pStyle w:val="ConsPlusNormal"/>
              <w:jc w:val="center"/>
            </w:pPr>
            <w:r>
              <w:t>2450</w:t>
            </w:r>
          </w:p>
        </w:tc>
        <w:tc>
          <w:tcPr>
            <w:tcW w:w="1417" w:type="dxa"/>
          </w:tcPr>
          <w:p w:rsidR="001A0A5A" w:rsidRDefault="001A0A5A">
            <w:pPr>
              <w:pStyle w:val="ConsPlusNormal"/>
              <w:jc w:val="center"/>
            </w:pPr>
            <w:r>
              <w:t>862</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платежи в целях обеспечения реализации соглашений с правительствами иностранных государств и международными организациями</w:t>
            </w:r>
          </w:p>
        </w:tc>
        <w:tc>
          <w:tcPr>
            <w:tcW w:w="850" w:type="dxa"/>
          </w:tcPr>
          <w:p w:rsidR="001A0A5A" w:rsidRDefault="001A0A5A">
            <w:pPr>
              <w:pStyle w:val="ConsPlusNormal"/>
              <w:jc w:val="center"/>
            </w:pPr>
            <w:r>
              <w:t>2460</w:t>
            </w:r>
          </w:p>
        </w:tc>
        <w:tc>
          <w:tcPr>
            <w:tcW w:w="1417" w:type="dxa"/>
          </w:tcPr>
          <w:p w:rsidR="001A0A5A" w:rsidRDefault="001A0A5A">
            <w:pPr>
              <w:pStyle w:val="ConsPlusNormal"/>
              <w:jc w:val="center"/>
            </w:pPr>
            <w:r>
              <w:t>863</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прочие выплаты (кроме выплат на закупку товаров, работ, услуг)</w:t>
            </w:r>
          </w:p>
        </w:tc>
        <w:tc>
          <w:tcPr>
            <w:tcW w:w="850" w:type="dxa"/>
          </w:tcPr>
          <w:p w:rsidR="001A0A5A" w:rsidRDefault="001A0A5A">
            <w:pPr>
              <w:pStyle w:val="ConsPlusNormal"/>
              <w:jc w:val="center"/>
            </w:pPr>
            <w:r>
              <w:t>2500</w:t>
            </w:r>
          </w:p>
        </w:tc>
        <w:tc>
          <w:tcPr>
            <w:tcW w:w="1417" w:type="dxa"/>
          </w:tcPr>
          <w:p w:rsidR="001A0A5A" w:rsidRDefault="001A0A5A">
            <w:pPr>
              <w:pStyle w:val="ConsPlusNormal"/>
              <w:jc w:val="center"/>
            </w:pPr>
            <w:r>
              <w:t>x</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50" w:type="dxa"/>
          </w:tcPr>
          <w:p w:rsidR="001A0A5A" w:rsidRDefault="001A0A5A">
            <w:pPr>
              <w:pStyle w:val="ConsPlusNormal"/>
              <w:jc w:val="center"/>
            </w:pPr>
            <w:r>
              <w:t>2520</w:t>
            </w:r>
          </w:p>
        </w:tc>
        <w:tc>
          <w:tcPr>
            <w:tcW w:w="1417" w:type="dxa"/>
          </w:tcPr>
          <w:p w:rsidR="001A0A5A" w:rsidRDefault="001A0A5A">
            <w:pPr>
              <w:pStyle w:val="ConsPlusNormal"/>
              <w:jc w:val="center"/>
            </w:pPr>
            <w:r>
              <w:t>831</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pP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 xml:space="preserve">расходы на закупку товаров, работ, услуг, всего </w:t>
            </w:r>
            <w:hyperlink w:anchor="P6589">
              <w:r>
                <w:rPr>
                  <w:color w:val="0000FF"/>
                </w:rPr>
                <w:t>&lt;7&gt;</w:t>
              </w:r>
            </w:hyperlink>
          </w:p>
        </w:tc>
        <w:tc>
          <w:tcPr>
            <w:tcW w:w="850" w:type="dxa"/>
          </w:tcPr>
          <w:p w:rsidR="001A0A5A" w:rsidRDefault="001A0A5A">
            <w:pPr>
              <w:pStyle w:val="ConsPlusNormal"/>
              <w:jc w:val="center"/>
            </w:pPr>
            <w:r>
              <w:t>2600</w:t>
            </w:r>
          </w:p>
        </w:tc>
        <w:tc>
          <w:tcPr>
            <w:tcW w:w="1417" w:type="dxa"/>
          </w:tcPr>
          <w:p w:rsidR="001A0A5A" w:rsidRDefault="001A0A5A">
            <w:pPr>
              <w:pStyle w:val="ConsPlusNormal"/>
              <w:jc w:val="center"/>
            </w:pPr>
            <w:r>
              <w:t>x</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в том числе:</w:t>
            </w:r>
          </w:p>
          <w:p w:rsidR="001A0A5A" w:rsidRDefault="001A0A5A">
            <w:pPr>
              <w:pStyle w:val="ConsPlusNormal"/>
              <w:jc w:val="both"/>
            </w:pPr>
            <w:r>
              <w:t>закупку научно-исследовательских и опытно-конструкторских работ</w:t>
            </w:r>
          </w:p>
        </w:tc>
        <w:tc>
          <w:tcPr>
            <w:tcW w:w="850" w:type="dxa"/>
          </w:tcPr>
          <w:p w:rsidR="001A0A5A" w:rsidRDefault="001A0A5A">
            <w:pPr>
              <w:pStyle w:val="ConsPlusNormal"/>
              <w:jc w:val="center"/>
            </w:pPr>
            <w:r>
              <w:t>2610</w:t>
            </w:r>
          </w:p>
        </w:tc>
        <w:tc>
          <w:tcPr>
            <w:tcW w:w="1417" w:type="dxa"/>
          </w:tcPr>
          <w:p w:rsidR="001A0A5A" w:rsidRDefault="001A0A5A">
            <w:pPr>
              <w:pStyle w:val="ConsPlusNormal"/>
              <w:jc w:val="center"/>
            </w:pPr>
            <w:r>
              <w:t>241</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 xml:space="preserve">закупку товаров, работ, услуг в сфере информационно-коммуникационных </w:t>
            </w:r>
            <w:r>
              <w:lastRenderedPageBreak/>
              <w:t>технологий</w:t>
            </w:r>
          </w:p>
        </w:tc>
        <w:tc>
          <w:tcPr>
            <w:tcW w:w="850" w:type="dxa"/>
          </w:tcPr>
          <w:p w:rsidR="001A0A5A" w:rsidRDefault="001A0A5A">
            <w:pPr>
              <w:pStyle w:val="ConsPlusNormal"/>
              <w:jc w:val="center"/>
            </w:pPr>
            <w:r>
              <w:lastRenderedPageBreak/>
              <w:t>2620</w:t>
            </w:r>
          </w:p>
        </w:tc>
        <w:tc>
          <w:tcPr>
            <w:tcW w:w="1417" w:type="dxa"/>
          </w:tcPr>
          <w:p w:rsidR="001A0A5A" w:rsidRDefault="001A0A5A">
            <w:pPr>
              <w:pStyle w:val="ConsPlusNormal"/>
              <w:jc w:val="center"/>
            </w:pPr>
            <w:r>
              <w:t>242</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закупку товаров, работ, услуг в целях капитального ремонта государственного (муниципального) имущества</w:t>
            </w:r>
          </w:p>
        </w:tc>
        <w:tc>
          <w:tcPr>
            <w:tcW w:w="850" w:type="dxa"/>
          </w:tcPr>
          <w:p w:rsidR="001A0A5A" w:rsidRDefault="001A0A5A">
            <w:pPr>
              <w:pStyle w:val="ConsPlusNormal"/>
              <w:jc w:val="center"/>
            </w:pPr>
            <w:r>
              <w:t>2630</w:t>
            </w:r>
          </w:p>
        </w:tc>
        <w:tc>
          <w:tcPr>
            <w:tcW w:w="1417" w:type="dxa"/>
          </w:tcPr>
          <w:p w:rsidR="001A0A5A" w:rsidRDefault="001A0A5A">
            <w:pPr>
              <w:pStyle w:val="ConsPlusNormal"/>
              <w:jc w:val="center"/>
            </w:pPr>
            <w:r>
              <w:t>243</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прочую закупку товаров, работ и услуг, всего</w:t>
            </w:r>
          </w:p>
        </w:tc>
        <w:tc>
          <w:tcPr>
            <w:tcW w:w="850" w:type="dxa"/>
          </w:tcPr>
          <w:p w:rsidR="001A0A5A" w:rsidRDefault="001A0A5A">
            <w:pPr>
              <w:pStyle w:val="ConsPlusNormal"/>
              <w:jc w:val="center"/>
            </w:pPr>
            <w:r>
              <w:t>2640</w:t>
            </w:r>
          </w:p>
        </w:tc>
        <w:tc>
          <w:tcPr>
            <w:tcW w:w="1417" w:type="dxa"/>
          </w:tcPr>
          <w:p w:rsidR="001A0A5A" w:rsidRDefault="001A0A5A">
            <w:pPr>
              <w:pStyle w:val="ConsPlusNormal"/>
              <w:jc w:val="center"/>
            </w:pPr>
            <w:r>
              <w:t>244</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из них:</w:t>
            </w: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капитальные вложения в объекты государственной (муниципальной) собственности, всего</w:t>
            </w:r>
          </w:p>
        </w:tc>
        <w:tc>
          <w:tcPr>
            <w:tcW w:w="850" w:type="dxa"/>
          </w:tcPr>
          <w:p w:rsidR="001A0A5A" w:rsidRDefault="001A0A5A">
            <w:pPr>
              <w:pStyle w:val="ConsPlusNormal"/>
              <w:jc w:val="center"/>
            </w:pPr>
            <w:r>
              <w:t>2650</w:t>
            </w:r>
          </w:p>
        </w:tc>
        <w:tc>
          <w:tcPr>
            <w:tcW w:w="1417" w:type="dxa"/>
          </w:tcPr>
          <w:p w:rsidR="001A0A5A" w:rsidRDefault="001A0A5A">
            <w:pPr>
              <w:pStyle w:val="ConsPlusNormal"/>
              <w:jc w:val="center"/>
            </w:pPr>
            <w:r>
              <w:t>400</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в том числе:</w:t>
            </w:r>
          </w:p>
          <w:p w:rsidR="001A0A5A" w:rsidRDefault="001A0A5A">
            <w:pPr>
              <w:pStyle w:val="ConsPlusNormal"/>
              <w:jc w:val="both"/>
            </w:pPr>
            <w:r>
              <w:t>приобретение объектов недвижимого имущества государственными (муниципальными) учреждениями</w:t>
            </w:r>
          </w:p>
        </w:tc>
        <w:tc>
          <w:tcPr>
            <w:tcW w:w="850" w:type="dxa"/>
          </w:tcPr>
          <w:p w:rsidR="001A0A5A" w:rsidRDefault="001A0A5A">
            <w:pPr>
              <w:pStyle w:val="ConsPlusNormal"/>
              <w:jc w:val="center"/>
            </w:pPr>
            <w:r>
              <w:t>2651</w:t>
            </w:r>
          </w:p>
        </w:tc>
        <w:tc>
          <w:tcPr>
            <w:tcW w:w="1417" w:type="dxa"/>
          </w:tcPr>
          <w:p w:rsidR="001A0A5A" w:rsidRDefault="001A0A5A">
            <w:pPr>
              <w:pStyle w:val="ConsPlusNormal"/>
              <w:jc w:val="center"/>
            </w:pPr>
            <w:r>
              <w:t>406</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строительство (реконструкция) объектов недвижимого имущества государственными (муниципальными) учреждениями</w:t>
            </w:r>
          </w:p>
        </w:tc>
        <w:tc>
          <w:tcPr>
            <w:tcW w:w="850" w:type="dxa"/>
          </w:tcPr>
          <w:p w:rsidR="001A0A5A" w:rsidRDefault="001A0A5A">
            <w:pPr>
              <w:pStyle w:val="ConsPlusNormal"/>
              <w:jc w:val="center"/>
            </w:pPr>
            <w:r>
              <w:t>2652</w:t>
            </w:r>
          </w:p>
        </w:tc>
        <w:tc>
          <w:tcPr>
            <w:tcW w:w="1417" w:type="dxa"/>
          </w:tcPr>
          <w:p w:rsidR="001A0A5A" w:rsidRDefault="001A0A5A">
            <w:pPr>
              <w:pStyle w:val="ConsPlusNormal"/>
              <w:jc w:val="center"/>
            </w:pPr>
            <w:r>
              <w:t>407</w:t>
            </w: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pP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tcPr>
          <w:p w:rsidR="001A0A5A" w:rsidRDefault="001A0A5A">
            <w:pPr>
              <w:pStyle w:val="ConsPlusNormal"/>
            </w:pPr>
          </w:p>
        </w:tc>
        <w:tc>
          <w:tcPr>
            <w:tcW w:w="624" w:type="dxa"/>
          </w:tcPr>
          <w:p w:rsidR="001A0A5A" w:rsidRDefault="001A0A5A">
            <w:pPr>
              <w:pStyle w:val="ConsPlusNormal"/>
            </w:pPr>
          </w:p>
        </w:tc>
        <w:tc>
          <w:tcPr>
            <w:tcW w:w="1276" w:type="dxa"/>
          </w:tcPr>
          <w:p w:rsidR="001A0A5A" w:rsidRDefault="001A0A5A">
            <w:pPr>
              <w:pStyle w:val="ConsPlusNormal"/>
            </w:pPr>
          </w:p>
        </w:tc>
        <w:tc>
          <w:tcPr>
            <w:tcW w:w="992" w:type="dxa"/>
          </w:tcPr>
          <w:p w:rsidR="001A0A5A" w:rsidRDefault="001A0A5A">
            <w:pPr>
              <w:pStyle w:val="ConsPlusNormal"/>
            </w:pPr>
          </w:p>
        </w:tc>
        <w:tc>
          <w:tcPr>
            <w:tcW w:w="992" w:type="dxa"/>
          </w:tcPr>
          <w:p w:rsidR="001A0A5A" w:rsidRDefault="001A0A5A">
            <w:pPr>
              <w:pStyle w:val="ConsPlusNormal"/>
            </w:pPr>
          </w:p>
        </w:tc>
        <w:tc>
          <w:tcPr>
            <w:tcW w:w="1418" w:type="dxa"/>
            <w:tcBorders>
              <w:right w:val="nil"/>
            </w:tcBorders>
          </w:tcPr>
          <w:p w:rsidR="001A0A5A" w:rsidRDefault="001A0A5A">
            <w:pPr>
              <w:pStyle w:val="ConsPlusNormal"/>
            </w:pPr>
          </w:p>
        </w:tc>
      </w:tr>
      <w:tr w:rsidR="001A0A5A">
        <w:tc>
          <w:tcPr>
            <w:tcW w:w="3969" w:type="dxa"/>
            <w:tcBorders>
              <w:left w:val="nil"/>
            </w:tcBorders>
          </w:tcPr>
          <w:p w:rsidR="001A0A5A" w:rsidRDefault="001A0A5A">
            <w:pPr>
              <w:pStyle w:val="ConsPlusNormal"/>
              <w:jc w:val="both"/>
            </w:pPr>
            <w:r>
              <w:t xml:space="preserve">Выплаты, уменьшающие доход, всего </w:t>
            </w:r>
            <w:hyperlink w:anchor="P6593">
              <w:r>
                <w:rPr>
                  <w:color w:val="0000FF"/>
                </w:rPr>
                <w:t>&lt;8&gt;</w:t>
              </w:r>
            </w:hyperlink>
          </w:p>
        </w:tc>
        <w:tc>
          <w:tcPr>
            <w:tcW w:w="850" w:type="dxa"/>
          </w:tcPr>
          <w:p w:rsidR="001A0A5A" w:rsidRDefault="001A0A5A">
            <w:pPr>
              <w:pStyle w:val="ConsPlusNormal"/>
              <w:jc w:val="center"/>
            </w:pPr>
            <w:r>
              <w:t>3000</w:t>
            </w:r>
          </w:p>
        </w:tc>
        <w:tc>
          <w:tcPr>
            <w:tcW w:w="1417" w:type="dxa"/>
          </w:tcPr>
          <w:p w:rsidR="001A0A5A" w:rsidRDefault="001A0A5A">
            <w:pPr>
              <w:pStyle w:val="ConsPlusNormal"/>
              <w:jc w:val="center"/>
            </w:pPr>
            <w:r>
              <w:t>100</w:t>
            </w:r>
          </w:p>
        </w:tc>
        <w:tc>
          <w:tcPr>
            <w:tcW w:w="567" w:type="dxa"/>
            <w:vAlign w:val="bottom"/>
          </w:tcPr>
          <w:p w:rsidR="001A0A5A" w:rsidRDefault="001A0A5A">
            <w:pPr>
              <w:pStyle w:val="ConsPlusNormal"/>
            </w:pPr>
          </w:p>
        </w:tc>
        <w:tc>
          <w:tcPr>
            <w:tcW w:w="624" w:type="dxa"/>
          </w:tcPr>
          <w:p w:rsidR="001A0A5A" w:rsidRDefault="001A0A5A">
            <w:pPr>
              <w:pStyle w:val="ConsPlusNormal"/>
            </w:pPr>
          </w:p>
        </w:tc>
        <w:tc>
          <w:tcPr>
            <w:tcW w:w="1276" w:type="dxa"/>
            <w:vAlign w:val="bottom"/>
          </w:tcPr>
          <w:p w:rsidR="001A0A5A" w:rsidRDefault="001A0A5A">
            <w:pPr>
              <w:pStyle w:val="ConsPlusNormal"/>
            </w:pPr>
          </w:p>
        </w:tc>
        <w:tc>
          <w:tcPr>
            <w:tcW w:w="992" w:type="dxa"/>
            <w:vAlign w:val="bottom"/>
          </w:tcPr>
          <w:p w:rsidR="001A0A5A" w:rsidRDefault="001A0A5A">
            <w:pPr>
              <w:pStyle w:val="ConsPlusNormal"/>
            </w:pPr>
          </w:p>
        </w:tc>
        <w:tc>
          <w:tcPr>
            <w:tcW w:w="992" w:type="dxa"/>
            <w:vAlign w:val="bottom"/>
          </w:tcPr>
          <w:p w:rsidR="001A0A5A" w:rsidRDefault="001A0A5A">
            <w:pPr>
              <w:pStyle w:val="ConsPlusNormal"/>
            </w:pPr>
          </w:p>
        </w:tc>
        <w:tc>
          <w:tcPr>
            <w:tcW w:w="1418" w:type="dxa"/>
            <w:tcBorders>
              <w:right w:val="nil"/>
            </w:tcBorders>
            <w:vAlign w:val="bottom"/>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в том числе:</w:t>
            </w:r>
          </w:p>
          <w:p w:rsidR="001A0A5A" w:rsidRDefault="001A0A5A">
            <w:pPr>
              <w:pStyle w:val="ConsPlusNormal"/>
              <w:jc w:val="both"/>
            </w:pPr>
            <w:r>
              <w:t xml:space="preserve">налог на прибыль </w:t>
            </w:r>
            <w:hyperlink w:anchor="P6593">
              <w:r>
                <w:rPr>
                  <w:color w:val="0000FF"/>
                </w:rPr>
                <w:t>&lt;8&gt;</w:t>
              </w:r>
            </w:hyperlink>
          </w:p>
        </w:tc>
        <w:tc>
          <w:tcPr>
            <w:tcW w:w="850" w:type="dxa"/>
          </w:tcPr>
          <w:p w:rsidR="001A0A5A" w:rsidRDefault="001A0A5A">
            <w:pPr>
              <w:pStyle w:val="ConsPlusNormal"/>
              <w:jc w:val="center"/>
            </w:pPr>
            <w:r>
              <w:t>3010</w:t>
            </w:r>
          </w:p>
        </w:tc>
        <w:tc>
          <w:tcPr>
            <w:tcW w:w="1417" w:type="dxa"/>
          </w:tcPr>
          <w:p w:rsidR="001A0A5A" w:rsidRDefault="001A0A5A">
            <w:pPr>
              <w:pStyle w:val="ConsPlusNormal"/>
            </w:pPr>
          </w:p>
        </w:tc>
        <w:tc>
          <w:tcPr>
            <w:tcW w:w="567" w:type="dxa"/>
            <w:vAlign w:val="bottom"/>
          </w:tcPr>
          <w:p w:rsidR="001A0A5A" w:rsidRDefault="001A0A5A">
            <w:pPr>
              <w:pStyle w:val="ConsPlusNormal"/>
            </w:pPr>
          </w:p>
        </w:tc>
        <w:tc>
          <w:tcPr>
            <w:tcW w:w="624" w:type="dxa"/>
          </w:tcPr>
          <w:p w:rsidR="001A0A5A" w:rsidRDefault="001A0A5A">
            <w:pPr>
              <w:pStyle w:val="ConsPlusNormal"/>
            </w:pPr>
          </w:p>
        </w:tc>
        <w:tc>
          <w:tcPr>
            <w:tcW w:w="1276" w:type="dxa"/>
            <w:vAlign w:val="bottom"/>
          </w:tcPr>
          <w:p w:rsidR="001A0A5A" w:rsidRDefault="001A0A5A">
            <w:pPr>
              <w:pStyle w:val="ConsPlusNormal"/>
            </w:pPr>
          </w:p>
        </w:tc>
        <w:tc>
          <w:tcPr>
            <w:tcW w:w="992" w:type="dxa"/>
            <w:vAlign w:val="bottom"/>
          </w:tcPr>
          <w:p w:rsidR="001A0A5A" w:rsidRDefault="001A0A5A">
            <w:pPr>
              <w:pStyle w:val="ConsPlusNormal"/>
            </w:pPr>
          </w:p>
        </w:tc>
        <w:tc>
          <w:tcPr>
            <w:tcW w:w="992" w:type="dxa"/>
            <w:vAlign w:val="bottom"/>
          </w:tcPr>
          <w:p w:rsidR="001A0A5A" w:rsidRDefault="001A0A5A">
            <w:pPr>
              <w:pStyle w:val="ConsPlusNormal"/>
            </w:pPr>
          </w:p>
        </w:tc>
        <w:tc>
          <w:tcPr>
            <w:tcW w:w="1418" w:type="dxa"/>
            <w:tcBorders>
              <w:right w:val="nil"/>
            </w:tcBorders>
            <w:vAlign w:val="bottom"/>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 xml:space="preserve">налог на добавленную стоимость </w:t>
            </w:r>
            <w:hyperlink w:anchor="P6593">
              <w:r>
                <w:rPr>
                  <w:color w:val="0000FF"/>
                </w:rPr>
                <w:t>&lt;8&gt;</w:t>
              </w:r>
            </w:hyperlink>
          </w:p>
        </w:tc>
        <w:tc>
          <w:tcPr>
            <w:tcW w:w="850" w:type="dxa"/>
          </w:tcPr>
          <w:p w:rsidR="001A0A5A" w:rsidRDefault="001A0A5A">
            <w:pPr>
              <w:pStyle w:val="ConsPlusNormal"/>
              <w:jc w:val="center"/>
            </w:pPr>
            <w:r>
              <w:t>3020</w:t>
            </w:r>
          </w:p>
        </w:tc>
        <w:tc>
          <w:tcPr>
            <w:tcW w:w="1417" w:type="dxa"/>
          </w:tcPr>
          <w:p w:rsidR="001A0A5A" w:rsidRDefault="001A0A5A">
            <w:pPr>
              <w:pStyle w:val="ConsPlusNormal"/>
            </w:pPr>
          </w:p>
        </w:tc>
        <w:tc>
          <w:tcPr>
            <w:tcW w:w="567" w:type="dxa"/>
            <w:vAlign w:val="bottom"/>
          </w:tcPr>
          <w:p w:rsidR="001A0A5A" w:rsidRDefault="001A0A5A">
            <w:pPr>
              <w:pStyle w:val="ConsPlusNormal"/>
            </w:pPr>
          </w:p>
        </w:tc>
        <w:tc>
          <w:tcPr>
            <w:tcW w:w="624" w:type="dxa"/>
          </w:tcPr>
          <w:p w:rsidR="001A0A5A" w:rsidRDefault="001A0A5A">
            <w:pPr>
              <w:pStyle w:val="ConsPlusNormal"/>
            </w:pPr>
          </w:p>
        </w:tc>
        <w:tc>
          <w:tcPr>
            <w:tcW w:w="1276" w:type="dxa"/>
            <w:vAlign w:val="bottom"/>
          </w:tcPr>
          <w:p w:rsidR="001A0A5A" w:rsidRDefault="001A0A5A">
            <w:pPr>
              <w:pStyle w:val="ConsPlusNormal"/>
            </w:pPr>
          </w:p>
        </w:tc>
        <w:tc>
          <w:tcPr>
            <w:tcW w:w="992" w:type="dxa"/>
            <w:vAlign w:val="bottom"/>
          </w:tcPr>
          <w:p w:rsidR="001A0A5A" w:rsidRDefault="001A0A5A">
            <w:pPr>
              <w:pStyle w:val="ConsPlusNormal"/>
            </w:pPr>
          </w:p>
        </w:tc>
        <w:tc>
          <w:tcPr>
            <w:tcW w:w="992" w:type="dxa"/>
            <w:vAlign w:val="bottom"/>
          </w:tcPr>
          <w:p w:rsidR="001A0A5A" w:rsidRDefault="001A0A5A">
            <w:pPr>
              <w:pStyle w:val="ConsPlusNormal"/>
            </w:pPr>
          </w:p>
        </w:tc>
        <w:tc>
          <w:tcPr>
            <w:tcW w:w="1418" w:type="dxa"/>
            <w:tcBorders>
              <w:right w:val="nil"/>
            </w:tcBorders>
            <w:vAlign w:val="bottom"/>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 xml:space="preserve">прочие налоги, уменьшающие доход </w:t>
            </w:r>
            <w:hyperlink w:anchor="P6593">
              <w:r>
                <w:rPr>
                  <w:color w:val="0000FF"/>
                </w:rPr>
                <w:t>&lt;8&gt;</w:t>
              </w:r>
            </w:hyperlink>
          </w:p>
        </w:tc>
        <w:tc>
          <w:tcPr>
            <w:tcW w:w="850" w:type="dxa"/>
          </w:tcPr>
          <w:p w:rsidR="001A0A5A" w:rsidRDefault="001A0A5A">
            <w:pPr>
              <w:pStyle w:val="ConsPlusNormal"/>
              <w:jc w:val="center"/>
            </w:pPr>
            <w:r>
              <w:t>3030</w:t>
            </w:r>
          </w:p>
        </w:tc>
        <w:tc>
          <w:tcPr>
            <w:tcW w:w="1417" w:type="dxa"/>
          </w:tcPr>
          <w:p w:rsidR="001A0A5A" w:rsidRDefault="001A0A5A">
            <w:pPr>
              <w:pStyle w:val="ConsPlusNormal"/>
            </w:pPr>
          </w:p>
        </w:tc>
        <w:tc>
          <w:tcPr>
            <w:tcW w:w="567" w:type="dxa"/>
            <w:vAlign w:val="bottom"/>
          </w:tcPr>
          <w:p w:rsidR="001A0A5A" w:rsidRDefault="001A0A5A">
            <w:pPr>
              <w:pStyle w:val="ConsPlusNormal"/>
            </w:pPr>
          </w:p>
        </w:tc>
        <w:tc>
          <w:tcPr>
            <w:tcW w:w="624" w:type="dxa"/>
          </w:tcPr>
          <w:p w:rsidR="001A0A5A" w:rsidRDefault="001A0A5A">
            <w:pPr>
              <w:pStyle w:val="ConsPlusNormal"/>
            </w:pPr>
          </w:p>
        </w:tc>
        <w:tc>
          <w:tcPr>
            <w:tcW w:w="1276" w:type="dxa"/>
            <w:vAlign w:val="bottom"/>
          </w:tcPr>
          <w:p w:rsidR="001A0A5A" w:rsidRDefault="001A0A5A">
            <w:pPr>
              <w:pStyle w:val="ConsPlusNormal"/>
            </w:pPr>
          </w:p>
        </w:tc>
        <w:tc>
          <w:tcPr>
            <w:tcW w:w="992" w:type="dxa"/>
            <w:vAlign w:val="bottom"/>
          </w:tcPr>
          <w:p w:rsidR="001A0A5A" w:rsidRDefault="001A0A5A">
            <w:pPr>
              <w:pStyle w:val="ConsPlusNormal"/>
            </w:pPr>
          </w:p>
        </w:tc>
        <w:tc>
          <w:tcPr>
            <w:tcW w:w="992" w:type="dxa"/>
            <w:vAlign w:val="bottom"/>
          </w:tcPr>
          <w:p w:rsidR="001A0A5A" w:rsidRDefault="001A0A5A">
            <w:pPr>
              <w:pStyle w:val="ConsPlusNormal"/>
            </w:pPr>
          </w:p>
        </w:tc>
        <w:tc>
          <w:tcPr>
            <w:tcW w:w="1418" w:type="dxa"/>
            <w:tcBorders>
              <w:right w:val="nil"/>
            </w:tcBorders>
            <w:vAlign w:val="bottom"/>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 xml:space="preserve">Прочие выплаты, всего </w:t>
            </w:r>
            <w:hyperlink w:anchor="P6594">
              <w:r>
                <w:rPr>
                  <w:color w:val="0000FF"/>
                </w:rPr>
                <w:t>&lt;9&gt;</w:t>
              </w:r>
            </w:hyperlink>
          </w:p>
        </w:tc>
        <w:tc>
          <w:tcPr>
            <w:tcW w:w="850" w:type="dxa"/>
          </w:tcPr>
          <w:p w:rsidR="001A0A5A" w:rsidRDefault="001A0A5A">
            <w:pPr>
              <w:pStyle w:val="ConsPlusNormal"/>
              <w:jc w:val="center"/>
            </w:pPr>
            <w:r>
              <w:t>4000</w:t>
            </w:r>
          </w:p>
        </w:tc>
        <w:tc>
          <w:tcPr>
            <w:tcW w:w="1417" w:type="dxa"/>
          </w:tcPr>
          <w:p w:rsidR="001A0A5A" w:rsidRDefault="001A0A5A">
            <w:pPr>
              <w:pStyle w:val="ConsPlusNormal"/>
              <w:jc w:val="center"/>
            </w:pPr>
            <w:r>
              <w:t>x</w:t>
            </w:r>
          </w:p>
        </w:tc>
        <w:tc>
          <w:tcPr>
            <w:tcW w:w="567" w:type="dxa"/>
            <w:vAlign w:val="bottom"/>
          </w:tcPr>
          <w:p w:rsidR="001A0A5A" w:rsidRDefault="001A0A5A">
            <w:pPr>
              <w:pStyle w:val="ConsPlusNormal"/>
            </w:pPr>
          </w:p>
        </w:tc>
        <w:tc>
          <w:tcPr>
            <w:tcW w:w="624" w:type="dxa"/>
          </w:tcPr>
          <w:p w:rsidR="001A0A5A" w:rsidRDefault="001A0A5A">
            <w:pPr>
              <w:pStyle w:val="ConsPlusNormal"/>
            </w:pPr>
          </w:p>
        </w:tc>
        <w:tc>
          <w:tcPr>
            <w:tcW w:w="1276" w:type="dxa"/>
            <w:vAlign w:val="bottom"/>
          </w:tcPr>
          <w:p w:rsidR="001A0A5A" w:rsidRDefault="001A0A5A">
            <w:pPr>
              <w:pStyle w:val="ConsPlusNormal"/>
            </w:pPr>
          </w:p>
        </w:tc>
        <w:tc>
          <w:tcPr>
            <w:tcW w:w="992" w:type="dxa"/>
            <w:vAlign w:val="bottom"/>
          </w:tcPr>
          <w:p w:rsidR="001A0A5A" w:rsidRDefault="001A0A5A">
            <w:pPr>
              <w:pStyle w:val="ConsPlusNormal"/>
            </w:pPr>
          </w:p>
        </w:tc>
        <w:tc>
          <w:tcPr>
            <w:tcW w:w="992" w:type="dxa"/>
            <w:vAlign w:val="bottom"/>
          </w:tcPr>
          <w:p w:rsidR="001A0A5A" w:rsidRDefault="001A0A5A">
            <w:pPr>
              <w:pStyle w:val="ConsPlusNormal"/>
            </w:pPr>
          </w:p>
        </w:tc>
        <w:tc>
          <w:tcPr>
            <w:tcW w:w="1418" w:type="dxa"/>
            <w:tcBorders>
              <w:right w:val="nil"/>
            </w:tcBorders>
            <w:vAlign w:val="bottom"/>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jc w:val="both"/>
            </w:pPr>
            <w:r>
              <w:t>из них:</w:t>
            </w:r>
          </w:p>
          <w:p w:rsidR="001A0A5A" w:rsidRDefault="001A0A5A">
            <w:pPr>
              <w:pStyle w:val="ConsPlusNormal"/>
              <w:jc w:val="both"/>
            </w:pPr>
            <w:r>
              <w:lastRenderedPageBreak/>
              <w:t>возврат в бюджет средств субсидии</w:t>
            </w:r>
          </w:p>
        </w:tc>
        <w:tc>
          <w:tcPr>
            <w:tcW w:w="850" w:type="dxa"/>
          </w:tcPr>
          <w:p w:rsidR="001A0A5A" w:rsidRDefault="001A0A5A">
            <w:pPr>
              <w:pStyle w:val="ConsPlusNormal"/>
              <w:jc w:val="center"/>
            </w:pPr>
            <w:r>
              <w:lastRenderedPageBreak/>
              <w:t>4010</w:t>
            </w:r>
          </w:p>
        </w:tc>
        <w:tc>
          <w:tcPr>
            <w:tcW w:w="1417" w:type="dxa"/>
          </w:tcPr>
          <w:p w:rsidR="001A0A5A" w:rsidRDefault="001A0A5A">
            <w:pPr>
              <w:pStyle w:val="ConsPlusNormal"/>
              <w:jc w:val="center"/>
            </w:pPr>
            <w:r>
              <w:t>610</w:t>
            </w:r>
          </w:p>
        </w:tc>
        <w:tc>
          <w:tcPr>
            <w:tcW w:w="567" w:type="dxa"/>
            <w:vAlign w:val="bottom"/>
          </w:tcPr>
          <w:p w:rsidR="001A0A5A" w:rsidRDefault="001A0A5A">
            <w:pPr>
              <w:pStyle w:val="ConsPlusNormal"/>
            </w:pPr>
          </w:p>
        </w:tc>
        <w:tc>
          <w:tcPr>
            <w:tcW w:w="624" w:type="dxa"/>
          </w:tcPr>
          <w:p w:rsidR="001A0A5A" w:rsidRDefault="001A0A5A">
            <w:pPr>
              <w:pStyle w:val="ConsPlusNormal"/>
            </w:pPr>
          </w:p>
        </w:tc>
        <w:tc>
          <w:tcPr>
            <w:tcW w:w="1276" w:type="dxa"/>
            <w:vAlign w:val="bottom"/>
          </w:tcPr>
          <w:p w:rsidR="001A0A5A" w:rsidRDefault="001A0A5A">
            <w:pPr>
              <w:pStyle w:val="ConsPlusNormal"/>
            </w:pPr>
          </w:p>
        </w:tc>
        <w:tc>
          <w:tcPr>
            <w:tcW w:w="992" w:type="dxa"/>
            <w:vAlign w:val="bottom"/>
          </w:tcPr>
          <w:p w:rsidR="001A0A5A" w:rsidRDefault="001A0A5A">
            <w:pPr>
              <w:pStyle w:val="ConsPlusNormal"/>
            </w:pPr>
          </w:p>
        </w:tc>
        <w:tc>
          <w:tcPr>
            <w:tcW w:w="992" w:type="dxa"/>
            <w:vAlign w:val="bottom"/>
          </w:tcPr>
          <w:p w:rsidR="001A0A5A" w:rsidRDefault="001A0A5A">
            <w:pPr>
              <w:pStyle w:val="ConsPlusNormal"/>
            </w:pPr>
          </w:p>
        </w:tc>
        <w:tc>
          <w:tcPr>
            <w:tcW w:w="1418" w:type="dxa"/>
            <w:tcBorders>
              <w:right w:val="nil"/>
            </w:tcBorders>
            <w:vAlign w:val="bottom"/>
          </w:tcPr>
          <w:p w:rsidR="001A0A5A" w:rsidRDefault="001A0A5A">
            <w:pPr>
              <w:pStyle w:val="ConsPlusNormal"/>
              <w:jc w:val="center"/>
            </w:pPr>
            <w:r>
              <w:t>x</w:t>
            </w:r>
          </w:p>
        </w:tc>
      </w:tr>
      <w:tr w:rsidR="001A0A5A">
        <w:tc>
          <w:tcPr>
            <w:tcW w:w="3969" w:type="dxa"/>
            <w:tcBorders>
              <w:left w:val="nil"/>
            </w:tcBorders>
          </w:tcPr>
          <w:p w:rsidR="001A0A5A" w:rsidRDefault="001A0A5A">
            <w:pPr>
              <w:pStyle w:val="ConsPlusNormal"/>
            </w:pPr>
          </w:p>
        </w:tc>
        <w:tc>
          <w:tcPr>
            <w:tcW w:w="850" w:type="dxa"/>
          </w:tcPr>
          <w:p w:rsidR="001A0A5A" w:rsidRDefault="001A0A5A">
            <w:pPr>
              <w:pStyle w:val="ConsPlusNormal"/>
            </w:pPr>
          </w:p>
        </w:tc>
        <w:tc>
          <w:tcPr>
            <w:tcW w:w="1417" w:type="dxa"/>
          </w:tcPr>
          <w:p w:rsidR="001A0A5A" w:rsidRDefault="001A0A5A">
            <w:pPr>
              <w:pStyle w:val="ConsPlusNormal"/>
            </w:pPr>
          </w:p>
        </w:tc>
        <w:tc>
          <w:tcPr>
            <w:tcW w:w="567" w:type="dxa"/>
            <w:vAlign w:val="bottom"/>
          </w:tcPr>
          <w:p w:rsidR="001A0A5A" w:rsidRDefault="001A0A5A">
            <w:pPr>
              <w:pStyle w:val="ConsPlusNormal"/>
            </w:pPr>
          </w:p>
        </w:tc>
        <w:tc>
          <w:tcPr>
            <w:tcW w:w="624" w:type="dxa"/>
          </w:tcPr>
          <w:p w:rsidR="001A0A5A" w:rsidRDefault="001A0A5A">
            <w:pPr>
              <w:pStyle w:val="ConsPlusNormal"/>
            </w:pPr>
          </w:p>
        </w:tc>
        <w:tc>
          <w:tcPr>
            <w:tcW w:w="1276" w:type="dxa"/>
            <w:vAlign w:val="bottom"/>
          </w:tcPr>
          <w:p w:rsidR="001A0A5A" w:rsidRDefault="001A0A5A">
            <w:pPr>
              <w:pStyle w:val="ConsPlusNormal"/>
            </w:pPr>
          </w:p>
        </w:tc>
        <w:tc>
          <w:tcPr>
            <w:tcW w:w="992" w:type="dxa"/>
            <w:vAlign w:val="bottom"/>
          </w:tcPr>
          <w:p w:rsidR="001A0A5A" w:rsidRDefault="001A0A5A">
            <w:pPr>
              <w:pStyle w:val="ConsPlusNormal"/>
            </w:pPr>
          </w:p>
        </w:tc>
        <w:tc>
          <w:tcPr>
            <w:tcW w:w="992" w:type="dxa"/>
            <w:vAlign w:val="bottom"/>
          </w:tcPr>
          <w:p w:rsidR="001A0A5A" w:rsidRDefault="001A0A5A">
            <w:pPr>
              <w:pStyle w:val="ConsPlusNormal"/>
            </w:pPr>
          </w:p>
        </w:tc>
        <w:tc>
          <w:tcPr>
            <w:tcW w:w="1418" w:type="dxa"/>
            <w:tcBorders>
              <w:right w:val="nil"/>
            </w:tcBorders>
            <w:vAlign w:val="bottom"/>
          </w:tcPr>
          <w:p w:rsidR="001A0A5A" w:rsidRDefault="001A0A5A">
            <w:pPr>
              <w:pStyle w:val="ConsPlusNormal"/>
            </w:pPr>
          </w:p>
        </w:tc>
      </w:tr>
    </w:tbl>
    <w:p w:rsidR="001A0A5A" w:rsidRDefault="001A0A5A">
      <w:pPr>
        <w:pStyle w:val="ConsPlusNormal"/>
        <w:sectPr w:rsidR="001A0A5A">
          <w:pgSz w:w="16838" w:h="11905" w:orient="landscape"/>
          <w:pgMar w:top="1701" w:right="1134" w:bottom="850" w:left="1134" w:header="0" w:footer="0" w:gutter="0"/>
          <w:cols w:space="720"/>
          <w:titlePg/>
        </w:sectPr>
      </w:pPr>
    </w:p>
    <w:p w:rsidR="001A0A5A" w:rsidRDefault="001A0A5A">
      <w:pPr>
        <w:pStyle w:val="ConsPlusNormal"/>
        <w:jc w:val="both"/>
      </w:pPr>
    </w:p>
    <w:p w:rsidR="001A0A5A" w:rsidRDefault="001A0A5A">
      <w:pPr>
        <w:pStyle w:val="ConsPlusNonformat"/>
        <w:jc w:val="both"/>
      </w:pPr>
      <w:r>
        <w:t xml:space="preserve">    --------------------------------</w:t>
      </w:r>
    </w:p>
    <w:p w:rsidR="001A0A5A" w:rsidRDefault="001A0A5A">
      <w:pPr>
        <w:pStyle w:val="ConsPlusNonformat"/>
        <w:jc w:val="both"/>
      </w:pPr>
      <w:bookmarkStart w:id="29" w:name="P6552"/>
      <w:bookmarkEnd w:id="29"/>
      <w:r>
        <w:t xml:space="preserve">    </w:t>
      </w:r>
      <w:r w:rsidR="008109DA">
        <w:t>&lt;1</w:t>
      </w:r>
      <w:proofErr w:type="gramStart"/>
      <w:r w:rsidR="008109DA">
        <w:t>&gt;  В</w:t>
      </w:r>
      <w:proofErr w:type="gramEnd"/>
      <w:r w:rsidR="008109DA">
        <w:t xml:space="preserve">  случае утверждения решения </w:t>
      </w:r>
      <w:r>
        <w:t>о бюджете на текущий финансовый год и</w:t>
      </w:r>
    </w:p>
    <w:p w:rsidR="001A0A5A" w:rsidRDefault="001A0A5A">
      <w:pPr>
        <w:pStyle w:val="ConsPlusNonformat"/>
        <w:jc w:val="both"/>
      </w:pPr>
      <w:r>
        <w:t>плановый период.</w:t>
      </w:r>
    </w:p>
    <w:p w:rsidR="001A0A5A" w:rsidRDefault="001A0A5A">
      <w:pPr>
        <w:pStyle w:val="ConsPlusNonformat"/>
        <w:jc w:val="both"/>
      </w:pPr>
      <w:bookmarkStart w:id="30" w:name="P6554"/>
      <w:bookmarkEnd w:id="30"/>
      <w:r>
        <w:t xml:space="preserve">    &lt;2</w:t>
      </w:r>
      <w:proofErr w:type="gramStart"/>
      <w:r>
        <w:t>&gt;  Указывается</w:t>
      </w:r>
      <w:proofErr w:type="gramEnd"/>
      <w:r>
        <w:t xml:space="preserve">  дата  подписания  Плана, а в случае утверждения Плана</w:t>
      </w:r>
    </w:p>
    <w:p w:rsidR="001A0A5A" w:rsidRDefault="001A0A5A">
      <w:pPr>
        <w:pStyle w:val="ConsPlusNonformat"/>
        <w:jc w:val="both"/>
      </w:pPr>
      <w:r>
        <w:t>уполномоченным лицом учреждения - дата утверждения Плана.</w:t>
      </w:r>
    </w:p>
    <w:p w:rsidR="001A0A5A" w:rsidRDefault="001A0A5A">
      <w:pPr>
        <w:pStyle w:val="ConsPlusNonformat"/>
        <w:jc w:val="both"/>
      </w:pPr>
      <w:bookmarkStart w:id="31" w:name="P6556"/>
      <w:bookmarkEnd w:id="31"/>
      <w:r>
        <w:t xml:space="preserve">    &lt;3&gt; В графе 3 отражаются:</w:t>
      </w:r>
    </w:p>
    <w:p w:rsidR="001A0A5A" w:rsidRDefault="001A0A5A">
      <w:pPr>
        <w:pStyle w:val="ConsPlusNonformat"/>
        <w:jc w:val="both"/>
      </w:pPr>
      <w:r>
        <w:t xml:space="preserve">    </w:t>
      </w:r>
      <w:proofErr w:type="gramStart"/>
      <w:r>
        <w:t>по  строкам</w:t>
      </w:r>
      <w:proofErr w:type="gramEnd"/>
      <w:r>
        <w:t xml:space="preserve">  1100  -  1900  - коды аналитической группы подвида доходов</w:t>
      </w:r>
    </w:p>
    <w:p w:rsidR="001A0A5A" w:rsidRDefault="001A0A5A">
      <w:pPr>
        <w:pStyle w:val="ConsPlusNonformat"/>
        <w:jc w:val="both"/>
      </w:pPr>
      <w:r>
        <w:t>бюджетов классификации доходов бюджетов;</w:t>
      </w:r>
    </w:p>
    <w:p w:rsidR="001A0A5A" w:rsidRDefault="001A0A5A">
      <w:pPr>
        <w:pStyle w:val="ConsPlusNonformat"/>
        <w:jc w:val="both"/>
      </w:pPr>
      <w:r>
        <w:t xml:space="preserve">    </w:t>
      </w:r>
      <w:proofErr w:type="gramStart"/>
      <w:r>
        <w:t>по  строкам</w:t>
      </w:r>
      <w:proofErr w:type="gramEnd"/>
      <w:r>
        <w:t xml:space="preserve">  1980  -  1990  - коды аналитической группы вида источников</w:t>
      </w:r>
    </w:p>
    <w:p w:rsidR="001A0A5A" w:rsidRDefault="001A0A5A">
      <w:pPr>
        <w:pStyle w:val="ConsPlusNonformat"/>
        <w:jc w:val="both"/>
      </w:pPr>
      <w:proofErr w:type="gramStart"/>
      <w:r>
        <w:t>финансирования  дефицитов</w:t>
      </w:r>
      <w:proofErr w:type="gramEnd"/>
      <w:r>
        <w:t xml:space="preserve">  бюджетов классификации источников финансирования</w:t>
      </w:r>
    </w:p>
    <w:p w:rsidR="001A0A5A" w:rsidRDefault="001A0A5A">
      <w:pPr>
        <w:pStyle w:val="ConsPlusNonformat"/>
        <w:jc w:val="both"/>
      </w:pPr>
      <w:r>
        <w:t>дефицитов бюджетов;</w:t>
      </w:r>
    </w:p>
    <w:p w:rsidR="001A0A5A" w:rsidRDefault="001A0A5A">
      <w:pPr>
        <w:pStyle w:val="ConsPlusNonformat"/>
        <w:jc w:val="both"/>
      </w:pPr>
      <w:r>
        <w:t xml:space="preserve">    </w:t>
      </w:r>
      <w:proofErr w:type="gramStart"/>
      <w:r>
        <w:t>по  строкам</w:t>
      </w:r>
      <w:proofErr w:type="gramEnd"/>
      <w:r>
        <w:t xml:space="preserve">  2000  -  2652 - коды видов расходов бюджетов классификации</w:t>
      </w:r>
    </w:p>
    <w:p w:rsidR="001A0A5A" w:rsidRDefault="001A0A5A">
      <w:pPr>
        <w:pStyle w:val="ConsPlusNonformat"/>
        <w:jc w:val="both"/>
      </w:pPr>
      <w:r>
        <w:t>расходов бюджетов;</w:t>
      </w:r>
    </w:p>
    <w:p w:rsidR="001A0A5A" w:rsidRDefault="001A0A5A">
      <w:pPr>
        <w:pStyle w:val="ConsPlusNonformat"/>
        <w:jc w:val="both"/>
      </w:pPr>
      <w:r>
        <w:t xml:space="preserve">    </w:t>
      </w:r>
      <w:proofErr w:type="gramStart"/>
      <w:r>
        <w:t>по  строкам</w:t>
      </w:r>
      <w:proofErr w:type="gramEnd"/>
      <w:r>
        <w:t xml:space="preserve">  3000  -  3030  - коды аналитической группы подвида доходов</w:t>
      </w:r>
    </w:p>
    <w:p w:rsidR="001A0A5A" w:rsidRDefault="001A0A5A">
      <w:pPr>
        <w:pStyle w:val="ConsPlusNonformat"/>
        <w:jc w:val="both"/>
      </w:pPr>
      <w:proofErr w:type="gramStart"/>
      <w:r>
        <w:t>бюджетов  классификации</w:t>
      </w:r>
      <w:proofErr w:type="gramEnd"/>
      <w:r>
        <w:t xml:space="preserve">  доходов  бюджетов,  по  которым планируется уплата</w:t>
      </w:r>
    </w:p>
    <w:p w:rsidR="001A0A5A" w:rsidRDefault="001A0A5A">
      <w:pPr>
        <w:pStyle w:val="ConsPlusNonformat"/>
        <w:jc w:val="both"/>
      </w:pPr>
      <w:proofErr w:type="gramStart"/>
      <w:r>
        <w:t>налогов,  уменьшающих</w:t>
      </w:r>
      <w:proofErr w:type="gramEnd"/>
      <w:r>
        <w:t xml:space="preserve">  доход  (в  том  числе  налог  на  прибыль,  налог на</w:t>
      </w:r>
    </w:p>
    <w:p w:rsidR="001A0A5A" w:rsidRDefault="001A0A5A">
      <w:pPr>
        <w:pStyle w:val="ConsPlusNonformat"/>
        <w:jc w:val="both"/>
      </w:pPr>
      <w:proofErr w:type="gramStart"/>
      <w:r>
        <w:t>добавленную  стоимость</w:t>
      </w:r>
      <w:proofErr w:type="gramEnd"/>
      <w:r>
        <w:t>, единый налог на вмененный доход для отдельных видов</w:t>
      </w:r>
    </w:p>
    <w:p w:rsidR="001A0A5A" w:rsidRDefault="001A0A5A">
      <w:pPr>
        <w:pStyle w:val="ConsPlusNonformat"/>
        <w:jc w:val="both"/>
      </w:pPr>
      <w:r>
        <w:t>деятельности);</w:t>
      </w:r>
    </w:p>
    <w:p w:rsidR="001A0A5A" w:rsidRDefault="001A0A5A">
      <w:pPr>
        <w:pStyle w:val="ConsPlusNonformat"/>
        <w:jc w:val="both"/>
      </w:pPr>
      <w:r>
        <w:t xml:space="preserve">    </w:t>
      </w:r>
      <w:proofErr w:type="gramStart"/>
      <w:r>
        <w:t>по  строкам</w:t>
      </w:r>
      <w:proofErr w:type="gramEnd"/>
      <w:r>
        <w:t xml:space="preserve">  4000  -  4040  - коды аналитической группы вида источников</w:t>
      </w:r>
    </w:p>
    <w:p w:rsidR="001A0A5A" w:rsidRDefault="001A0A5A">
      <w:pPr>
        <w:pStyle w:val="ConsPlusNonformat"/>
        <w:jc w:val="both"/>
      </w:pPr>
      <w:proofErr w:type="gramStart"/>
      <w:r>
        <w:t>финансирования  дефицитов</w:t>
      </w:r>
      <w:proofErr w:type="gramEnd"/>
      <w:r>
        <w:t xml:space="preserve">  бюджетов классификации источников финансирования</w:t>
      </w:r>
    </w:p>
    <w:p w:rsidR="001A0A5A" w:rsidRDefault="001A0A5A">
      <w:pPr>
        <w:pStyle w:val="ConsPlusNonformat"/>
        <w:jc w:val="both"/>
      </w:pPr>
      <w:r>
        <w:t>дефицитов бюджетов.</w:t>
      </w:r>
    </w:p>
    <w:p w:rsidR="001A0A5A" w:rsidRDefault="001A0A5A">
      <w:pPr>
        <w:pStyle w:val="ConsPlusNonformat"/>
        <w:jc w:val="both"/>
      </w:pPr>
      <w:bookmarkStart w:id="32" w:name="P6572"/>
      <w:bookmarkEnd w:id="32"/>
      <w:r>
        <w:t xml:space="preserve">    &lt;4&gt;   В   графе   </w:t>
      </w:r>
      <w:proofErr w:type="gramStart"/>
      <w:r>
        <w:t>4  указывается</w:t>
      </w:r>
      <w:proofErr w:type="gramEnd"/>
      <w:r>
        <w:t xml:space="preserve">  код  классификации  операций  сектора</w:t>
      </w:r>
    </w:p>
    <w:p w:rsidR="001A0A5A" w:rsidRDefault="001A0A5A">
      <w:pPr>
        <w:pStyle w:val="ConsPlusNonformat"/>
        <w:jc w:val="both"/>
      </w:pPr>
      <w:r>
        <w:t xml:space="preserve">государственного   управления   в   соответствии   с   </w:t>
      </w:r>
      <w:hyperlink r:id="rId58">
        <w:proofErr w:type="gramStart"/>
        <w:r>
          <w:rPr>
            <w:color w:val="0000FF"/>
          </w:rPr>
          <w:t>Порядком</w:t>
        </w:r>
      </w:hyperlink>
      <w:r>
        <w:t xml:space="preserve">  применения</w:t>
      </w:r>
      <w:proofErr w:type="gramEnd"/>
    </w:p>
    <w:p w:rsidR="001A0A5A" w:rsidRDefault="001A0A5A">
      <w:pPr>
        <w:pStyle w:val="ConsPlusNonformat"/>
        <w:jc w:val="both"/>
      </w:pPr>
      <w:proofErr w:type="gramStart"/>
      <w:r>
        <w:t>классификации  операций</w:t>
      </w:r>
      <w:proofErr w:type="gramEnd"/>
      <w:r>
        <w:t xml:space="preserve">  сектора  государственного управления, утвержденным</w:t>
      </w:r>
    </w:p>
    <w:p w:rsidR="001A0A5A" w:rsidRDefault="001A0A5A">
      <w:pPr>
        <w:pStyle w:val="ConsPlusNonformat"/>
        <w:jc w:val="both"/>
      </w:pPr>
      <w:proofErr w:type="gramStart"/>
      <w:r>
        <w:t>приказом  Министерства</w:t>
      </w:r>
      <w:proofErr w:type="gramEnd"/>
      <w:r>
        <w:t xml:space="preserve">  финансов  Российской Федерации от 29 ноября 2017 г.</w:t>
      </w:r>
    </w:p>
    <w:p w:rsidR="001A0A5A" w:rsidRDefault="001A0A5A">
      <w:pPr>
        <w:pStyle w:val="ConsPlusNonformat"/>
        <w:jc w:val="both"/>
      </w:pPr>
      <w:proofErr w:type="gramStart"/>
      <w:r>
        <w:t>N  209</w:t>
      </w:r>
      <w:proofErr w:type="gramEnd"/>
      <w:r>
        <w:t>н  (зарегистрирован  в  Министерстве  юстиции Российской Федерации 12</w:t>
      </w:r>
    </w:p>
    <w:p w:rsidR="001A0A5A" w:rsidRDefault="001A0A5A">
      <w:pPr>
        <w:pStyle w:val="ConsPlusNonformat"/>
        <w:jc w:val="both"/>
      </w:pPr>
      <w:proofErr w:type="gramStart"/>
      <w:r>
        <w:t>февраля  2018</w:t>
      </w:r>
      <w:proofErr w:type="gramEnd"/>
      <w:r>
        <w:t xml:space="preserve"> г., регистрационный N 50003), и (или) коды иных аналитических</w:t>
      </w:r>
    </w:p>
    <w:p w:rsidR="001A0A5A" w:rsidRDefault="001A0A5A">
      <w:pPr>
        <w:pStyle w:val="ConsPlusNonformat"/>
        <w:jc w:val="both"/>
      </w:pPr>
      <w:r>
        <w:t>показателей.</w:t>
      </w:r>
    </w:p>
    <w:p w:rsidR="001A0A5A" w:rsidRDefault="001A0A5A">
      <w:pPr>
        <w:pStyle w:val="ConsPlusNonformat"/>
        <w:jc w:val="both"/>
      </w:pPr>
      <w:bookmarkStart w:id="33" w:name="P6579"/>
      <w:bookmarkEnd w:id="33"/>
      <w:r>
        <w:t xml:space="preserve">    &lt;5</w:t>
      </w:r>
      <w:proofErr w:type="gramStart"/>
      <w:r>
        <w:t>&gt;  По</w:t>
      </w:r>
      <w:proofErr w:type="gramEnd"/>
      <w:r>
        <w:t xml:space="preserve">  строкам  0001  и  0002  указываются планируемые суммы остатков</w:t>
      </w:r>
    </w:p>
    <w:p w:rsidR="001A0A5A" w:rsidRDefault="001A0A5A">
      <w:pPr>
        <w:pStyle w:val="ConsPlusNonformat"/>
        <w:jc w:val="both"/>
      </w:pPr>
      <w:proofErr w:type="gramStart"/>
      <w:r>
        <w:t>средств  на</w:t>
      </w:r>
      <w:proofErr w:type="gramEnd"/>
      <w:r>
        <w:t xml:space="preserve">  начало и на конец планируемого года, если указанные показатели</w:t>
      </w:r>
    </w:p>
    <w:p w:rsidR="001A0A5A" w:rsidRDefault="001A0A5A">
      <w:pPr>
        <w:pStyle w:val="ConsPlusNonformat"/>
        <w:jc w:val="both"/>
      </w:pPr>
      <w:r>
        <w:t xml:space="preserve">планируются   на   этапе   формирования   </w:t>
      </w:r>
      <w:proofErr w:type="gramStart"/>
      <w:r>
        <w:t>проекта  Плана</w:t>
      </w:r>
      <w:proofErr w:type="gramEnd"/>
      <w:r>
        <w:t xml:space="preserve">  либо  указываются</w:t>
      </w:r>
    </w:p>
    <w:p w:rsidR="001A0A5A" w:rsidRDefault="001A0A5A">
      <w:pPr>
        <w:pStyle w:val="ConsPlusNonformat"/>
        <w:jc w:val="both"/>
      </w:pPr>
      <w:proofErr w:type="gramStart"/>
      <w:r>
        <w:t>фактические  остатки</w:t>
      </w:r>
      <w:proofErr w:type="gramEnd"/>
      <w:r>
        <w:t xml:space="preserve">  средств  при  внесении  изменений в утвержденный План</w:t>
      </w:r>
    </w:p>
    <w:p w:rsidR="001A0A5A" w:rsidRDefault="001A0A5A">
      <w:pPr>
        <w:pStyle w:val="ConsPlusNonformat"/>
        <w:jc w:val="both"/>
      </w:pPr>
      <w:r>
        <w:t>после завершения отчетного финансового года.</w:t>
      </w:r>
    </w:p>
    <w:p w:rsidR="001A0A5A" w:rsidRDefault="001A0A5A">
      <w:pPr>
        <w:pStyle w:val="ConsPlusNonformat"/>
        <w:jc w:val="both"/>
      </w:pPr>
      <w:bookmarkStart w:id="34" w:name="P6584"/>
      <w:bookmarkEnd w:id="34"/>
      <w:r>
        <w:t xml:space="preserve">    &lt;6&gt;   </w:t>
      </w:r>
      <w:proofErr w:type="gramStart"/>
      <w:r>
        <w:t>Показатели  прочих</w:t>
      </w:r>
      <w:proofErr w:type="gramEnd"/>
      <w:r>
        <w:t xml:space="preserve">  поступлений  включают  в  себя  в  том  числе</w:t>
      </w:r>
    </w:p>
    <w:p w:rsidR="001A0A5A" w:rsidRDefault="001A0A5A">
      <w:pPr>
        <w:pStyle w:val="ConsPlusNonformat"/>
        <w:jc w:val="both"/>
      </w:pPr>
      <w:r>
        <w:t xml:space="preserve">показатели   </w:t>
      </w:r>
      <w:proofErr w:type="gramStart"/>
      <w:r>
        <w:t>увеличения  денежных</w:t>
      </w:r>
      <w:proofErr w:type="gramEnd"/>
      <w:r>
        <w:t xml:space="preserve">  средств  за  счет  возврата  дебиторской</w:t>
      </w:r>
    </w:p>
    <w:p w:rsidR="001A0A5A" w:rsidRDefault="001A0A5A">
      <w:pPr>
        <w:pStyle w:val="ConsPlusNonformat"/>
        <w:jc w:val="both"/>
      </w:pPr>
      <w:r>
        <w:t xml:space="preserve">задолженности   прошлых   </w:t>
      </w:r>
      <w:proofErr w:type="gramStart"/>
      <w:r>
        <w:t xml:space="preserve">лет,   </w:t>
      </w:r>
      <w:proofErr w:type="gramEnd"/>
      <w:r>
        <w:t>включая   возврат  предоставленных  займов</w:t>
      </w:r>
    </w:p>
    <w:p w:rsidR="001A0A5A" w:rsidRDefault="001A0A5A">
      <w:pPr>
        <w:pStyle w:val="ConsPlusNonformat"/>
        <w:jc w:val="both"/>
      </w:pPr>
      <w:r>
        <w:t>(</w:t>
      </w:r>
      <w:proofErr w:type="spellStart"/>
      <w:r>
        <w:t>микрозаймов</w:t>
      </w:r>
      <w:proofErr w:type="spellEnd"/>
      <w:proofErr w:type="gramStart"/>
      <w:r>
        <w:t>),  а</w:t>
      </w:r>
      <w:proofErr w:type="gramEnd"/>
      <w:r>
        <w:t xml:space="preserve"> также за счет возврата средств, размещенных на банковских</w:t>
      </w:r>
    </w:p>
    <w:p w:rsidR="001A0A5A" w:rsidRDefault="001A0A5A">
      <w:pPr>
        <w:pStyle w:val="ConsPlusNonformat"/>
        <w:jc w:val="both"/>
      </w:pPr>
      <w:r>
        <w:t>депозитах.</w:t>
      </w:r>
    </w:p>
    <w:p w:rsidR="001A0A5A" w:rsidRDefault="001A0A5A">
      <w:pPr>
        <w:pStyle w:val="ConsPlusNonformat"/>
        <w:jc w:val="both"/>
      </w:pPr>
      <w:bookmarkStart w:id="35" w:name="P6589"/>
      <w:bookmarkEnd w:id="35"/>
      <w:r>
        <w:t xml:space="preserve">    &lt;7</w:t>
      </w:r>
      <w:proofErr w:type="gramStart"/>
      <w:r>
        <w:t>&gt;  Показатели</w:t>
      </w:r>
      <w:proofErr w:type="gramEnd"/>
      <w:r>
        <w:t xml:space="preserve">  выплат  по  расходам на закупки товаров, работ, услуг,</w:t>
      </w:r>
    </w:p>
    <w:p w:rsidR="001A0A5A" w:rsidRDefault="001A0A5A">
      <w:pPr>
        <w:pStyle w:val="ConsPlusNonformat"/>
        <w:jc w:val="both"/>
      </w:pPr>
      <w:proofErr w:type="gramStart"/>
      <w:r>
        <w:t>отраженные  в</w:t>
      </w:r>
      <w:proofErr w:type="gramEnd"/>
      <w:r>
        <w:t xml:space="preserve"> строке 2600 Раздела 1 "Поступления и выплаты" Плана, подлежат</w:t>
      </w:r>
    </w:p>
    <w:p w:rsidR="001A0A5A" w:rsidRDefault="001A0A5A">
      <w:pPr>
        <w:pStyle w:val="ConsPlusNonformat"/>
        <w:jc w:val="both"/>
      </w:pPr>
      <w:proofErr w:type="gramStart"/>
      <w:r>
        <w:t>детализации  в</w:t>
      </w:r>
      <w:proofErr w:type="gramEnd"/>
      <w:r>
        <w:t xml:space="preserve">  Разделе  2 "Сведения по выплатам на закупку товаров, работ,</w:t>
      </w:r>
    </w:p>
    <w:p w:rsidR="001A0A5A" w:rsidRDefault="001A0A5A">
      <w:pPr>
        <w:pStyle w:val="ConsPlusNonformat"/>
        <w:jc w:val="both"/>
      </w:pPr>
      <w:r>
        <w:t>услуг" Плана.</w:t>
      </w:r>
    </w:p>
    <w:p w:rsidR="001A0A5A" w:rsidRDefault="001A0A5A">
      <w:pPr>
        <w:pStyle w:val="ConsPlusNonformat"/>
        <w:jc w:val="both"/>
      </w:pPr>
      <w:bookmarkStart w:id="36" w:name="P6593"/>
      <w:bookmarkEnd w:id="36"/>
      <w:r>
        <w:t xml:space="preserve">    &lt;8&gt; Показатель отражается со знаком "минус".</w:t>
      </w:r>
    </w:p>
    <w:p w:rsidR="001A0A5A" w:rsidRDefault="001A0A5A">
      <w:pPr>
        <w:pStyle w:val="ConsPlusNonformat"/>
        <w:jc w:val="both"/>
      </w:pPr>
      <w:bookmarkStart w:id="37" w:name="P6594"/>
      <w:bookmarkEnd w:id="37"/>
      <w:r>
        <w:t xml:space="preserve">    &lt;9</w:t>
      </w:r>
      <w:proofErr w:type="gramStart"/>
      <w:r>
        <w:t>&gt;  Показатели</w:t>
      </w:r>
      <w:proofErr w:type="gramEnd"/>
      <w:r>
        <w:t xml:space="preserve">  прочих  выплат  включают в себя в том числе показатели</w:t>
      </w:r>
    </w:p>
    <w:p w:rsidR="001A0A5A" w:rsidRDefault="001A0A5A">
      <w:pPr>
        <w:pStyle w:val="ConsPlusNonformat"/>
        <w:jc w:val="both"/>
      </w:pPr>
      <w:r>
        <w:t xml:space="preserve">уменьшения   денежных   средств   за   счет   возврата   </w:t>
      </w:r>
      <w:proofErr w:type="gramStart"/>
      <w:r>
        <w:t>средств  субсидий</w:t>
      </w:r>
      <w:proofErr w:type="gramEnd"/>
      <w:r>
        <w:t>,</w:t>
      </w:r>
    </w:p>
    <w:p w:rsidR="001A0A5A" w:rsidRDefault="001A0A5A">
      <w:pPr>
        <w:pStyle w:val="ConsPlusNonformat"/>
        <w:jc w:val="both"/>
      </w:pPr>
      <w:r>
        <w:t>предоставленных до начала текущего финансового года.</w:t>
      </w:r>
    </w:p>
    <w:p w:rsidR="001A0A5A" w:rsidRDefault="001A0A5A">
      <w:pPr>
        <w:pStyle w:val="ConsPlusNonformat"/>
        <w:jc w:val="both"/>
      </w:pPr>
    </w:p>
    <w:p w:rsidR="001A0A5A" w:rsidRDefault="001A0A5A">
      <w:pPr>
        <w:pStyle w:val="ConsPlusNonformat"/>
        <w:jc w:val="both"/>
      </w:pPr>
      <w:r>
        <w:t xml:space="preserve">            Раздел 2. Сведения по выплатам на закупки товаров,</w:t>
      </w:r>
    </w:p>
    <w:p w:rsidR="001A0A5A" w:rsidRDefault="001A0A5A">
      <w:pPr>
        <w:pStyle w:val="ConsPlusNonformat"/>
        <w:jc w:val="both"/>
      </w:pPr>
      <w:r>
        <w:t xml:space="preserve">                             работ, услуг </w:t>
      </w:r>
      <w:hyperlink w:anchor="P6895">
        <w:r>
          <w:rPr>
            <w:color w:val="0000FF"/>
          </w:rPr>
          <w:t>&lt;10&gt;</w:t>
        </w:r>
      </w:hyperlink>
    </w:p>
    <w:p w:rsidR="001A0A5A" w:rsidRDefault="001A0A5A">
      <w:pPr>
        <w:pStyle w:val="ConsPlusNormal"/>
        <w:jc w:val="both"/>
      </w:pPr>
    </w:p>
    <w:p w:rsidR="001A0A5A" w:rsidRDefault="001A0A5A">
      <w:pPr>
        <w:pStyle w:val="ConsPlusNormal"/>
        <w:sectPr w:rsidR="001A0A5A">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025"/>
        <w:gridCol w:w="1020"/>
        <w:gridCol w:w="850"/>
        <w:gridCol w:w="993"/>
        <w:gridCol w:w="1275"/>
        <w:gridCol w:w="1134"/>
        <w:gridCol w:w="1134"/>
        <w:gridCol w:w="1134"/>
      </w:tblGrid>
      <w:tr w:rsidR="001A0A5A">
        <w:tc>
          <w:tcPr>
            <w:tcW w:w="850" w:type="dxa"/>
            <w:vMerge w:val="restart"/>
            <w:tcBorders>
              <w:left w:val="nil"/>
            </w:tcBorders>
          </w:tcPr>
          <w:p w:rsidR="001A0A5A" w:rsidRDefault="001A0A5A">
            <w:pPr>
              <w:pStyle w:val="ConsPlusNormal"/>
              <w:jc w:val="center"/>
            </w:pPr>
            <w:r>
              <w:lastRenderedPageBreak/>
              <w:t>N</w:t>
            </w:r>
          </w:p>
          <w:p w:rsidR="001A0A5A" w:rsidRDefault="001A0A5A">
            <w:pPr>
              <w:pStyle w:val="ConsPlusNormal"/>
              <w:jc w:val="center"/>
            </w:pPr>
            <w:r>
              <w:t>п/п</w:t>
            </w:r>
          </w:p>
        </w:tc>
        <w:tc>
          <w:tcPr>
            <w:tcW w:w="4025" w:type="dxa"/>
            <w:vMerge w:val="restart"/>
          </w:tcPr>
          <w:p w:rsidR="001A0A5A" w:rsidRDefault="001A0A5A">
            <w:pPr>
              <w:pStyle w:val="ConsPlusNormal"/>
              <w:jc w:val="center"/>
            </w:pPr>
            <w:r>
              <w:t>Наименование показателя</w:t>
            </w:r>
          </w:p>
        </w:tc>
        <w:tc>
          <w:tcPr>
            <w:tcW w:w="1020" w:type="dxa"/>
            <w:vMerge w:val="restart"/>
          </w:tcPr>
          <w:p w:rsidR="001A0A5A" w:rsidRDefault="001A0A5A">
            <w:pPr>
              <w:pStyle w:val="ConsPlusNormal"/>
              <w:jc w:val="center"/>
            </w:pPr>
            <w:r>
              <w:t>Коды строк</w:t>
            </w:r>
          </w:p>
        </w:tc>
        <w:tc>
          <w:tcPr>
            <w:tcW w:w="850" w:type="dxa"/>
            <w:vMerge w:val="restart"/>
          </w:tcPr>
          <w:p w:rsidR="001A0A5A" w:rsidRDefault="001A0A5A">
            <w:pPr>
              <w:pStyle w:val="ConsPlusNormal"/>
              <w:jc w:val="center"/>
            </w:pPr>
            <w:r>
              <w:t>Год начала закупки</w:t>
            </w:r>
          </w:p>
        </w:tc>
        <w:tc>
          <w:tcPr>
            <w:tcW w:w="993" w:type="dxa"/>
            <w:vMerge w:val="restart"/>
          </w:tcPr>
          <w:p w:rsidR="001A0A5A" w:rsidRDefault="001A0A5A">
            <w:pPr>
              <w:pStyle w:val="ConsPlusNormal"/>
              <w:jc w:val="center"/>
            </w:pPr>
            <w:r>
              <w:t xml:space="preserve">Код по бюджетной классификации Российской Федерации </w:t>
            </w:r>
            <w:hyperlink w:anchor="P6899">
              <w:r>
                <w:rPr>
                  <w:color w:val="0000FF"/>
                </w:rPr>
                <w:t>&lt;10.1&gt;</w:t>
              </w:r>
            </w:hyperlink>
          </w:p>
        </w:tc>
        <w:tc>
          <w:tcPr>
            <w:tcW w:w="4677" w:type="dxa"/>
            <w:gridSpan w:val="4"/>
            <w:tcBorders>
              <w:right w:val="nil"/>
            </w:tcBorders>
          </w:tcPr>
          <w:p w:rsidR="001A0A5A" w:rsidRDefault="001A0A5A">
            <w:pPr>
              <w:pStyle w:val="ConsPlusNormal"/>
              <w:jc w:val="center"/>
            </w:pPr>
            <w:r>
              <w:t>Сумма, рублей (с точностью до двух знаков после запятой - 0,00)</w:t>
            </w:r>
          </w:p>
        </w:tc>
      </w:tr>
      <w:tr w:rsidR="001A0A5A">
        <w:tc>
          <w:tcPr>
            <w:tcW w:w="850" w:type="dxa"/>
            <w:vMerge/>
            <w:tcBorders>
              <w:left w:val="nil"/>
            </w:tcBorders>
          </w:tcPr>
          <w:p w:rsidR="001A0A5A" w:rsidRDefault="001A0A5A">
            <w:pPr>
              <w:pStyle w:val="ConsPlusNormal"/>
            </w:pPr>
          </w:p>
        </w:tc>
        <w:tc>
          <w:tcPr>
            <w:tcW w:w="4025" w:type="dxa"/>
            <w:vMerge/>
          </w:tcPr>
          <w:p w:rsidR="001A0A5A" w:rsidRDefault="001A0A5A">
            <w:pPr>
              <w:pStyle w:val="ConsPlusNormal"/>
            </w:pPr>
          </w:p>
        </w:tc>
        <w:tc>
          <w:tcPr>
            <w:tcW w:w="1020" w:type="dxa"/>
            <w:vMerge/>
          </w:tcPr>
          <w:p w:rsidR="001A0A5A" w:rsidRDefault="001A0A5A">
            <w:pPr>
              <w:pStyle w:val="ConsPlusNormal"/>
            </w:pPr>
          </w:p>
        </w:tc>
        <w:tc>
          <w:tcPr>
            <w:tcW w:w="850" w:type="dxa"/>
            <w:vMerge/>
          </w:tcPr>
          <w:p w:rsidR="001A0A5A" w:rsidRDefault="001A0A5A">
            <w:pPr>
              <w:pStyle w:val="ConsPlusNormal"/>
            </w:pPr>
          </w:p>
        </w:tc>
        <w:tc>
          <w:tcPr>
            <w:tcW w:w="993" w:type="dxa"/>
            <w:vMerge/>
          </w:tcPr>
          <w:p w:rsidR="001A0A5A" w:rsidRDefault="001A0A5A">
            <w:pPr>
              <w:pStyle w:val="ConsPlusNormal"/>
            </w:pPr>
          </w:p>
        </w:tc>
        <w:tc>
          <w:tcPr>
            <w:tcW w:w="1275" w:type="dxa"/>
          </w:tcPr>
          <w:p w:rsidR="001A0A5A" w:rsidRDefault="001A0A5A">
            <w:pPr>
              <w:pStyle w:val="ConsPlusNormal"/>
              <w:jc w:val="center"/>
            </w:pPr>
            <w:r>
              <w:t>на 20__ г. (текущий финансовый год)</w:t>
            </w:r>
          </w:p>
        </w:tc>
        <w:tc>
          <w:tcPr>
            <w:tcW w:w="1134" w:type="dxa"/>
          </w:tcPr>
          <w:p w:rsidR="001A0A5A" w:rsidRDefault="001A0A5A">
            <w:pPr>
              <w:pStyle w:val="ConsPlusNormal"/>
              <w:jc w:val="center"/>
            </w:pPr>
            <w:r>
              <w:t>на 20__ г. (первый год планового периода)</w:t>
            </w:r>
          </w:p>
        </w:tc>
        <w:tc>
          <w:tcPr>
            <w:tcW w:w="1134" w:type="dxa"/>
          </w:tcPr>
          <w:p w:rsidR="001A0A5A" w:rsidRDefault="001A0A5A">
            <w:pPr>
              <w:pStyle w:val="ConsPlusNormal"/>
              <w:jc w:val="center"/>
            </w:pPr>
            <w:r>
              <w:t>на 20__ г. (второй год планового периода)</w:t>
            </w:r>
          </w:p>
        </w:tc>
        <w:tc>
          <w:tcPr>
            <w:tcW w:w="1134" w:type="dxa"/>
            <w:tcBorders>
              <w:right w:val="nil"/>
            </w:tcBorders>
          </w:tcPr>
          <w:p w:rsidR="001A0A5A" w:rsidRDefault="001A0A5A">
            <w:pPr>
              <w:pStyle w:val="ConsPlusNormal"/>
              <w:jc w:val="center"/>
            </w:pPr>
            <w:r>
              <w:t>за пределами планового периода</w:t>
            </w:r>
          </w:p>
        </w:tc>
      </w:tr>
      <w:tr w:rsidR="001A0A5A">
        <w:tc>
          <w:tcPr>
            <w:tcW w:w="850" w:type="dxa"/>
            <w:tcBorders>
              <w:left w:val="nil"/>
            </w:tcBorders>
          </w:tcPr>
          <w:p w:rsidR="001A0A5A" w:rsidRDefault="001A0A5A">
            <w:pPr>
              <w:pStyle w:val="ConsPlusNormal"/>
              <w:jc w:val="center"/>
            </w:pPr>
            <w:r>
              <w:t>1</w:t>
            </w:r>
          </w:p>
        </w:tc>
        <w:tc>
          <w:tcPr>
            <w:tcW w:w="4025" w:type="dxa"/>
          </w:tcPr>
          <w:p w:rsidR="001A0A5A" w:rsidRDefault="001A0A5A">
            <w:pPr>
              <w:pStyle w:val="ConsPlusNormal"/>
              <w:jc w:val="center"/>
            </w:pPr>
            <w:r>
              <w:t>2</w:t>
            </w:r>
          </w:p>
        </w:tc>
        <w:tc>
          <w:tcPr>
            <w:tcW w:w="1020" w:type="dxa"/>
          </w:tcPr>
          <w:p w:rsidR="001A0A5A" w:rsidRDefault="001A0A5A">
            <w:pPr>
              <w:pStyle w:val="ConsPlusNormal"/>
              <w:jc w:val="center"/>
            </w:pPr>
            <w:r>
              <w:t>3</w:t>
            </w:r>
          </w:p>
        </w:tc>
        <w:tc>
          <w:tcPr>
            <w:tcW w:w="850" w:type="dxa"/>
          </w:tcPr>
          <w:p w:rsidR="001A0A5A" w:rsidRDefault="001A0A5A">
            <w:pPr>
              <w:pStyle w:val="ConsPlusNormal"/>
              <w:jc w:val="center"/>
            </w:pPr>
            <w:r>
              <w:t>4</w:t>
            </w:r>
          </w:p>
        </w:tc>
        <w:tc>
          <w:tcPr>
            <w:tcW w:w="993" w:type="dxa"/>
          </w:tcPr>
          <w:p w:rsidR="001A0A5A" w:rsidRDefault="001A0A5A">
            <w:pPr>
              <w:pStyle w:val="ConsPlusNormal"/>
              <w:jc w:val="center"/>
            </w:pPr>
            <w:r>
              <w:t>4.1</w:t>
            </w:r>
          </w:p>
        </w:tc>
        <w:tc>
          <w:tcPr>
            <w:tcW w:w="1275" w:type="dxa"/>
          </w:tcPr>
          <w:p w:rsidR="001A0A5A" w:rsidRDefault="001A0A5A">
            <w:pPr>
              <w:pStyle w:val="ConsPlusNormal"/>
              <w:jc w:val="center"/>
            </w:pPr>
            <w:r>
              <w:t>5</w:t>
            </w:r>
          </w:p>
        </w:tc>
        <w:tc>
          <w:tcPr>
            <w:tcW w:w="1134" w:type="dxa"/>
          </w:tcPr>
          <w:p w:rsidR="001A0A5A" w:rsidRDefault="001A0A5A">
            <w:pPr>
              <w:pStyle w:val="ConsPlusNormal"/>
              <w:jc w:val="center"/>
            </w:pPr>
            <w:r>
              <w:t>6</w:t>
            </w:r>
          </w:p>
        </w:tc>
        <w:tc>
          <w:tcPr>
            <w:tcW w:w="1134" w:type="dxa"/>
          </w:tcPr>
          <w:p w:rsidR="001A0A5A" w:rsidRDefault="001A0A5A">
            <w:pPr>
              <w:pStyle w:val="ConsPlusNormal"/>
              <w:jc w:val="center"/>
            </w:pPr>
            <w:r>
              <w:t>7</w:t>
            </w:r>
          </w:p>
        </w:tc>
        <w:tc>
          <w:tcPr>
            <w:tcW w:w="1134" w:type="dxa"/>
            <w:tcBorders>
              <w:right w:val="nil"/>
            </w:tcBorders>
          </w:tcPr>
          <w:p w:rsidR="001A0A5A" w:rsidRDefault="001A0A5A">
            <w:pPr>
              <w:pStyle w:val="ConsPlusNormal"/>
              <w:jc w:val="center"/>
            </w:pPr>
            <w:r>
              <w:t>8</w:t>
            </w:r>
          </w:p>
        </w:tc>
      </w:tr>
      <w:tr w:rsidR="001A0A5A">
        <w:tc>
          <w:tcPr>
            <w:tcW w:w="850" w:type="dxa"/>
            <w:tcBorders>
              <w:left w:val="nil"/>
            </w:tcBorders>
          </w:tcPr>
          <w:p w:rsidR="001A0A5A" w:rsidRDefault="001A0A5A">
            <w:pPr>
              <w:pStyle w:val="ConsPlusNormal"/>
              <w:jc w:val="center"/>
            </w:pPr>
            <w:r>
              <w:t>1</w:t>
            </w:r>
          </w:p>
        </w:tc>
        <w:tc>
          <w:tcPr>
            <w:tcW w:w="4025" w:type="dxa"/>
          </w:tcPr>
          <w:p w:rsidR="001A0A5A" w:rsidRDefault="001A0A5A">
            <w:pPr>
              <w:pStyle w:val="ConsPlusNormal"/>
              <w:jc w:val="both"/>
            </w:pPr>
            <w:r>
              <w:t xml:space="preserve">Выплаты на закупку товаров, работ, услуг, всего </w:t>
            </w:r>
            <w:hyperlink w:anchor="P6915">
              <w:r>
                <w:rPr>
                  <w:color w:val="0000FF"/>
                </w:rPr>
                <w:t>&lt;11&gt;</w:t>
              </w:r>
            </w:hyperlink>
          </w:p>
        </w:tc>
        <w:tc>
          <w:tcPr>
            <w:tcW w:w="1020" w:type="dxa"/>
          </w:tcPr>
          <w:p w:rsidR="001A0A5A" w:rsidRDefault="001A0A5A">
            <w:pPr>
              <w:pStyle w:val="ConsPlusNormal"/>
              <w:jc w:val="center"/>
            </w:pPr>
            <w:r>
              <w:t>26000</w:t>
            </w:r>
          </w:p>
        </w:tc>
        <w:tc>
          <w:tcPr>
            <w:tcW w:w="850" w:type="dxa"/>
          </w:tcPr>
          <w:p w:rsidR="001A0A5A" w:rsidRDefault="001A0A5A">
            <w:pPr>
              <w:pStyle w:val="ConsPlusNormal"/>
              <w:jc w:val="center"/>
            </w:pPr>
            <w:r>
              <w:t>x</w:t>
            </w:r>
          </w:p>
        </w:tc>
        <w:tc>
          <w:tcPr>
            <w:tcW w:w="993" w:type="dxa"/>
          </w:tcPr>
          <w:p w:rsidR="001A0A5A" w:rsidRDefault="001A0A5A">
            <w:pPr>
              <w:pStyle w:val="ConsPlusNormal"/>
            </w:pPr>
          </w:p>
        </w:tc>
        <w:tc>
          <w:tcPr>
            <w:tcW w:w="1275" w:type="dxa"/>
          </w:tcPr>
          <w:p w:rsidR="001A0A5A" w:rsidRDefault="001A0A5A">
            <w:pPr>
              <w:pStyle w:val="ConsPlusNormal"/>
            </w:pPr>
          </w:p>
        </w:tc>
        <w:tc>
          <w:tcPr>
            <w:tcW w:w="1134" w:type="dxa"/>
          </w:tcPr>
          <w:p w:rsidR="001A0A5A" w:rsidRDefault="001A0A5A">
            <w:pPr>
              <w:pStyle w:val="ConsPlusNormal"/>
            </w:pPr>
          </w:p>
        </w:tc>
        <w:tc>
          <w:tcPr>
            <w:tcW w:w="1134" w:type="dxa"/>
          </w:tcPr>
          <w:p w:rsidR="001A0A5A" w:rsidRDefault="001A0A5A">
            <w:pPr>
              <w:pStyle w:val="ConsPlusNormal"/>
            </w:pPr>
          </w:p>
        </w:tc>
        <w:tc>
          <w:tcPr>
            <w:tcW w:w="1134" w:type="dxa"/>
            <w:tcBorders>
              <w:right w:val="nil"/>
            </w:tcBorders>
          </w:tcPr>
          <w:p w:rsidR="001A0A5A" w:rsidRDefault="001A0A5A">
            <w:pPr>
              <w:pStyle w:val="ConsPlusNormal"/>
            </w:pPr>
          </w:p>
        </w:tc>
      </w:tr>
      <w:tr w:rsidR="001A0A5A">
        <w:tc>
          <w:tcPr>
            <w:tcW w:w="850" w:type="dxa"/>
            <w:tcBorders>
              <w:left w:val="nil"/>
            </w:tcBorders>
          </w:tcPr>
          <w:p w:rsidR="001A0A5A" w:rsidRDefault="001A0A5A">
            <w:pPr>
              <w:pStyle w:val="ConsPlusNormal"/>
              <w:jc w:val="center"/>
            </w:pPr>
            <w:r>
              <w:t>1.1.</w:t>
            </w:r>
          </w:p>
        </w:tc>
        <w:tc>
          <w:tcPr>
            <w:tcW w:w="4025" w:type="dxa"/>
          </w:tcPr>
          <w:p w:rsidR="001A0A5A" w:rsidRDefault="001A0A5A">
            <w:pPr>
              <w:pStyle w:val="ConsPlusNormal"/>
              <w:jc w:val="both"/>
            </w:pPr>
            <w:r>
              <w:t>в том числе:</w:t>
            </w:r>
          </w:p>
          <w:p w:rsidR="001A0A5A" w:rsidRDefault="001A0A5A">
            <w:pPr>
              <w:pStyle w:val="ConsPlusNormal"/>
              <w:jc w:val="both"/>
            </w:pPr>
            <w:r>
              <w:t xml:space="preserve">по контрактам (договорам), заключенным до начала текущего финансового года без применения норм Федерального </w:t>
            </w:r>
            <w:hyperlink r:id="rId59">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и Федерального </w:t>
            </w:r>
            <w:hyperlink r:id="rId60">
              <w:r>
                <w:rPr>
                  <w:color w:val="0000FF"/>
                </w:rPr>
                <w:t>закона</w:t>
              </w:r>
            </w:hyperlink>
            <w:r>
              <w:t xml:space="preserve"> от 18 июля 2011 г. N 223-ФЗ "О закупках товаров, работ, услуг отдельными видами юридических лиц" (далее - Федеральный закон N 223-ФЗ) </w:t>
            </w:r>
            <w:hyperlink w:anchor="P6928">
              <w:r>
                <w:rPr>
                  <w:color w:val="0000FF"/>
                </w:rPr>
                <w:t>&lt;12&gt;</w:t>
              </w:r>
            </w:hyperlink>
          </w:p>
        </w:tc>
        <w:tc>
          <w:tcPr>
            <w:tcW w:w="1020" w:type="dxa"/>
          </w:tcPr>
          <w:p w:rsidR="001A0A5A" w:rsidRDefault="001A0A5A">
            <w:pPr>
              <w:pStyle w:val="ConsPlusNormal"/>
              <w:jc w:val="center"/>
            </w:pPr>
            <w:r>
              <w:t>26100</w:t>
            </w:r>
          </w:p>
        </w:tc>
        <w:tc>
          <w:tcPr>
            <w:tcW w:w="850" w:type="dxa"/>
          </w:tcPr>
          <w:p w:rsidR="001A0A5A" w:rsidRDefault="001A0A5A">
            <w:pPr>
              <w:pStyle w:val="ConsPlusNormal"/>
              <w:jc w:val="center"/>
            </w:pPr>
            <w:r>
              <w:t>x</w:t>
            </w:r>
          </w:p>
        </w:tc>
        <w:tc>
          <w:tcPr>
            <w:tcW w:w="993" w:type="dxa"/>
          </w:tcPr>
          <w:p w:rsidR="001A0A5A" w:rsidRDefault="001A0A5A">
            <w:pPr>
              <w:pStyle w:val="ConsPlusNormal"/>
            </w:pPr>
          </w:p>
        </w:tc>
        <w:tc>
          <w:tcPr>
            <w:tcW w:w="1275" w:type="dxa"/>
          </w:tcPr>
          <w:p w:rsidR="001A0A5A" w:rsidRDefault="001A0A5A">
            <w:pPr>
              <w:pStyle w:val="ConsPlusNormal"/>
            </w:pPr>
          </w:p>
        </w:tc>
        <w:tc>
          <w:tcPr>
            <w:tcW w:w="1134" w:type="dxa"/>
          </w:tcPr>
          <w:p w:rsidR="001A0A5A" w:rsidRDefault="001A0A5A">
            <w:pPr>
              <w:pStyle w:val="ConsPlusNormal"/>
            </w:pPr>
          </w:p>
        </w:tc>
        <w:tc>
          <w:tcPr>
            <w:tcW w:w="1134" w:type="dxa"/>
          </w:tcPr>
          <w:p w:rsidR="001A0A5A" w:rsidRDefault="001A0A5A">
            <w:pPr>
              <w:pStyle w:val="ConsPlusNormal"/>
            </w:pPr>
          </w:p>
        </w:tc>
        <w:tc>
          <w:tcPr>
            <w:tcW w:w="1134" w:type="dxa"/>
            <w:tcBorders>
              <w:right w:val="nil"/>
            </w:tcBorders>
          </w:tcPr>
          <w:p w:rsidR="001A0A5A" w:rsidRDefault="001A0A5A">
            <w:pPr>
              <w:pStyle w:val="ConsPlusNormal"/>
            </w:pPr>
          </w:p>
        </w:tc>
      </w:tr>
      <w:tr w:rsidR="001A0A5A">
        <w:tc>
          <w:tcPr>
            <w:tcW w:w="850" w:type="dxa"/>
            <w:tcBorders>
              <w:left w:val="nil"/>
            </w:tcBorders>
          </w:tcPr>
          <w:p w:rsidR="001A0A5A" w:rsidRDefault="001A0A5A">
            <w:pPr>
              <w:pStyle w:val="ConsPlusNormal"/>
              <w:jc w:val="center"/>
            </w:pPr>
            <w:r>
              <w:t>1.2.</w:t>
            </w:r>
          </w:p>
        </w:tc>
        <w:tc>
          <w:tcPr>
            <w:tcW w:w="4025" w:type="dxa"/>
          </w:tcPr>
          <w:p w:rsidR="001A0A5A" w:rsidRDefault="001A0A5A">
            <w:pPr>
              <w:pStyle w:val="ConsPlusNormal"/>
              <w:jc w:val="both"/>
            </w:pPr>
            <w:r>
              <w:t xml:space="preserve">по контрактам (договорам), планируемым к заключению в соответствующем финансовом году без применения норм Федерального </w:t>
            </w:r>
            <w:hyperlink r:id="rId61">
              <w:r>
                <w:rPr>
                  <w:color w:val="0000FF"/>
                </w:rPr>
                <w:t>закона</w:t>
              </w:r>
            </w:hyperlink>
            <w:r>
              <w:t xml:space="preserve"> N 44-ФЗ и Федерального </w:t>
            </w:r>
            <w:hyperlink r:id="rId62">
              <w:r>
                <w:rPr>
                  <w:color w:val="0000FF"/>
                </w:rPr>
                <w:t>закона</w:t>
              </w:r>
            </w:hyperlink>
            <w:r>
              <w:t xml:space="preserve"> N 223-ФЗ </w:t>
            </w:r>
            <w:hyperlink w:anchor="P6928">
              <w:r>
                <w:rPr>
                  <w:color w:val="0000FF"/>
                </w:rPr>
                <w:t>&lt;12&gt;</w:t>
              </w:r>
            </w:hyperlink>
          </w:p>
        </w:tc>
        <w:tc>
          <w:tcPr>
            <w:tcW w:w="1020" w:type="dxa"/>
          </w:tcPr>
          <w:p w:rsidR="001A0A5A" w:rsidRDefault="001A0A5A">
            <w:pPr>
              <w:pStyle w:val="ConsPlusNormal"/>
              <w:jc w:val="center"/>
            </w:pPr>
            <w:r>
              <w:t>26200</w:t>
            </w:r>
          </w:p>
        </w:tc>
        <w:tc>
          <w:tcPr>
            <w:tcW w:w="850" w:type="dxa"/>
          </w:tcPr>
          <w:p w:rsidR="001A0A5A" w:rsidRDefault="001A0A5A">
            <w:pPr>
              <w:pStyle w:val="ConsPlusNormal"/>
              <w:jc w:val="center"/>
            </w:pPr>
            <w:r>
              <w:t>x</w:t>
            </w:r>
          </w:p>
        </w:tc>
        <w:tc>
          <w:tcPr>
            <w:tcW w:w="993" w:type="dxa"/>
          </w:tcPr>
          <w:p w:rsidR="001A0A5A" w:rsidRDefault="001A0A5A">
            <w:pPr>
              <w:pStyle w:val="ConsPlusNormal"/>
            </w:pPr>
          </w:p>
        </w:tc>
        <w:tc>
          <w:tcPr>
            <w:tcW w:w="1275" w:type="dxa"/>
          </w:tcPr>
          <w:p w:rsidR="001A0A5A" w:rsidRDefault="001A0A5A">
            <w:pPr>
              <w:pStyle w:val="ConsPlusNormal"/>
            </w:pPr>
          </w:p>
        </w:tc>
        <w:tc>
          <w:tcPr>
            <w:tcW w:w="1134" w:type="dxa"/>
          </w:tcPr>
          <w:p w:rsidR="001A0A5A" w:rsidRDefault="001A0A5A">
            <w:pPr>
              <w:pStyle w:val="ConsPlusNormal"/>
            </w:pPr>
          </w:p>
        </w:tc>
        <w:tc>
          <w:tcPr>
            <w:tcW w:w="1134" w:type="dxa"/>
          </w:tcPr>
          <w:p w:rsidR="001A0A5A" w:rsidRDefault="001A0A5A">
            <w:pPr>
              <w:pStyle w:val="ConsPlusNormal"/>
            </w:pPr>
          </w:p>
        </w:tc>
        <w:tc>
          <w:tcPr>
            <w:tcW w:w="1134" w:type="dxa"/>
            <w:tcBorders>
              <w:right w:val="nil"/>
            </w:tcBorders>
          </w:tcPr>
          <w:p w:rsidR="001A0A5A" w:rsidRDefault="001A0A5A">
            <w:pPr>
              <w:pStyle w:val="ConsPlusNormal"/>
            </w:pPr>
          </w:p>
        </w:tc>
      </w:tr>
      <w:tr w:rsidR="001A0A5A">
        <w:tc>
          <w:tcPr>
            <w:tcW w:w="850" w:type="dxa"/>
            <w:tcBorders>
              <w:left w:val="nil"/>
            </w:tcBorders>
          </w:tcPr>
          <w:p w:rsidR="001A0A5A" w:rsidRDefault="001A0A5A">
            <w:pPr>
              <w:pStyle w:val="ConsPlusNormal"/>
              <w:jc w:val="center"/>
            </w:pPr>
            <w:r>
              <w:t>1.3.</w:t>
            </w:r>
          </w:p>
        </w:tc>
        <w:tc>
          <w:tcPr>
            <w:tcW w:w="4025" w:type="dxa"/>
          </w:tcPr>
          <w:p w:rsidR="001A0A5A" w:rsidRDefault="001A0A5A">
            <w:pPr>
              <w:pStyle w:val="ConsPlusNormal"/>
              <w:jc w:val="both"/>
            </w:pPr>
            <w:r>
              <w:t xml:space="preserve">по контрактам (договорам), заключенным до начала текущего финансового года с учетом требований Федерального </w:t>
            </w:r>
            <w:hyperlink r:id="rId63">
              <w:r>
                <w:rPr>
                  <w:color w:val="0000FF"/>
                </w:rPr>
                <w:t>закона</w:t>
              </w:r>
            </w:hyperlink>
            <w:r>
              <w:t xml:space="preserve"> </w:t>
            </w:r>
            <w:r>
              <w:lastRenderedPageBreak/>
              <w:t xml:space="preserve">N 44-ФЗ и Федерального </w:t>
            </w:r>
            <w:hyperlink r:id="rId64">
              <w:r>
                <w:rPr>
                  <w:color w:val="0000FF"/>
                </w:rPr>
                <w:t>закона</w:t>
              </w:r>
            </w:hyperlink>
            <w:r>
              <w:t xml:space="preserve"> N 223-ФЗ </w:t>
            </w:r>
            <w:hyperlink w:anchor="P6932">
              <w:r>
                <w:rPr>
                  <w:color w:val="0000FF"/>
                </w:rPr>
                <w:t>&lt;13&gt;</w:t>
              </w:r>
            </w:hyperlink>
          </w:p>
        </w:tc>
        <w:tc>
          <w:tcPr>
            <w:tcW w:w="1020" w:type="dxa"/>
          </w:tcPr>
          <w:p w:rsidR="001A0A5A" w:rsidRDefault="001A0A5A">
            <w:pPr>
              <w:pStyle w:val="ConsPlusNormal"/>
              <w:jc w:val="center"/>
            </w:pPr>
            <w:r>
              <w:lastRenderedPageBreak/>
              <w:t>26300</w:t>
            </w:r>
          </w:p>
        </w:tc>
        <w:tc>
          <w:tcPr>
            <w:tcW w:w="850" w:type="dxa"/>
          </w:tcPr>
          <w:p w:rsidR="001A0A5A" w:rsidRDefault="001A0A5A">
            <w:pPr>
              <w:pStyle w:val="ConsPlusNormal"/>
              <w:jc w:val="center"/>
            </w:pPr>
            <w:r>
              <w:t>x</w:t>
            </w:r>
          </w:p>
        </w:tc>
        <w:tc>
          <w:tcPr>
            <w:tcW w:w="993" w:type="dxa"/>
          </w:tcPr>
          <w:p w:rsidR="001A0A5A" w:rsidRDefault="001A0A5A">
            <w:pPr>
              <w:pStyle w:val="ConsPlusNormal"/>
            </w:pPr>
          </w:p>
        </w:tc>
        <w:tc>
          <w:tcPr>
            <w:tcW w:w="1275" w:type="dxa"/>
          </w:tcPr>
          <w:p w:rsidR="001A0A5A" w:rsidRDefault="001A0A5A">
            <w:pPr>
              <w:pStyle w:val="ConsPlusNormal"/>
            </w:pPr>
          </w:p>
        </w:tc>
        <w:tc>
          <w:tcPr>
            <w:tcW w:w="1134" w:type="dxa"/>
          </w:tcPr>
          <w:p w:rsidR="001A0A5A" w:rsidRDefault="001A0A5A">
            <w:pPr>
              <w:pStyle w:val="ConsPlusNormal"/>
            </w:pPr>
          </w:p>
        </w:tc>
        <w:tc>
          <w:tcPr>
            <w:tcW w:w="1134" w:type="dxa"/>
          </w:tcPr>
          <w:p w:rsidR="001A0A5A" w:rsidRDefault="001A0A5A">
            <w:pPr>
              <w:pStyle w:val="ConsPlusNormal"/>
            </w:pPr>
          </w:p>
        </w:tc>
        <w:tc>
          <w:tcPr>
            <w:tcW w:w="1134" w:type="dxa"/>
            <w:tcBorders>
              <w:right w:val="nil"/>
            </w:tcBorders>
          </w:tcPr>
          <w:p w:rsidR="001A0A5A" w:rsidRDefault="001A0A5A">
            <w:pPr>
              <w:pStyle w:val="ConsPlusNormal"/>
            </w:pPr>
          </w:p>
        </w:tc>
      </w:tr>
      <w:tr w:rsidR="001A0A5A">
        <w:tc>
          <w:tcPr>
            <w:tcW w:w="850" w:type="dxa"/>
            <w:vMerge w:val="restart"/>
            <w:tcBorders>
              <w:left w:val="nil"/>
            </w:tcBorders>
          </w:tcPr>
          <w:p w:rsidR="001A0A5A" w:rsidRDefault="001A0A5A">
            <w:pPr>
              <w:pStyle w:val="ConsPlusNormal"/>
              <w:jc w:val="center"/>
            </w:pPr>
            <w:r>
              <w:t>1.3.1</w:t>
            </w:r>
          </w:p>
        </w:tc>
        <w:tc>
          <w:tcPr>
            <w:tcW w:w="4025" w:type="dxa"/>
          </w:tcPr>
          <w:p w:rsidR="001A0A5A" w:rsidRDefault="001A0A5A">
            <w:pPr>
              <w:pStyle w:val="ConsPlusNormal"/>
              <w:jc w:val="both"/>
            </w:pPr>
            <w:r>
              <w:t>в том числе:</w:t>
            </w:r>
          </w:p>
          <w:p w:rsidR="001A0A5A" w:rsidRDefault="001A0A5A">
            <w:pPr>
              <w:pStyle w:val="ConsPlusNormal"/>
              <w:jc w:val="both"/>
            </w:pPr>
            <w:r>
              <w:t xml:space="preserve">в соответствии с Федеральным </w:t>
            </w:r>
            <w:hyperlink r:id="rId65">
              <w:r>
                <w:rPr>
                  <w:color w:val="0000FF"/>
                </w:rPr>
                <w:t>законом</w:t>
              </w:r>
            </w:hyperlink>
            <w:r>
              <w:t xml:space="preserve"> N 44-ФЗ</w:t>
            </w:r>
          </w:p>
        </w:tc>
        <w:tc>
          <w:tcPr>
            <w:tcW w:w="1020" w:type="dxa"/>
          </w:tcPr>
          <w:p w:rsidR="001A0A5A" w:rsidRDefault="001A0A5A">
            <w:pPr>
              <w:pStyle w:val="ConsPlusNormal"/>
              <w:jc w:val="center"/>
            </w:pPr>
            <w:r>
              <w:t>26310</w:t>
            </w:r>
          </w:p>
        </w:tc>
        <w:tc>
          <w:tcPr>
            <w:tcW w:w="850" w:type="dxa"/>
          </w:tcPr>
          <w:p w:rsidR="001A0A5A" w:rsidRDefault="001A0A5A">
            <w:pPr>
              <w:pStyle w:val="ConsPlusNormal"/>
              <w:jc w:val="center"/>
            </w:pPr>
            <w:r>
              <w:t>x</w:t>
            </w:r>
          </w:p>
        </w:tc>
        <w:tc>
          <w:tcPr>
            <w:tcW w:w="993" w:type="dxa"/>
          </w:tcPr>
          <w:p w:rsidR="001A0A5A" w:rsidRDefault="001A0A5A">
            <w:pPr>
              <w:pStyle w:val="ConsPlusNormal"/>
              <w:jc w:val="center"/>
            </w:pPr>
            <w:r>
              <w:t>x</w:t>
            </w:r>
          </w:p>
        </w:tc>
        <w:tc>
          <w:tcPr>
            <w:tcW w:w="1275" w:type="dxa"/>
          </w:tcPr>
          <w:p w:rsidR="001A0A5A" w:rsidRDefault="001A0A5A">
            <w:pPr>
              <w:pStyle w:val="ConsPlusNormal"/>
            </w:pPr>
          </w:p>
        </w:tc>
        <w:tc>
          <w:tcPr>
            <w:tcW w:w="1134" w:type="dxa"/>
          </w:tcPr>
          <w:p w:rsidR="001A0A5A" w:rsidRDefault="001A0A5A">
            <w:pPr>
              <w:pStyle w:val="ConsPlusNormal"/>
            </w:pPr>
          </w:p>
        </w:tc>
        <w:tc>
          <w:tcPr>
            <w:tcW w:w="1134" w:type="dxa"/>
          </w:tcPr>
          <w:p w:rsidR="001A0A5A" w:rsidRDefault="001A0A5A">
            <w:pPr>
              <w:pStyle w:val="ConsPlusNormal"/>
            </w:pPr>
          </w:p>
        </w:tc>
        <w:tc>
          <w:tcPr>
            <w:tcW w:w="1134" w:type="dxa"/>
            <w:tcBorders>
              <w:right w:val="nil"/>
            </w:tcBorders>
          </w:tcPr>
          <w:p w:rsidR="001A0A5A" w:rsidRDefault="001A0A5A">
            <w:pPr>
              <w:pStyle w:val="ConsPlusNormal"/>
            </w:pPr>
          </w:p>
        </w:tc>
      </w:tr>
      <w:tr w:rsidR="001A0A5A">
        <w:tc>
          <w:tcPr>
            <w:tcW w:w="850" w:type="dxa"/>
            <w:vMerge/>
            <w:tcBorders>
              <w:left w:val="nil"/>
            </w:tcBorders>
          </w:tcPr>
          <w:p w:rsidR="001A0A5A" w:rsidRDefault="001A0A5A">
            <w:pPr>
              <w:pStyle w:val="ConsPlusNormal"/>
            </w:pPr>
          </w:p>
        </w:tc>
        <w:tc>
          <w:tcPr>
            <w:tcW w:w="4025" w:type="dxa"/>
            <w:vAlign w:val="bottom"/>
          </w:tcPr>
          <w:p w:rsidR="001A0A5A" w:rsidRDefault="001A0A5A">
            <w:pPr>
              <w:pStyle w:val="ConsPlusNormal"/>
              <w:jc w:val="both"/>
            </w:pPr>
            <w:r>
              <w:t xml:space="preserve">из них </w:t>
            </w:r>
            <w:hyperlink w:anchor="P6899">
              <w:r>
                <w:rPr>
                  <w:color w:val="0000FF"/>
                </w:rPr>
                <w:t>&lt;10.1&gt;</w:t>
              </w:r>
            </w:hyperlink>
            <w:r>
              <w:t>:</w:t>
            </w:r>
          </w:p>
        </w:tc>
        <w:tc>
          <w:tcPr>
            <w:tcW w:w="1020" w:type="dxa"/>
          </w:tcPr>
          <w:p w:rsidR="001A0A5A" w:rsidRDefault="001A0A5A">
            <w:pPr>
              <w:pStyle w:val="ConsPlusNormal"/>
              <w:jc w:val="center"/>
            </w:pPr>
            <w:r>
              <w:t>26310.1</w:t>
            </w:r>
          </w:p>
        </w:tc>
        <w:tc>
          <w:tcPr>
            <w:tcW w:w="850" w:type="dxa"/>
          </w:tcPr>
          <w:p w:rsidR="001A0A5A" w:rsidRDefault="001A0A5A">
            <w:pPr>
              <w:pStyle w:val="ConsPlusNormal"/>
            </w:pPr>
          </w:p>
        </w:tc>
        <w:tc>
          <w:tcPr>
            <w:tcW w:w="993" w:type="dxa"/>
          </w:tcPr>
          <w:p w:rsidR="001A0A5A" w:rsidRDefault="001A0A5A">
            <w:pPr>
              <w:pStyle w:val="ConsPlusNormal"/>
            </w:pPr>
          </w:p>
        </w:tc>
        <w:tc>
          <w:tcPr>
            <w:tcW w:w="1275" w:type="dxa"/>
          </w:tcPr>
          <w:p w:rsidR="001A0A5A" w:rsidRDefault="001A0A5A">
            <w:pPr>
              <w:pStyle w:val="ConsPlusNormal"/>
            </w:pPr>
          </w:p>
        </w:tc>
        <w:tc>
          <w:tcPr>
            <w:tcW w:w="1134" w:type="dxa"/>
          </w:tcPr>
          <w:p w:rsidR="001A0A5A" w:rsidRDefault="001A0A5A">
            <w:pPr>
              <w:pStyle w:val="ConsPlusNormal"/>
            </w:pPr>
          </w:p>
        </w:tc>
        <w:tc>
          <w:tcPr>
            <w:tcW w:w="1134" w:type="dxa"/>
          </w:tcPr>
          <w:p w:rsidR="001A0A5A" w:rsidRDefault="001A0A5A">
            <w:pPr>
              <w:pStyle w:val="ConsPlusNormal"/>
            </w:pPr>
          </w:p>
        </w:tc>
        <w:tc>
          <w:tcPr>
            <w:tcW w:w="1134" w:type="dxa"/>
            <w:tcBorders>
              <w:right w:val="nil"/>
            </w:tcBorders>
          </w:tcPr>
          <w:p w:rsidR="001A0A5A" w:rsidRDefault="001A0A5A">
            <w:pPr>
              <w:pStyle w:val="ConsPlusNormal"/>
            </w:pPr>
          </w:p>
        </w:tc>
      </w:tr>
      <w:tr w:rsidR="001A0A5A">
        <w:tc>
          <w:tcPr>
            <w:tcW w:w="850" w:type="dxa"/>
            <w:tcBorders>
              <w:left w:val="nil"/>
            </w:tcBorders>
          </w:tcPr>
          <w:p w:rsidR="001A0A5A" w:rsidRDefault="001A0A5A">
            <w:pPr>
              <w:pStyle w:val="ConsPlusNormal"/>
              <w:jc w:val="center"/>
            </w:pPr>
            <w:r>
              <w:t>1.3.2</w:t>
            </w:r>
          </w:p>
        </w:tc>
        <w:tc>
          <w:tcPr>
            <w:tcW w:w="4025" w:type="dxa"/>
            <w:vAlign w:val="bottom"/>
          </w:tcPr>
          <w:p w:rsidR="001A0A5A" w:rsidRDefault="001A0A5A">
            <w:pPr>
              <w:pStyle w:val="ConsPlusNormal"/>
              <w:jc w:val="both"/>
            </w:pPr>
            <w:r>
              <w:t xml:space="preserve">в соответствии с Федеральным </w:t>
            </w:r>
            <w:hyperlink r:id="rId66">
              <w:r>
                <w:rPr>
                  <w:color w:val="0000FF"/>
                </w:rPr>
                <w:t>законом</w:t>
              </w:r>
            </w:hyperlink>
            <w:r>
              <w:t xml:space="preserve"> N 223-ФЗ</w:t>
            </w:r>
          </w:p>
        </w:tc>
        <w:tc>
          <w:tcPr>
            <w:tcW w:w="1020" w:type="dxa"/>
          </w:tcPr>
          <w:p w:rsidR="001A0A5A" w:rsidRDefault="001A0A5A">
            <w:pPr>
              <w:pStyle w:val="ConsPlusNormal"/>
              <w:jc w:val="center"/>
            </w:pPr>
            <w:r>
              <w:t>26320</w:t>
            </w:r>
          </w:p>
        </w:tc>
        <w:tc>
          <w:tcPr>
            <w:tcW w:w="850" w:type="dxa"/>
          </w:tcPr>
          <w:p w:rsidR="001A0A5A" w:rsidRDefault="001A0A5A">
            <w:pPr>
              <w:pStyle w:val="ConsPlusNormal"/>
              <w:jc w:val="center"/>
            </w:pPr>
            <w:r>
              <w:t>x</w:t>
            </w:r>
          </w:p>
        </w:tc>
        <w:tc>
          <w:tcPr>
            <w:tcW w:w="993" w:type="dxa"/>
          </w:tcPr>
          <w:p w:rsidR="001A0A5A" w:rsidRDefault="001A0A5A">
            <w:pPr>
              <w:pStyle w:val="ConsPlusNormal"/>
              <w:jc w:val="center"/>
            </w:pPr>
            <w:r>
              <w:t>x</w:t>
            </w:r>
          </w:p>
        </w:tc>
        <w:tc>
          <w:tcPr>
            <w:tcW w:w="1275" w:type="dxa"/>
          </w:tcPr>
          <w:p w:rsidR="001A0A5A" w:rsidRDefault="001A0A5A">
            <w:pPr>
              <w:pStyle w:val="ConsPlusNormal"/>
            </w:pPr>
          </w:p>
        </w:tc>
        <w:tc>
          <w:tcPr>
            <w:tcW w:w="1134" w:type="dxa"/>
          </w:tcPr>
          <w:p w:rsidR="001A0A5A" w:rsidRDefault="001A0A5A">
            <w:pPr>
              <w:pStyle w:val="ConsPlusNormal"/>
            </w:pPr>
          </w:p>
        </w:tc>
        <w:tc>
          <w:tcPr>
            <w:tcW w:w="1134" w:type="dxa"/>
          </w:tcPr>
          <w:p w:rsidR="001A0A5A" w:rsidRDefault="001A0A5A">
            <w:pPr>
              <w:pStyle w:val="ConsPlusNormal"/>
            </w:pPr>
          </w:p>
        </w:tc>
        <w:tc>
          <w:tcPr>
            <w:tcW w:w="1134" w:type="dxa"/>
            <w:tcBorders>
              <w:right w:val="nil"/>
            </w:tcBorders>
          </w:tcPr>
          <w:p w:rsidR="001A0A5A" w:rsidRDefault="001A0A5A">
            <w:pPr>
              <w:pStyle w:val="ConsPlusNormal"/>
            </w:pPr>
          </w:p>
        </w:tc>
      </w:tr>
      <w:tr w:rsidR="001A0A5A">
        <w:tc>
          <w:tcPr>
            <w:tcW w:w="850" w:type="dxa"/>
            <w:tcBorders>
              <w:left w:val="nil"/>
            </w:tcBorders>
          </w:tcPr>
          <w:p w:rsidR="001A0A5A" w:rsidRDefault="001A0A5A">
            <w:pPr>
              <w:pStyle w:val="ConsPlusNormal"/>
              <w:jc w:val="center"/>
            </w:pPr>
            <w:r>
              <w:t>1.4.</w:t>
            </w:r>
          </w:p>
        </w:tc>
        <w:tc>
          <w:tcPr>
            <w:tcW w:w="4025" w:type="dxa"/>
          </w:tcPr>
          <w:p w:rsidR="001A0A5A" w:rsidRDefault="001A0A5A">
            <w:pPr>
              <w:pStyle w:val="ConsPlusNormal"/>
              <w:jc w:val="both"/>
            </w:pPr>
            <w:r>
              <w:t xml:space="preserve">по контрактам (договорам), планируемым к заключению в соответствующем финансовом году с учетом требований Федерального </w:t>
            </w:r>
            <w:hyperlink r:id="rId67">
              <w:r>
                <w:rPr>
                  <w:color w:val="0000FF"/>
                </w:rPr>
                <w:t>закона</w:t>
              </w:r>
            </w:hyperlink>
            <w:r>
              <w:t xml:space="preserve"> N 44-ФЗ и Федерального </w:t>
            </w:r>
            <w:hyperlink r:id="rId68">
              <w:r>
                <w:rPr>
                  <w:color w:val="0000FF"/>
                </w:rPr>
                <w:t>закона</w:t>
              </w:r>
            </w:hyperlink>
            <w:r>
              <w:t xml:space="preserve"> N 223-ФЗ </w:t>
            </w:r>
            <w:hyperlink w:anchor="P6932">
              <w:r>
                <w:rPr>
                  <w:color w:val="0000FF"/>
                </w:rPr>
                <w:t>&lt;13&gt;</w:t>
              </w:r>
            </w:hyperlink>
          </w:p>
        </w:tc>
        <w:tc>
          <w:tcPr>
            <w:tcW w:w="1020" w:type="dxa"/>
          </w:tcPr>
          <w:p w:rsidR="001A0A5A" w:rsidRDefault="001A0A5A">
            <w:pPr>
              <w:pStyle w:val="ConsPlusNormal"/>
              <w:jc w:val="center"/>
            </w:pPr>
            <w:r>
              <w:t>26400</w:t>
            </w:r>
          </w:p>
        </w:tc>
        <w:tc>
          <w:tcPr>
            <w:tcW w:w="850" w:type="dxa"/>
          </w:tcPr>
          <w:p w:rsidR="001A0A5A" w:rsidRDefault="001A0A5A">
            <w:pPr>
              <w:pStyle w:val="ConsPlusNormal"/>
              <w:jc w:val="center"/>
            </w:pPr>
            <w:r>
              <w:t>x</w:t>
            </w:r>
          </w:p>
        </w:tc>
        <w:tc>
          <w:tcPr>
            <w:tcW w:w="993" w:type="dxa"/>
          </w:tcPr>
          <w:p w:rsidR="001A0A5A" w:rsidRDefault="001A0A5A">
            <w:pPr>
              <w:pStyle w:val="ConsPlusNormal"/>
            </w:pPr>
          </w:p>
        </w:tc>
        <w:tc>
          <w:tcPr>
            <w:tcW w:w="1275" w:type="dxa"/>
          </w:tcPr>
          <w:p w:rsidR="001A0A5A" w:rsidRDefault="001A0A5A">
            <w:pPr>
              <w:pStyle w:val="ConsPlusNormal"/>
            </w:pPr>
          </w:p>
        </w:tc>
        <w:tc>
          <w:tcPr>
            <w:tcW w:w="1134" w:type="dxa"/>
          </w:tcPr>
          <w:p w:rsidR="001A0A5A" w:rsidRDefault="001A0A5A">
            <w:pPr>
              <w:pStyle w:val="ConsPlusNormal"/>
            </w:pPr>
          </w:p>
        </w:tc>
        <w:tc>
          <w:tcPr>
            <w:tcW w:w="1134" w:type="dxa"/>
          </w:tcPr>
          <w:p w:rsidR="001A0A5A" w:rsidRDefault="001A0A5A">
            <w:pPr>
              <w:pStyle w:val="ConsPlusNormal"/>
            </w:pPr>
          </w:p>
        </w:tc>
        <w:tc>
          <w:tcPr>
            <w:tcW w:w="1134" w:type="dxa"/>
            <w:tcBorders>
              <w:right w:val="nil"/>
            </w:tcBorders>
          </w:tcPr>
          <w:p w:rsidR="001A0A5A" w:rsidRDefault="001A0A5A">
            <w:pPr>
              <w:pStyle w:val="ConsPlusNormal"/>
            </w:pPr>
          </w:p>
        </w:tc>
      </w:tr>
      <w:tr w:rsidR="001A0A5A">
        <w:tc>
          <w:tcPr>
            <w:tcW w:w="850" w:type="dxa"/>
            <w:tcBorders>
              <w:left w:val="nil"/>
            </w:tcBorders>
          </w:tcPr>
          <w:p w:rsidR="001A0A5A" w:rsidRDefault="001A0A5A">
            <w:pPr>
              <w:pStyle w:val="ConsPlusNormal"/>
              <w:jc w:val="center"/>
            </w:pPr>
            <w:r>
              <w:t>1.4.1</w:t>
            </w:r>
          </w:p>
        </w:tc>
        <w:tc>
          <w:tcPr>
            <w:tcW w:w="4025" w:type="dxa"/>
          </w:tcPr>
          <w:p w:rsidR="001A0A5A" w:rsidRDefault="001A0A5A">
            <w:pPr>
              <w:pStyle w:val="ConsPlusNormal"/>
              <w:jc w:val="both"/>
            </w:pPr>
            <w:r>
              <w:t>в том числе:</w:t>
            </w:r>
          </w:p>
          <w:p w:rsidR="001A0A5A" w:rsidRDefault="001A0A5A">
            <w:pPr>
              <w:pStyle w:val="ConsPlusNormal"/>
              <w:jc w:val="both"/>
            </w:pPr>
            <w:r>
              <w:t>за счет субсидий, предоставляемых на финансовое обеспечение выполнения государственного (муниципального) задания</w:t>
            </w:r>
          </w:p>
        </w:tc>
        <w:tc>
          <w:tcPr>
            <w:tcW w:w="1020" w:type="dxa"/>
          </w:tcPr>
          <w:p w:rsidR="001A0A5A" w:rsidRDefault="001A0A5A">
            <w:pPr>
              <w:pStyle w:val="ConsPlusNormal"/>
              <w:jc w:val="center"/>
            </w:pPr>
            <w:r>
              <w:t>26410</w:t>
            </w:r>
          </w:p>
        </w:tc>
        <w:tc>
          <w:tcPr>
            <w:tcW w:w="850" w:type="dxa"/>
          </w:tcPr>
          <w:p w:rsidR="001A0A5A" w:rsidRDefault="001A0A5A">
            <w:pPr>
              <w:pStyle w:val="ConsPlusNormal"/>
              <w:jc w:val="center"/>
            </w:pPr>
            <w:r>
              <w:t>x</w:t>
            </w:r>
          </w:p>
        </w:tc>
        <w:tc>
          <w:tcPr>
            <w:tcW w:w="993" w:type="dxa"/>
          </w:tcPr>
          <w:p w:rsidR="001A0A5A" w:rsidRDefault="001A0A5A">
            <w:pPr>
              <w:pStyle w:val="ConsPlusNormal"/>
            </w:pPr>
          </w:p>
        </w:tc>
        <w:tc>
          <w:tcPr>
            <w:tcW w:w="1275" w:type="dxa"/>
          </w:tcPr>
          <w:p w:rsidR="001A0A5A" w:rsidRDefault="001A0A5A">
            <w:pPr>
              <w:pStyle w:val="ConsPlusNormal"/>
            </w:pPr>
          </w:p>
        </w:tc>
        <w:tc>
          <w:tcPr>
            <w:tcW w:w="1134" w:type="dxa"/>
          </w:tcPr>
          <w:p w:rsidR="001A0A5A" w:rsidRDefault="001A0A5A">
            <w:pPr>
              <w:pStyle w:val="ConsPlusNormal"/>
            </w:pPr>
          </w:p>
        </w:tc>
        <w:tc>
          <w:tcPr>
            <w:tcW w:w="1134" w:type="dxa"/>
          </w:tcPr>
          <w:p w:rsidR="001A0A5A" w:rsidRDefault="001A0A5A">
            <w:pPr>
              <w:pStyle w:val="ConsPlusNormal"/>
            </w:pPr>
          </w:p>
        </w:tc>
        <w:tc>
          <w:tcPr>
            <w:tcW w:w="1134" w:type="dxa"/>
            <w:tcBorders>
              <w:right w:val="nil"/>
            </w:tcBorders>
          </w:tcPr>
          <w:p w:rsidR="001A0A5A" w:rsidRDefault="001A0A5A">
            <w:pPr>
              <w:pStyle w:val="ConsPlusNormal"/>
            </w:pPr>
          </w:p>
        </w:tc>
      </w:tr>
      <w:tr w:rsidR="001A0A5A">
        <w:tc>
          <w:tcPr>
            <w:tcW w:w="850" w:type="dxa"/>
            <w:tcBorders>
              <w:left w:val="nil"/>
            </w:tcBorders>
          </w:tcPr>
          <w:p w:rsidR="001A0A5A" w:rsidRDefault="001A0A5A">
            <w:pPr>
              <w:pStyle w:val="ConsPlusNormal"/>
              <w:jc w:val="center"/>
            </w:pPr>
            <w:r>
              <w:t>1.4.1.1.</w:t>
            </w:r>
          </w:p>
        </w:tc>
        <w:tc>
          <w:tcPr>
            <w:tcW w:w="4025" w:type="dxa"/>
          </w:tcPr>
          <w:p w:rsidR="001A0A5A" w:rsidRDefault="001A0A5A">
            <w:pPr>
              <w:pStyle w:val="ConsPlusNormal"/>
              <w:jc w:val="both"/>
            </w:pPr>
            <w:r>
              <w:t>в том числе:</w:t>
            </w:r>
          </w:p>
          <w:p w:rsidR="001A0A5A" w:rsidRDefault="001A0A5A">
            <w:pPr>
              <w:pStyle w:val="ConsPlusNormal"/>
              <w:jc w:val="both"/>
            </w:pPr>
            <w:r>
              <w:t xml:space="preserve">в соответствии с Федеральным </w:t>
            </w:r>
            <w:hyperlink r:id="rId69">
              <w:r>
                <w:rPr>
                  <w:color w:val="0000FF"/>
                </w:rPr>
                <w:t>законом</w:t>
              </w:r>
            </w:hyperlink>
            <w:r>
              <w:t xml:space="preserve"> N 44-ФЗ</w:t>
            </w:r>
          </w:p>
        </w:tc>
        <w:tc>
          <w:tcPr>
            <w:tcW w:w="1020" w:type="dxa"/>
          </w:tcPr>
          <w:p w:rsidR="001A0A5A" w:rsidRDefault="001A0A5A">
            <w:pPr>
              <w:pStyle w:val="ConsPlusNormal"/>
              <w:jc w:val="center"/>
            </w:pPr>
            <w:r>
              <w:t>26411</w:t>
            </w:r>
          </w:p>
        </w:tc>
        <w:tc>
          <w:tcPr>
            <w:tcW w:w="850" w:type="dxa"/>
          </w:tcPr>
          <w:p w:rsidR="001A0A5A" w:rsidRDefault="001A0A5A">
            <w:pPr>
              <w:pStyle w:val="ConsPlusNormal"/>
              <w:jc w:val="center"/>
            </w:pPr>
            <w:r>
              <w:t>x</w:t>
            </w:r>
          </w:p>
        </w:tc>
        <w:tc>
          <w:tcPr>
            <w:tcW w:w="993" w:type="dxa"/>
          </w:tcPr>
          <w:p w:rsidR="001A0A5A" w:rsidRDefault="001A0A5A">
            <w:pPr>
              <w:pStyle w:val="ConsPlusNormal"/>
            </w:pPr>
          </w:p>
        </w:tc>
        <w:tc>
          <w:tcPr>
            <w:tcW w:w="1275" w:type="dxa"/>
          </w:tcPr>
          <w:p w:rsidR="001A0A5A" w:rsidRDefault="001A0A5A">
            <w:pPr>
              <w:pStyle w:val="ConsPlusNormal"/>
            </w:pPr>
          </w:p>
        </w:tc>
        <w:tc>
          <w:tcPr>
            <w:tcW w:w="1134" w:type="dxa"/>
          </w:tcPr>
          <w:p w:rsidR="001A0A5A" w:rsidRDefault="001A0A5A">
            <w:pPr>
              <w:pStyle w:val="ConsPlusNormal"/>
            </w:pPr>
          </w:p>
        </w:tc>
        <w:tc>
          <w:tcPr>
            <w:tcW w:w="1134" w:type="dxa"/>
          </w:tcPr>
          <w:p w:rsidR="001A0A5A" w:rsidRDefault="001A0A5A">
            <w:pPr>
              <w:pStyle w:val="ConsPlusNormal"/>
            </w:pPr>
          </w:p>
        </w:tc>
        <w:tc>
          <w:tcPr>
            <w:tcW w:w="1134" w:type="dxa"/>
            <w:tcBorders>
              <w:right w:val="nil"/>
            </w:tcBorders>
          </w:tcPr>
          <w:p w:rsidR="001A0A5A" w:rsidRDefault="001A0A5A">
            <w:pPr>
              <w:pStyle w:val="ConsPlusNormal"/>
            </w:pPr>
          </w:p>
        </w:tc>
      </w:tr>
      <w:tr w:rsidR="001A0A5A">
        <w:tc>
          <w:tcPr>
            <w:tcW w:w="850" w:type="dxa"/>
            <w:tcBorders>
              <w:left w:val="nil"/>
            </w:tcBorders>
          </w:tcPr>
          <w:p w:rsidR="001A0A5A" w:rsidRDefault="001A0A5A">
            <w:pPr>
              <w:pStyle w:val="ConsPlusNormal"/>
              <w:jc w:val="center"/>
            </w:pPr>
            <w:r>
              <w:t>1.4.1.2.</w:t>
            </w:r>
          </w:p>
        </w:tc>
        <w:tc>
          <w:tcPr>
            <w:tcW w:w="4025" w:type="dxa"/>
          </w:tcPr>
          <w:p w:rsidR="001A0A5A" w:rsidRDefault="001A0A5A">
            <w:pPr>
              <w:pStyle w:val="ConsPlusNormal"/>
              <w:jc w:val="both"/>
            </w:pPr>
            <w:r>
              <w:t xml:space="preserve">в соответствии с Федеральным </w:t>
            </w:r>
            <w:hyperlink r:id="rId70">
              <w:r>
                <w:rPr>
                  <w:color w:val="0000FF"/>
                </w:rPr>
                <w:t>законом</w:t>
              </w:r>
            </w:hyperlink>
            <w:r>
              <w:t xml:space="preserve"> N 223-ФЗ </w:t>
            </w:r>
            <w:hyperlink w:anchor="P6934">
              <w:r>
                <w:rPr>
                  <w:color w:val="0000FF"/>
                </w:rPr>
                <w:t>&lt;14&gt;</w:t>
              </w:r>
            </w:hyperlink>
          </w:p>
        </w:tc>
        <w:tc>
          <w:tcPr>
            <w:tcW w:w="1020" w:type="dxa"/>
          </w:tcPr>
          <w:p w:rsidR="001A0A5A" w:rsidRDefault="001A0A5A">
            <w:pPr>
              <w:pStyle w:val="ConsPlusNormal"/>
              <w:jc w:val="center"/>
            </w:pPr>
            <w:r>
              <w:t>26412</w:t>
            </w:r>
          </w:p>
        </w:tc>
        <w:tc>
          <w:tcPr>
            <w:tcW w:w="850" w:type="dxa"/>
          </w:tcPr>
          <w:p w:rsidR="001A0A5A" w:rsidRDefault="001A0A5A">
            <w:pPr>
              <w:pStyle w:val="ConsPlusNormal"/>
              <w:jc w:val="center"/>
            </w:pPr>
            <w:r>
              <w:t>x</w:t>
            </w:r>
          </w:p>
        </w:tc>
        <w:tc>
          <w:tcPr>
            <w:tcW w:w="993" w:type="dxa"/>
          </w:tcPr>
          <w:p w:rsidR="001A0A5A" w:rsidRDefault="001A0A5A">
            <w:pPr>
              <w:pStyle w:val="ConsPlusNormal"/>
            </w:pPr>
          </w:p>
        </w:tc>
        <w:tc>
          <w:tcPr>
            <w:tcW w:w="1275" w:type="dxa"/>
          </w:tcPr>
          <w:p w:rsidR="001A0A5A" w:rsidRDefault="001A0A5A">
            <w:pPr>
              <w:pStyle w:val="ConsPlusNormal"/>
            </w:pPr>
          </w:p>
        </w:tc>
        <w:tc>
          <w:tcPr>
            <w:tcW w:w="1134" w:type="dxa"/>
          </w:tcPr>
          <w:p w:rsidR="001A0A5A" w:rsidRDefault="001A0A5A">
            <w:pPr>
              <w:pStyle w:val="ConsPlusNormal"/>
            </w:pPr>
          </w:p>
        </w:tc>
        <w:tc>
          <w:tcPr>
            <w:tcW w:w="1134" w:type="dxa"/>
          </w:tcPr>
          <w:p w:rsidR="001A0A5A" w:rsidRDefault="001A0A5A">
            <w:pPr>
              <w:pStyle w:val="ConsPlusNormal"/>
            </w:pPr>
          </w:p>
        </w:tc>
        <w:tc>
          <w:tcPr>
            <w:tcW w:w="1134" w:type="dxa"/>
            <w:tcBorders>
              <w:right w:val="nil"/>
            </w:tcBorders>
          </w:tcPr>
          <w:p w:rsidR="001A0A5A" w:rsidRDefault="001A0A5A">
            <w:pPr>
              <w:pStyle w:val="ConsPlusNormal"/>
            </w:pPr>
          </w:p>
        </w:tc>
      </w:tr>
      <w:tr w:rsidR="001A0A5A">
        <w:tc>
          <w:tcPr>
            <w:tcW w:w="850" w:type="dxa"/>
            <w:tcBorders>
              <w:left w:val="nil"/>
            </w:tcBorders>
          </w:tcPr>
          <w:p w:rsidR="001A0A5A" w:rsidRDefault="001A0A5A">
            <w:pPr>
              <w:pStyle w:val="ConsPlusNormal"/>
              <w:jc w:val="center"/>
            </w:pPr>
            <w:r>
              <w:t>1.4.2.</w:t>
            </w:r>
          </w:p>
        </w:tc>
        <w:tc>
          <w:tcPr>
            <w:tcW w:w="4025" w:type="dxa"/>
          </w:tcPr>
          <w:p w:rsidR="001A0A5A" w:rsidRDefault="001A0A5A">
            <w:pPr>
              <w:pStyle w:val="ConsPlusNormal"/>
              <w:jc w:val="both"/>
            </w:pPr>
            <w:r>
              <w:t xml:space="preserve">за счет субсидий, предоставляемых в соответствии с </w:t>
            </w:r>
            <w:hyperlink r:id="rId71">
              <w:r>
                <w:rPr>
                  <w:color w:val="0000FF"/>
                </w:rPr>
                <w:t>абзацем вторым пункта 1 статьи 78.1</w:t>
              </w:r>
            </w:hyperlink>
            <w:r>
              <w:t xml:space="preserve"> Бюджетного кодекса Российской Федерации</w:t>
            </w:r>
          </w:p>
        </w:tc>
        <w:tc>
          <w:tcPr>
            <w:tcW w:w="1020" w:type="dxa"/>
          </w:tcPr>
          <w:p w:rsidR="001A0A5A" w:rsidRDefault="001A0A5A">
            <w:pPr>
              <w:pStyle w:val="ConsPlusNormal"/>
              <w:jc w:val="center"/>
            </w:pPr>
            <w:r>
              <w:t>26420</w:t>
            </w:r>
          </w:p>
        </w:tc>
        <w:tc>
          <w:tcPr>
            <w:tcW w:w="850" w:type="dxa"/>
          </w:tcPr>
          <w:p w:rsidR="001A0A5A" w:rsidRDefault="001A0A5A">
            <w:pPr>
              <w:pStyle w:val="ConsPlusNormal"/>
              <w:jc w:val="center"/>
            </w:pPr>
            <w:r>
              <w:t>x</w:t>
            </w:r>
          </w:p>
        </w:tc>
        <w:tc>
          <w:tcPr>
            <w:tcW w:w="993" w:type="dxa"/>
          </w:tcPr>
          <w:p w:rsidR="001A0A5A" w:rsidRDefault="001A0A5A">
            <w:pPr>
              <w:pStyle w:val="ConsPlusNormal"/>
            </w:pPr>
          </w:p>
        </w:tc>
        <w:tc>
          <w:tcPr>
            <w:tcW w:w="1275" w:type="dxa"/>
          </w:tcPr>
          <w:p w:rsidR="001A0A5A" w:rsidRDefault="001A0A5A">
            <w:pPr>
              <w:pStyle w:val="ConsPlusNormal"/>
            </w:pPr>
          </w:p>
        </w:tc>
        <w:tc>
          <w:tcPr>
            <w:tcW w:w="1134" w:type="dxa"/>
          </w:tcPr>
          <w:p w:rsidR="001A0A5A" w:rsidRDefault="001A0A5A">
            <w:pPr>
              <w:pStyle w:val="ConsPlusNormal"/>
            </w:pPr>
          </w:p>
        </w:tc>
        <w:tc>
          <w:tcPr>
            <w:tcW w:w="1134" w:type="dxa"/>
          </w:tcPr>
          <w:p w:rsidR="001A0A5A" w:rsidRDefault="001A0A5A">
            <w:pPr>
              <w:pStyle w:val="ConsPlusNormal"/>
            </w:pPr>
          </w:p>
        </w:tc>
        <w:tc>
          <w:tcPr>
            <w:tcW w:w="1134" w:type="dxa"/>
            <w:tcBorders>
              <w:right w:val="nil"/>
            </w:tcBorders>
          </w:tcPr>
          <w:p w:rsidR="001A0A5A" w:rsidRDefault="001A0A5A">
            <w:pPr>
              <w:pStyle w:val="ConsPlusNormal"/>
            </w:pPr>
          </w:p>
        </w:tc>
      </w:tr>
      <w:tr w:rsidR="001A0A5A">
        <w:tc>
          <w:tcPr>
            <w:tcW w:w="850" w:type="dxa"/>
            <w:vMerge w:val="restart"/>
            <w:tcBorders>
              <w:left w:val="nil"/>
            </w:tcBorders>
          </w:tcPr>
          <w:p w:rsidR="001A0A5A" w:rsidRDefault="001A0A5A">
            <w:pPr>
              <w:pStyle w:val="ConsPlusNormal"/>
              <w:jc w:val="center"/>
            </w:pPr>
            <w:r>
              <w:t>1.4.2.1</w:t>
            </w:r>
          </w:p>
        </w:tc>
        <w:tc>
          <w:tcPr>
            <w:tcW w:w="4025" w:type="dxa"/>
          </w:tcPr>
          <w:p w:rsidR="001A0A5A" w:rsidRDefault="001A0A5A">
            <w:pPr>
              <w:pStyle w:val="ConsPlusNormal"/>
              <w:jc w:val="both"/>
            </w:pPr>
            <w:r>
              <w:t>в том числе:</w:t>
            </w:r>
          </w:p>
          <w:p w:rsidR="001A0A5A" w:rsidRDefault="001A0A5A">
            <w:pPr>
              <w:pStyle w:val="ConsPlusNormal"/>
              <w:jc w:val="both"/>
            </w:pPr>
            <w:r>
              <w:t xml:space="preserve">в соответствии с Федеральным </w:t>
            </w:r>
            <w:hyperlink r:id="rId72">
              <w:r>
                <w:rPr>
                  <w:color w:val="0000FF"/>
                </w:rPr>
                <w:t>законом</w:t>
              </w:r>
            </w:hyperlink>
            <w:r>
              <w:t xml:space="preserve"> N 44-ФЗ</w:t>
            </w:r>
          </w:p>
        </w:tc>
        <w:tc>
          <w:tcPr>
            <w:tcW w:w="1020" w:type="dxa"/>
          </w:tcPr>
          <w:p w:rsidR="001A0A5A" w:rsidRDefault="001A0A5A">
            <w:pPr>
              <w:pStyle w:val="ConsPlusNormal"/>
              <w:jc w:val="center"/>
            </w:pPr>
            <w:r>
              <w:t>26421</w:t>
            </w:r>
          </w:p>
        </w:tc>
        <w:tc>
          <w:tcPr>
            <w:tcW w:w="850" w:type="dxa"/>
          </w:tcPr>
          <w:p w:rsidR="001A0A5A" w:rsidRDefault="001A0A5A">
            <w:pPr>
              <w:pStyle w:val="ConsPlusNormal"/>
              <w:jc w:val="center"/>
            </w:pPr>
            <w:r>
              <w:t>x</w:t>
            </w:r>
          </w:p>
        </w:tc>
        <w:tc>
          <w:tcPr>
            <w:tcW w:w="993" w:type="dxa"/>
          </w:tcPr>
          <w:p w:rsidR="001A0A5A" w:rsidRDefault="001A0A5A">
            <w:pPr>
              <w:pStyle w:val="ConsPlusNormal"/>
            </w:pPr>
          </w:p>
        </w:tc>
        <w:tc>
          <w:tcPr>
            <w:tcW w:w="1275" w:type="dxa"/>
          </w:tcPr>
          <w:p w:rsidR="001A0A5A" w:rsidRDefault="001A0A5A">
            <w:pPr>
              <w:pStyle w:val="ConsPlusNormal"/>
            </w:pPr>
          </w:p>
        </w:tc>
        <w:tc>
          <w:tcPr>
            <w:tcW w:w="1134" w:type="dxa"/>
          </w:tcPr>
          <w:p w:rsidR="001A0A5A" w:rsidRDefault="001A0A5A">
            <w:pPr>
              <w:pStyle w:val="ConsPlusNormal"/>
            </w:pPr>
          </w:p>
        </w:tc>
        <w:tc>
          <w:tcPr>
            <w:tcW w:w="1134" w:type="dxa"/>
          </w:tcPr>
          <w:p w:rsidR="001A0A5A" w:rsidRDefault="001A0A5A">
            <w:pPr>
              <w:pStyle w:val="ConsPlusNormal"/>
            </w:pPr>
          </w:p>
        </w:tc>
        <w:tc>
          <w:tcPr>
            <w:tcW w:w="1134" w:type="dxa"/>
            <w:tcBorders>
              <w:right w:val="nil"/>
            </w:tcBorders>
          </w:tcPr>
          <w:p w:rsidR="001A0A5A" w:rsidRDefault="001A0A5A">
            <w:pPr>
              <w:pStyle w:val="ConsPlusNormal"/>
            </w:pPr>
          </w:p>
        </w:tc>
      </w:tr>
      <w:tr w:rsidR="001A0A5A">
        <w:tc>
          <w:tcPr>
            <w:tcW w:w="850" w:type="dxa"/>
            <w:vMerge/>
            <w:tcBorders>
              <w:left w:val="nil"/>
            </w:tcBorders>
          </w:tcPr>
          <w:p w:rsidR="001A0A5A" w:rsidRDefault="001A0A5A">
            <w:pPr>
              <w:pStyle w:val="ConsPlusNormal"/>
            </w:pPr>
          </w:p>
        </w:tc>
        <w:tc>
          <w:tcPr>
            <w:tcW w:w="4025" w:type="dxa"/>
            <w:vAlign w:val="bottom"/>
          </w:tcPr>
          <w:p w:rsidR="001A0A5A" w:rsidRDefault="001A0A5A">
            <w:pPr>
              <w:pStyle w:val="ConsPlusNormal"/>
              <w:jc w:val="both"/>
            </w:pPr>
            <w:r>
              <w:t xml:space="preserve">из них </w:t>
            </w:r>
            <w:hyperlink w:anchor="P6899">
              <w:r>
                <w:rPr>
                  <w:color w:val="0000FF"/>
                </w:rPr>
                <w:t>&lt;10.1&gt;</w:t>
              </w:r>
            </w:hyperlink>
            <w:r>
              <w:t>:</w:t>
            </w:r>
          </w:p>
        </w:tc>
        <w:tc>
          <w:tcPr>
            <w:tcW w:w="1020" w:type="dxa"/>
          </w:tcPr>
          <w:p w:rsidR="001A0A5A" w:rsidRDefault="001A0A5A">
            <w:pPr>
              <w:pStyle w:val="ConsPlusNormal"/>
              <w:jc w:val="center"/>
            </w:pPr>
            <w:r>
              <w:t>26421.1</w:t>
            </w:r>
          </w:p>
        </w:tc>
        <w:tc>
          <w:tcPr>
            <w:tcW w:w="850" w:type="dxa"/>
          </w:tcPr>
          <w:p w:rsidR="001A0A5A" w:rsidRDefault="001A0A5A">
            <w:pPr>
              <w:pStyle w:val="ConsPlusNormal"/>
              <w:jc w:val="center"/>
            </w:pPr>
            <w:r>
              <w:t>x</w:t>
            </w:r>
          </w:p>
        </w:tc>
        <w:tc>
          <w:tcPr>
            <w:tcW w:w="993" w:type="dxa"/>
          </w:tcPr>
          <w:p w:rsidR="001A0A5A" w:rsidRDefault="001A0A5A">
            <w:pPr>
              <w:pStyle w:val="ConsPlusNormal"/>
            </w:pPr>
          </w:p>
        </w:tc>
        <w:tc>
          <w:tcPr>
            <w:tcW w:w="1275" w:type="dxa"/>
          </w:tcPr>
          <w:p w:rsidR="001A0A5A" w:rsidRDefault="001A0A5A">
            <w:pPr>
              <w:pStyle w:val="ConsPlusNormal"/>
            </w:pPr>
          </w:p>
        </w:tc>
        <w:tc>
          <w:tcPr>
            <w:tcW w:w="1134" w:type="dxa"/>
          </w:tcPr>
          <w:p w:rsidR="001A0A5A" w:rsidRDefault="001A0A5A">
            <w:pPr>
              <w:pStyle w:val="ConsPlusNormal"/>
            </w:pPr>
          </w:p>
        </w:tc>
        <w:tc>
          <w:tcPr>
            <w:tcW w:w="1134" w:type="dxa"/>
          </w:tcPr>
          <w:p w:rsidR="001A0A5A" w:rsidRDefault="001A0A5A">
            <w:pPr>
              <w:pStyle w:val="ConsPlusNormal"/>
            </w:pPr>
          </w:p>
        </w:tc>
        <w:tc>
          <w:tcPr>
            <w:tcW w:w="1134" w:type="dxa"/>
            <w:tcBorders>
              <w:right w:val="nil"/>
            </w:tcBorders>
          </w:tcPr>
          <w:p w:rsidR="001A0A5A" w:rsidRDefault="001A0A5A">
            <w:pPr>
              <w:pStyle w:val="ConsPlusNormal"/>
            </w:pPr>
          </w:p>
        </w:tc>
      </w:tr>
      <w:tr w:rsidR="001A0A5A">
        <w:tc>
          <w:tcPr>
            <w:tcW w:w="850" w:type="dxa"/>
            <w:tcBorders>
              <w:left w:val="nil"/>
            </w:tcBorders>
          </w:tcPr>
          <w:p w:rsidR="001A0A5A" w:rsidRDefault="001A0A5A">
            <w:pPr>
              <w:pStyle w:val="ConsPlusNormal"/>
              <w:jc w:val="center"/>
            </w:pPr>
            <w:r>
              <w:t>1.4.2.2.</w:t>
            </w:r>
          </w:p>
        </w:tc>
        <w:tc>
          <w:tcPr>
            <w:tcW w:w="4025" w:type="dxa"/>
          </w:tcPr>
          <w:p w:rsidR="001A0A5A" w:rsidRDefault="001A0A5A">
            <w:pPr>
              <w:pStyle w:val="ConsPlusNormal"/>
              <w:jc w:val="both"/>
            </w:pPr>
            <w:r>
              <w:t xml:space="preserve">в соответствии с Федеральным </w:t>
            </w:r>
            <w:hyperlink r:id="rId73">
              <w:r>
                <w:rPr>
                  <w:color w:val="0000FF"/>
                </w:rPr>
                <w:t>законом</w:t>
              </w:r>
            </w:hyperlink>
            <w:r>
              <w:t xml:space="preserve"> N 223-ФЗ </w:t>
            </w:r>
            <w:hyperlink w:anchor="P6934">
              <w:r>
                <w:rPr>
                  <w:color w:val="0000FF"/>
                </w:rPr>
                <w:t>&lt;14&gt;</w:t>
              </w:r>
            </w:hyperlink>
          </w:p>
        </w:tc>
        <w:tc>
          <w:tcPr>
            <w:tcW w:w="1020" w:type="dxa"/>
          </w:tcPr>
          <w:p w:rsidR="001A0A5A" w:rsidRDefault="001A0A5A">
            <w:pPr>
              <w:pStyle w:val="ConsPlusNormal"/>
              <w:jc w:val="center"/>
            </w:pPr>
            <w:r>
              <w:t>26422</w:t>
            </w:r>
          </w:p>
        </w:tc>
        <w:tc>
          <w:tcPr>
            <w:tcW w:w="850" w:type="dxa"/>
          </w:tcPr>
          <w:p w:rsidR="001A0A5A" w:rsidRDefault="001A0A5A">
            <w:pPr>
              <w:pStyle w:val="ConsPlusNormal"/>
              <w:jc w:val="center"/>
            </w:pPr>
            <w:r>
              <w:t>x</w:t>
            </w:r>
          </w:p>
        </w:tc>
        <w:tc>
          <w:tcPr>
            <w:tcW w:w="993" w:type="dxa"/>
          </w:tcPr>
          <w:p w:rsidR="001A0A5A" w:rsidRDefault="001A0A5A">
            <w:pPr>
              <w:pStyle w:val="ConsPlusNormal"/>
            </w:pPr>
          </w:p>
        </w:tc>
        <w:tc>
          <w:tcPr>
            <w:tcW w:w="1275" w:type="dxa"/>
          </w:tcPr>
          <w:p w:rsidR="001A0A5A" w:rsidRDefault="001A0A5A">
            <w:pPr>
              <w:pStyle w:val="ConsPlusNormal"/>
            </w:pPr>
          </w:p>
        </w:tc>
        <w:tc>
          <w:tcPr>
            <w:tcW w:w="1134" w:type="dxa"/>
          </w:tcPr>
          <w:p w:rsidR="001A0A5A" w:rsidRDefault="001A0A5A">
            <w:pPr>
              <w:pStyle w:val="ConsPlusNormal"/>
            </w:pPr>
          </w:p>
        </w:tc>
        <w:tc>
          <w:tcPr>
            <w:tcW w:w="1134" w:type="dxa"/>
          </w:tcPr>
          <w:p w:rsidR="001A0A5A" w:rsidRDefault="001A0A5A">
            <w:pPr>
              <w:pStyle w:val="ConsPlusNormal"/>
            </w:pPr>
          </w:p>
        </w:tc>
        <w:tc>
          <w:tcPr>
            <w:tcW w:w="1134" w:type="dxa"/>
            <w:tcBorders>
              <w:right w:val="nil"/>
            </w:tcBorders>
          </w:tcPr>
          <w:p w:rsidR="001A0A5A" w:rsidRDefault="001A0A5A">
            <w:pPr>
              <w:pStyle w:val="ConsPlusNormal"/>
            </w:pPr>
          </w:p>
        </w:tc>
      </w:tr>
      <w:tr w:rsidR="001A0A5A">
        <w:tc>
          <w:tcPr>
            <w:tcW w:w="850" w:type="dxa"/>
            <w:vMerge w:val="restart"/>
            <w:tcBorders>
              <w:left w:val="nil"/>
            </w:tcBorders>
          </w:tcPr>
          <w:p w:rsidR="001A0A5A" w:rsidRDefault="001A0A5A">
            <w:pPr>
              <w:pStyle w:val="ConsPlusNormal"/>
              <w:jc w:val="center"/>
            </w:pPr>
            <w:r>
              <w:t>1.4.3.</w:t>
            </w:r>
          </w:p>
        </w:tc>
        <w:tc>
          <w:tcPr>
            <w:tcW w:w="4025" w:type="dxa"/>
          </w:tcPr>
          <w:p w:rsidR="001A0A5A" w:rsidRDefault="001A0A5A">
            <w:pPr>
              <w:pStyle w:val="ConsPlusNormal"/>
              <w:jc w:val="both"/>
            </w:pPr>
            <w:r>
              <w:t xml:space="preserve">за счет субсидий, предоставляемых на осуществление капитальных вложений </w:t>
            </w:r>
            <w:hyperlink w:anchor="P6936">
              <w:r>
                <w:rPr>
                  <w:color w:val="0000FF"/>
                </w:rPr>
                <w:t>&lt;15&gt;</w:t>
              </w:r>
            </w:hyperlink>
          </w:p>
        </w:tc>
        <w:tc>
          <w:tcPr>
            <w:tcW w:w="1020" w:type="dxa"/>
          </w:tcPr>
          <w:p w:rsidR="001A0A5A" w:rsidRDefault="001A0A5A">
            <w:pPr>
              <w:pStyle w:val="ConsPlusNormal"/>
              <w:jc w:val="center"/>
            </w:pPr>
            <w:r>
              <w:t>26430</w:t>
            </w:r>
          </w:p>
        </w:tc>
        <w:tc>
          <w:tcPr>
            <w:tcW w:w="850" w:type="dxa"/>
          </w:tcPr>
          <w:p w:rsidR="001A0A5A" w:rsidRDefault="001A0A5A">
            <w:pPr>
              <w:pStyle w:val="ConsPlusNormal"/>
              <w:jc w:val="center"/>
            </w:pPr>
            <w:r>
              <w:t>x</w:t>
            </w:r>
          </w:p>
        </w:tc>
        <w:tc>
          <w:tcPr>
            <w:tcW w:w="993" w:type="dxa"/>
          </w:tcPr>
          <w:p w:rsidR="001A0A5A" w:rsidRDefault="001A0A5A">
            <w:pPr>
              <w:pStyle w:val="ConsPlusNormal"/>
            </w:pPr>
          </w:p>
        </w:tc>
        <w:tc>
          <w:tcPr>
            <w:tcW w:w="1275" w:type="dxa"/>
          </w:tcPr>
          <w:p w:rsidR="001A0A5A" w:rsidRDefault="001A0A5A">
            <w:pPr>
              <w:pStyle w:val="ConsPlusNormal"/>
            </w:pPr>
          </w:p>
        </w:tc>
        <w:tc>
          <w:tcPr>
            <w:tcW w:w="1134" w:type="dxa"/>
          </w:tcPr>
          <w:p w:rsidR="001A0A5A" w:rsidRDefault="001A0A5A">
            <w:pPr>
              <w:pStyle w:val="ConsPlusNormal"/>
            </w:pPr>
          </w:p>
        </w:tc>
        <w:tc>
          <w:tcPr>
            <w:tcW w:w="1134" w:type="dxa"/>
          </w:tcPr>
          <w:p w:rsidR="001A0A5A" w:rsidRDefault="001A0A5A">
            <w:pPr>
              <w:pStyle w:val="ConsPlusNormal"/>
            </w:pPr>
          </w:p>
        </w:tc>
        <w:tc>
          <w:tcPr>
            <w:tcW w:w="1134" w:type="dxa"/>
            <w:tcBorders>
              <w:right w:val="nil"/>
            </w:tcBorders>
          </w:tcPr>
          <w:p w:rsidR="001A0A5A" w:rsidRDefault="001A0A5A">
            <w:pPr>
              <w:pStyle w:val="ConsPlusNormal"/>
            </w:pPr>
          </w:p>
        </w:tc>
      </w:tr>
      <w:tr w:rsidR="001A0A5A">
        <w:tc>
          <w:tcPr>
            <w:tcW w:w="850" w:type="dxa"/>
            <w:vMerge/>
            <w:tcBorders>
              <w:left w:val="nil"/>
            </w:tcBorders>
          </w:tcPr>
          <w:p w:rsidR="001A0A5A" w:rsidRDefault="001A0A5A">
            <w:pPr>
              <w:pStyle w:val="ConsPlusNormal"/>
            </w:pPr>
          </w:p>
        </w:tc>
        <w:tc>
          <w:tcPr>
            <w:tcW w:w="4025" w:type="dxa"/>
            <w:vAlign w:val="bottom"/>
          </w:tcPr>
          <w:p w:rsidR="001A0A5A" w:rsidRDefault="001A0A5A">
            <w:pPr>
              <w:pStyle w:val="ConsPlusNormal"/>
              <w:jc w:val="both"/>
            </w:pPr>
            <w:r>
              <w:t xml:space="preserve">из них </w:t>
            </w:r>
            <w:hyperlink w:anchor="P6899">
              <w:r>
                <w:rPr>
                  <w:color w:val="0000FF"/>
                </w:rPr>
                <w:t>&lt;10.1&gt;</w:t>
              </w:r>
            </w:hyperlink>
            <w:r>
              <w:t>:</w:t>
            </w:r>
          </w:p>
        </w:tc>
        <w:tc>
          <w:tcPr>
            <w:tcW w:w="1020" w:type="dxa"/>
          </w:tcPr>
          <w:p w:rsidR="001A0A5A" w:rsidRDefault="001A0A5A">
            <w:pPr>
              <w:pStyle w:val="ConsPlusNormal"/>
              <w:jc w:val="center"/>
            </w:pPr>
            <w:r>
              <w:t>26430.1</w:t>
            </w:r>
          </w:p>
        </w:tc>
        <w:tc>
          <w:tcPr>
            <w:tcW w:w="850" w:type="dxa"/>
          </w:tcPr>
          <w:p w:rsidR="001A0A5A" w:rsidRDefault="001A0A5A">
            <w:pPr>
              <w:pStyle w:val="ConsPlusNormal"/>
              <w:jc w:val="center"/>
            </w:pPr>
            <w:r>
              <w:t>x</w:t>
            </w:r>
          </w:p>
        </w:tc>
        <w:tc>
          <w:tcPr>
            <w:tcW w:w="993" w:type="dxa"/>
          </w:tcPr>
          <w:p w:rsidR="001A0A5A" w:rsidRDefault="001A0A5A">
            <w:pPr>
              <w:pStyle w:val="ConsPlusNormal"/>
            </w:pPr>
          </w:p>
        </w:tc>
        <w:tc>
          <w:tcPr>
            <w:tcW w:w="1275" w:type="dxa"/>
          </w:tcPr>
          <w:p w:rsidR="001A0A5A" w:rsidRDefault="001A0A5A">
            <w:pPr>
              <w:pStyle w:val="ConsPlusNormal"/>
            </w:pPr>
          </w:p>
        </w:tc>
        <w:tc>
          <w:tcPr>
            <w:tcW w:w="1134" w:type="dxa"/>
          </w:tcPr>
          <w:p w:rsidR="001A0A5A" w:rsidRDefault="001A0A5A">
            <w:pPr>
              <w:pStyle w:val="ConsPlusNormal"/>
            </w:pPr>
          </w:p>
        </w:tc>
        <w:tc>
          <w:tcPr>
            <w:tcW w:w="1134" w:type="dxa"/>
          </w:tcPr>
          <w:p w:rsidR="001A0A5A" w:rsidRDefault="001A0A5A">
            <w:pPr>
              <w:pStyle w:val="ConsPlusNormal"/>
            </w:pPr>
          </w:p>
        </w:tc>
        <w:tc>
          <w:tcPr>
            <w:tcW w:w="1134" w:type="dxa"/>
            <w:tcBorders>
              <w:right w:val="nil"/>
            </w:tcBorders>
          </w:tcPr>
          <w:p w:rsidR="001A0A5A" w:rsidRDefault="001A0A5A">
            <w:pPr>
              <w:pStyle w:val="ConsPlusNormal"/>
            </w:pPr>
          </w:p>
        </w:tc>
      </w:tr>
      <w:tr w:rsidR="001A0A5A">
        <w:tc>
          <w:tcPr>
            <w:tcW w:w="850" w:type="dxa"/>
            <w:tcBorders>
              <w:left w:val="nil"/>
            </w:tcBorders>
          </w:tcPr>
          <w:p w:rsidR="001A0A5A" w:rsidRDefault="001A0A5A">
            <w:pPr>
              <w:pStyle w:val="ConsPlusNormal"/>
              <w:jc w:val="center"/>
            </w:pPr>
            <w:r>
              <w:t>1.4.4.</w:t>
            </w:r>
          </w:p>
        </w:tc>
        <w:tc>
          <w:tcPr>
            <w:tcW w:w="4025" w:type="dxa"/>
          </w:tcPr>
          <w:p w:rsidR="001A0A5A" w:rsidRDefault="001A0A5A">
            <w:pPr>
              <w:pStyle w:val="ConsPlusNormal"/>
              <w:jc w:val="both"/>
            </w:pPr>
            <w:r>
              <w:t>за счет средств обязательного медицинского страхования</w:t>
            </w:r>
          </w:p>
        </w:tc>
        <w:tc>
          <w:tcPr>
            <w:tcW w:w="1020" w:type="dxa"/>
          </w:tcPr>
          <w:p w:rsidR="001A0A5A" w:rsidRDefault="001A0A5A">
            <w:pPr>
              <w:pStyle w:val="ConsPlusNormal"/>
              <w:jc w:val="center"/>
            </w:pPr>
            <w:r>
              <w:t>26440</w:t>
            </w:r>
          </w:p>
        </w:tc>
        <w:tc>
          <w:tcPr>
            <w:tcW w:w="850" w:type="dxa"/>
          </w:tcPr>
          <w:p w:rsidR="001A0A5A" w:rsidRDefault="001A0A5A">
            <w:pPr>
              <w:pStyle w:val="ConsPlusNormal"/>
              <w:jc w:val="center"/>
            </w:pPr>
            <w:r>
              <w:t>x</w:t>
            </w:r>
          </w:p>
        </w:tc>
        <w:tc>
          <w:tcPr>
            <w:tcW w:w="993" w:type="dxa"/>
          </w:tcPr>
          <w:p w:rsidR="001A0A5A" w:rsidRDefault="001A0A5A">
            <w:pPr>
              <w:pStyle w:val="ConsPlusNormal"/>
            </w:pPr>
          </w:p>
        </w:tc>
        <w:tc>
          <w:tcPr>
            <w:tcW w:w="1275" w:type="dxa"/>
          </w:tcPr>
          <w:p w:rsidR="001A0A5A" w:rsidRDefault="001A0A5A">
            <w:pPr>
              <w:pStyle w:val="ConsPlusNormal"/>
            </w:pPr>
          </w:p>
        </w:tc>
        <w:tc>
          <w:tcPr>
            <w:tcW w:w="1134" w:type="dxa"/>
          </w:tcPr>
          <w:p w:rsidR="001A0A5A" w:rsidRDefault="001A0A5A">
            <w:pPr>
              <w:pStyle w:val="ConsPlusNormal"/>
            </w:pPr>
          </w:p>
        </w:tc>
        <w:tc>
          <w:tcPr>
            <w:tcW w:w="1134" w:type="dxa"/>
          </w:tcPr>
          <w:p w:rsidR="001A0A5A" w:rsidRDefault="001A0A5A">
            <w:pPr>
              <w:pStyle w:val="ConsPlusNormal"/>
            </w:pPr>
          </w:p>
        </w:tc>
        <w:tc>
          <w:tcPr>
            <w:tcW w:w="1134" w:type="dxa"/>
            <w:tcBorders>
              <w:right w:val="nil"/>
            </w:tcBorders>
          </w:tcPr>
          <w:p w:rsidR="001A0A5A" w:rsidRDefault="001A0A5A">
            <w:pPr>
              <w:pStyle w:val="ConsPlusNormal"/>
            </w:pPr>
          </w:p>
        </w:tc>
      </w:tr>
      <w:tr w:rsidR="001A0A5A">
        <w:tc>
          <w:tcPr>
            <w:tcW w:w="850" w:type="dxa"/>
            <w:tcBorders>
              <w:left w:val="nil"/>
            </w:tcBorders>
          </w:tcPr>
          <w:p w:rsidR="001A0A5A" w:rsidRDefault="001A0A5A">
            <w:pPr>
              <w:pStyle w:val="ConsPlusNormal"/>
              <w:jc w:val="center"/>
            </w:pPr>
            <w:r>
              <w:t>1.4.4.1.</w:t>
            </w:r>
          </w:p>
        </w:tc>
        <w:tc>
          <w:tcPr>
            <w:tcW w:w="4025" w:type="dxa"/>
          </w:tcPr>
          <w:p w:rsidR="001A0A5A" w:rsidRDefault="001A0A5A">
            <w:pPr>
              <w:pStyle w:val="ConsPlusNormal"/>
              <w:jc w:val="both"/>
            </w:pPr>
            <w:r>
              <w:t>в том числе:</w:t>
            </w:r>
          </w:p>
          <w:p w:rsidR="001A0A5A" w:rsidRDefault="001A0A5A">
            <w:pPr>
              <w:pStyle w:val="ConsPlusNormal"/>
              <w:jc w:val="both"/>
            </w:pPr>
            <w:r>
              <w:t xml:space="preserve">в соответствии с Федеральным </w:t>
            </w:r>
            <w:hyperlink r:id="rId74">
              <w:r>
                <w:rPr>
                  <w:color w:val="0000FF"/>
                </w:rPr>
                <w:t>законом</w:t>
              </w:r>
            </w:hyperlink>
            <w:r>
              <w:t xml:space="preserve"> N 44-ФЗ</w:t>
            </w:r>
          </w:p>
        </w:tc>
        <w:tc>
          <w:tcPr>
            <w:tcW w:w="1020" w:type="dxa"/>
          </w:tcPr>
          <w:p w:rsidR="001A0A5A" w:rsidRDefault="001A0A5A">
            <w:pPr>
              <w:pStyle w:val="ConsPlusNormal"/>
              <w:jc w:val="center"/>
            </w:pPr>
            <w:r>
              <w:t>26441</w:t>
            </w:r>
          </w:p>
        </w:tc>
        <w:tc>
          <w:tcPr>
            <w:tcW w:w="850" w:type="dxa"/>
          </w:tcPr>
          <w:p w:rsidR="001A0A5A" w:rsidRDefault="001A0A5A">
            <w:pPr>
              <w:pStyle w:val="ConsPlusNormal"/>
              <w:jc w:val="center"/>
            </w:pPr>
            <w:r>
              <w:t>x</w:t>
            </w:r>
          </w:p>
        </w:tc>
        <w:tc>
          <w:tcPr>
            <w:tcW w:w="993" w:type="dxa"/>
          </w:tcPr>
          <w:p w:rsidR="001A0A5A" w:rsidRDefault="001A0A5A">
            <w:pPr>
              <w:pStyle w:val="ConsPlusNormal"/>
            </w:pPr>
          </w:p>
        </w:tc>
        <w:tc>
          <w:tcPr>
            <w:tcW w:w="1275" w:type="dxa"/>
          </w:tcPr>
          <w:p w:rsidR="001A0A5A" w:rsidRDefault="001A0A5A">
            <w:pPr>
              <w:pStyle w:val="ConsPlusNormal"/>
            </w:pPr>
          </w:p>
        </w:tc>
        <w:tc>
          <w:tcPr>
            <w:tcW w:w="1134" w:type="dxa"/>
          </w:tcPr>
          <w:p w:rsidR="001A0A5A" w:rsidRDefault="001A0A5A">
            <w:pPr>
              <w:pStyle w:val="ConsPlusNormal"/>
            </w:pPr>
          </w:p>
        </w:tc>
        <w:tc>
          <w:tcPr>
            <w:tcW w:w="1134" w:type="dxa"/>
          </w:tcPr>
          <w:p w:rsidR="001A0A5A" w:rsidRDefault="001A0A5A">
            <w:pPr>
              <w:pStyle w:val="ConsPlusNormal"/>
            </w:pPr>
          </w:p>
        </w:tc>
        <w:tc>
          <w:tcPr>
            <w:tcW w:w="1134" w:type="dxa"/>
            <w:tcBorders>
              <w:right w:val="nil"/>
            </w:tcBorders>
          </w:tcPr>
          <w:p w:rsidR="001A0A5A" w:rsidRDefault="001A0A5A">
            <w:pPr>
              <w:pStyle w:val="ConsPlusNormal"/>
            </w:pPr>
          </w:p>
        </w:tc>
      </w:tr>
      <w:tr w:rsidR="001A0A5A">
        <w:tc>
          <w:tcPr>
            <w:tcW w:w="850" w:type="dxa"/>
            <w:tcBorders>
              <w:left w:val="nil"/>
            </w:tcBorders>
          </w:tcPr>
          <w:p w:rsidR="001A0A5A" w:rsidRDefault="001A0A5A">
            <w:pPr>
              <w:pStyle w:val="ConsPlusNormal"/>
              <w:jc w:val="center"/>
            </w:pPr>
            <w:r>
              <w:t>1.4.4.2.</w:t>
            </w:r>
          </w:p>
        </w:tc>
        <w:tc>
          <w:tcPr>
            <w:tcW w:w="4025" w:type="dxa"/>
          </w:tcPr>
          <w:p w:rsidR="001A0A5A" w:rsidRDefault="001A0A5A">
            <w:pPr>
              <w:pStyle w:val="ConsPlusNormal"/>
              <w:jc w:val="both"/>
            </w:pPr>
            <w:r>
              <w:t xml:space="preserve">в соответствии с Федеральным </w:t>
            </w:r>
            <w:hyperlink r:id="rId75">
              <w:r>
                <w:rPr>
                  <w:color w:val="0000FF"/>
                </w:rPr>
                <w:t>законом</w:t>
              </w:r>
            </w:hyperlink>
            <w:r>
              <w:t xml:space="preserve"> N 223-ФЗ </w:t>
            </w:r>
            <w:hyperlink w:anchor="P6934">
              <w:r>
                <w:rPr>
                  <w:color w:val="0000FF"/>
                </w:rPr>
                <w:t>&lt;14&gt;</w:t>
              </w:r>
            </w:hyperlink>
          </w:p>
        </w:tc>
        <w:tc>
          <w:tcPr>
            <w:tcW w:w="1020" w:type="dxa"/>
          </w:tcPr>
          <w:p w:rsidR="001A0A5A" w:rsidRDefault="001A0A5A">
            <w:pPr>
              <w:pStyle w:val="ConsPlusNormal"/>
              <w:jc w:val="center"/>
            </w:pPr>
            <w:r>
              <w:t>26442</w:t>
            </w:r>
          </w:p>
        </w:tc>
        <w:tc>
          <w:tcPr>
            <w:tcW w:w="850" w:type="dxa"/>
          </w:tcPr>
          <w:p w:rsidR="001A0A5A" w:rsidRDefault="001A0A5A">
            <w:pPr>
              <w:pStyle w:val="ConsPlusNormal"/>
              <w:jc w:val="center"/>
            </w:pPr>
            <w:r>
              <w:t>x</w:t>
            </w:r>
          </w:p>
        </w:tc>
        <w:tc>
          <w:tcPr>
            <w:tcW w:w="993" w:type="dxa"/>
          </w:tcPr>
          <w:p w:rsidR="001A0A5A" w:rsidRDefault="001A0A5A">
            <w:pPr>
              <w:pStyle w:val="ConsPlusNormal"/>
            </w:pPr>
          </w:p>
        </w:tc>
        <w:tc>
          <w:tcPr>
            <w:tcW w:w="1275" w:type="dxa"/>
          </w:tcPr>
          <w:p w:rsidR="001A0A5A" w:rsidRDefault="001A0A5A">
            <w:pPr>
              <w:pStyle w:val="ConsPlusNormal"/>
            </w:pPr>
          </w:p>
        </w:tc>
        <w:tc>
          <w:tcPr>
            <w:tcW w:w="1134" w:type="dxa"/>
          </w:tcPr>
          <w:p w:rsidR="001A0A5A" w:rsidRDefault="001A0A5A">
            <w:pPr>
              <w:pStyle w:val="ConsPlusNormal"/>
            </w:pPr>
          </w:p>
        </w:tc>
        <w:tc>
          <w:tcPr>
            <w:tcW w:w="1134" w:type="dxa"/>
          </w:tcPr>
          <w:p w:rsidR="001A0A5A" w:rsidRDefault="001A0A5A">
            <w:pPr>
              <w:pStyle w:val="ConsPlusNormal"/>
            </w:pPr>
          </w:p>
        </w:tc>
        <w:tc>
          <w:tcPr>
            <w:tcW w:w="1134" w:type="dxa"/>
            <w:tcBorders>
              <w:right w:val="nil"/>
            </w:tcBorders>
          </w:tcPr>
          <w:p w:rsidR="001A0A5A" w:rsidRDefault="001A0A5A">
            <w:pPr>
              <w:pStyle w:val="ConsPlusNormal"/>
            </w:pPr>
          </w:p>
        </w:tc>
      </w:tr>
      <w:tr w:rsidR="001A0A5A">
        <w:tc>
          <w:tcPr>
            <w:tcW w:w="850" w:type="dxa"/>
            <w:tcBorders>
              <w:left w:val="nil"/>
            </w:tcBorders>
          </w:tcPr>
          <w:p w:rsidR="001A0A5A" w:rsidRDefault="001A0A5A">
            <w:pPr>
              <w:pStyle w:val="ConsPlusNormal"/>
              <w:jc w:val="center"/>
            </w:pPr>
            <w:r>
              <w:t>1.4.5.</w:t>
            </w:r>
          </w:p>
        </w:tc>
        <w:tc>
          <w:tcPr>
            <w:tcW w:w="4025" w:type="dxa"/>
          </w:tcPr>
          <w:p w:rsidR="001A0A5A" w:rsidRDefault="001A0A5A">
            <w:pPr>
              <w:pStyle w:val="ConsPlusNormal"/>
              <w:jc w:val="both"/>
            </w:pPr>
            <w:r>
              <w:t>за счет прочих источников финансового обеспечения</w:t>
            </w:r>
          </w:p>
        </w:tc>
        <w:tc>
          <w:tcPr>
            <w:tcW w:w="1020" w:type="dxa"/>
          </w:tcPr>
          <w:p w:rsidR="001A0A5A" w:rsidRDefault="001A0A5A">
            <w:pPr>
              <w:pStyle w:val="ConsPlusNormal"/>
              <w:jc w:val="center"/>
            </w:pPr>
            <w:r>
              <w:t>26450</w:t>
            </w:r>
          </w:p>
        </w:tc>
        <w:tc>
          <w:tcPr>
            <w:tcW w:w="850" w:type="dxa"/>
          </w:tcPr>
          <w:p w:rsidR="001A0A5A" w:rsidRDefault="001A0A5A">
            <w:pPr>
              <w:pStyle w:val="ConsPlusNormal"/>
              <w:jc w:val="center"/>
            </w:pPr>
            <w:r>
              <w:t>x</w:t>
            </w:r>
          </w:p>
        </w:tc>
        <w:tc>
          <w:tcPr>
            <w:tcW w:w="993" w:type="dxa"/>
          </w:tcPr>
          <w:p w:rsidR="001A0A5A" w:rsidRDefault="001A0A5A">
            <w:pPr>
              <w:pStyle w:val="ConsPlusNormal"/>
            </w:pPr>
          </w:p>
        </w:tc>
        <w:tc>
          <w:tcPr>
            <w:tcW w:w="1275" w:type="dxa"/>
          </w:tcPr>
          <w:p w:rsidR="001A0A5A" w:rsidRDefault="001A0A5A">
            <w:pPr>
              <w:pStyle w:val="ConsPlusNormal"/>
            </w:pPr>
          </w:p>
        </w:tc>
        <w:tc>
          <w:tcPr>
            <w:tcW w:w="1134" w:type="dxa"/>
          </w:tcPr>
          <w:p w:rsidR="001A0A5A" w:rsidRDefault="001A0A5A">
            <w:pPr>
              <w:pStyle w:val="ConsPlusNormal"/>
            </w:pPr>
          </w:p>
        </w:tc>
        <w:tc>
          <w:tcPr>
            <w:tcW w:w="1134" w:type="dxa"/>
          </w:tcPr>
          <w:p w:rsidR="001A0A5A" w:rsidRDefault="001A0A5A">
            <w:pPr>
              <w:pStyle w:val="ConsPlusNormal"/>
            </w:pPr>
          </w:p>
        </w:tc>
        <w:tc>
          <w:tcPr>
            <w:tcW w:w="1134" w:type="dxa"/>
            <w:tcBorders>
              <w:right w:val="nil"/>
            </w:tcBorders>
          </w:tcPr>
          <w:p w:rsidR="001A0A5A" w:rsidRDefault="001A0A5A">
            <w:pPr>
              <w:pStyle w:val="ConsPlusNormal"/>
            </w:pPr>
          </w:p>
        </w:tc>
      </w:tr>
      <w:tr w:rsidR="001A0A5A">
        <w:tc>
          <w:tcPr>
            <w:tcW w:w="850" w:type="dxa"/>
            <w:vMerge w:val="restart"/>
            <w:tcBorders>
              <w:left w:val="nil"/>
            </w:tcBorders>
          </w:tcPr>
          <w:p w:rsidR="001A0A5A" w:rsidRDefault="001A0A5A">
            <w:pPr>
              <w:pStyle w:val="ConsPlusNormal"/>
              <w:jc w:val="center"/>
            </w:pPr>
            <w:r>
              <w:t>1.4.5.1.</w:t>
            </w:r>
          </w:p>
        </w:tc>
        <w:tc>
          <w:tcPr>
            <w:tcW w:w="4025" w:type="dxa"/>
          </w:tcPr>
          <w:p w:rsidR="001A0A5A" w:rsidRDefault="001A0A5A">
            <w:pPr>
              <w:pStyle w:val="ConsPlusNormal"/>
              <w:jc w:val="both"/>
            </w:pPr>
            <w:r>
              <w:t>в том числе:</w:t>
            </w:r>
          </w:p>
          <w:p w:rsidR="001A0A5A" w:rsidRDefault="001A0A5A">
            <w:pPr>
              <w:pStyle w:val="ConsPlusNormal"/>
              <w:jc w:val="both"/>
            </w:pPr>
            <w:r>
              <w:t xml:space="preserve">в соответствии с Федеральным </w:t>
            </w:r>
            <w:hyperlink r:id="rId76">
              <w:r>
                <w:rPr>
                  <w:color w:val="0000FF"/>
                </w:rPr>
                <w:t>законом</w:t>
              </w:r>
            </w:hyperlink>
            <w:r>
              <w:t xml:space="preserve"> N 44-ФЗ</w:t>
            </w:r>
          </w:p>
        </w:tc>
        <w:tc>
          <w:tcPr>
            <w:tcW w:w="1020" w:type="dxa"/>
          </w:tcPr>
          <w:p w:rsidR="001A0A5A" w:rsidRDefault="001A0A5A">
            <w:pPr>
              <w:pStyle w:val="ConsPlusNormal"/>
              <w:jc w:val="center"/>
            </w:pPr>
            <w:r>
              <w:t>26451</w:t>
            </w:r>
          </w:p>
        </w:tc>
        <w:tc>
          <w:tcPr>
            <w:tcW w:w="850" w:type="dxa"/>
          </w:tcPr>
          <w:p w:rsidR="001A0A5A" w:rsidRDefault="001A0A5A">
            <w:pPr>
              <w:pStyle w:val="ConsPlusNormal"/>
              <w:jc w:val="center"/>
            </w:pPr>
            <w:r>
              <w:t>x</w:t>
            </w:r>
          </w:p>
        </w:tc>
        <w:tc>
          <w:tcPr>
            <w:tcW w:w="993" w:type="dxa"/>
          </w:tcPr>
          <w:p w:rsidR="001A0A5A" w:rsidRDefault="001A0A5A">
            <w:pPr>
              <w:pStyle w:val="ConsPlusNormal"/>
            </w:pPr>
          </w:p>
        </w:tc>
        <w:tc>
          <w:tcPr>
            <w:tcW w:w="1275" w:type="dxa"/>
          </w:tcPr>
          <w:p w:rsidR="001A0A5A" w:rsidRDefault="001A0A5A">
            <w:pPr>
              <w:pStyle w:val="ConsPlusNormal"/>
            </w:pPr>
          </w:p>
        </w:tc>
        <w:tc>
          <w:tcPr>
            <w:tcW w:w="1134" w:type="dxa"/>
          </w:tcPr>
          <w:p w:rsidR="001A0A5A" w:rsidRDefault="001A0A5A">
            <w:pPr>
              <w:pStyle w:val="ConsPlusNormal"/>
            </w:pPr>
          </w:p>
        </w:tc>
        <w:tc>
          <w:tcPr>
            <w:tcW w:w="1134" w:type="dxa"/>
          </w:tcPr>
          <w:p w:rsidR="001A0A5A" w:rsidRDefault="001A0A5A">
            <w:pPr>
              <w:pStyle w:val="ConsPlusNormal"/>
            </w:pPr>
          </w:p>
        </w:tc>
        <w:tc>
          <w:tcPr>
            <w:tcW w:w="1134" w:type="dxa"/>
            <w:tcBorders>
              <w:right w:val="nil"/>
            </w:tcBorders>
          </w:tcPr>
          <w:p w:rsidR="001A0A5A" w:rsidRDefault="001A0A5A">
            <w:pPr>
              <w:pStyle w:val="ConsPlusNormal"/>
            </w:pPr>
          </w:p>
        </w:tc>
      </w:tr>
      <w:tr w:rsidR="001A0A5A">
        <w:tc>
          <w:tcPr>
            <w:tcW w:w="850" w:type="dxa"/>
            <w:vMerge/>
            <w:tcBorders>
              <w:left w:val="nil"/>
            </w:tcBorders>
          </w:tcPr>
          <w:p w:rsidR="001A0A5A" w:rsidRDefault="001A0A5A">
            <w:pPr>
              <w:pStyle w:val="ConsPlusNormal"/>
            </w:pPr>
          </w:p>
        </w:tc>
        <w:tc>
          <w:tcPr>
            <w:tcW w:w="4025" w:type="dxa"/>
            <w:vAlign w:val="bottom"/>
          </w:tcPr>
          <w:p w:rsidR="001A0A5A" w:rsidRDefault="001A0A5A">
            <w:pPr>
              <w:pStyle w:val="ConsPlusNormal"/>
              <w:jc w:val="both"/>
            </w:pPr>
            <w:r>
              <w:t xml:space="preserve">из них </w:t>
            </w:r>
            <w:hyperlink w:anchor="P6899">
              <w:r>
                <w:rPr>
                  <w:color w:val="0000FF"/>
                </w:rPr>
                <w:t>&lt;10.1&gt;</w:t>
              </w:r>
            </w:hyperlink>
            <w:r>
              <w:t>:</w:t>
            </w:r>
          </w:p>
        </w:tc>
        <w:tc>
          <w:tcPr>
            <w:tcW w:w="1020" w:type="dxa"/>
          </w:tcPr>
          <w:p w:rsidR="001A0A5A" w:rsidRDefault="001A0A5A">
            <w:pPr>
              <w:pStyle w:val="ConsPlusNormal"/>
              <w:jc w:val="center"/>
            </w:pPr>
            <w:r>
              <w:t>26451.1</w:t>
            </w:r>
          </w:p>
        </w:tc>
        <w:tc>
          <w:tcPr>
            <w:tcW w:w="850" w:type="dxa"/>
          </w:tcPr>
          <w:p w:rsidR="001A0A5A" w:rsidRDefault="001A0A5A">
            <w:pPr>
              <w:pStyle w:val="ConsPlusNormal"/>
              <w:jc w:val="center"/>
            </w:pPr>
            <w:r>
              <w:t>x</w:t>
            </w:r>
          </w:p>
        </w:tc>
        <w:tc>
          <w:tcPr>
            <w:tcW w:w="993" w:type="dxa"/>
          </w:tcPr>
          <w:p w:rsidR="001A0A5A" w:rsidRDefault="001A0A5A">
            <w:pPr>
              <w:pStyle w:val="ConsPlusNormal"/>
            </w:pPr>
          </w:p>
        </w:tc>
        <w:tc>
          <w:tcPr>
            <w:tcW w:w="1275" w:type="dxa"/>
          </w:tcPr>
          <w:p w:rsidR="001A0A5A" w:rsidRDefault="001A0A5A">
            <w:pPr>
              <w:pStyle w:val="ConsPlusNormal"/>
            </w:pPr>
          </w:p>
        </w:tc>
        <w:tc>
          <w:tcPr>
            <w:tcW w:w="1134" w:type="dxa"/>
          </w:tcPr>
          <w:p w:rsidR="001A0A5A" w:rsidRDefault="001A0A5A">
            <w:pPr>
              <w:pStyle w:val="ConsPlusNormal"/>
            </w:pPr>
          </w:p>
        </w:tc>
        <w:tc>
          <w:tcPr>
            <w:tcW w:w="1134" w:type="dxa"/>
          </w:tcPr>
          <w:p w:rsidR="001A0A5A" w:rsidRDefault="001A0A5A">
            <w:pPr>
              <w:pStyle w:val="ConsPlusNormal"/>
            </w:pPr>
          </w:p>
        </w:tc>
        <w:tc>
          <w:tcPr>
            <w:tcW w:w="1134" w:type="dxa"/>
            <w:tcBorders>
              <w:right w:val="nil"/>
            </w:tcBorders>
          </w:tcPr>
          <w:p w:rsidR="001A0A5A" w:rsidRDefault="001A0A5A">
            <w:pPr>
              <w:pStyle w:val="ConsPlusNormal"/>
            </w:pPr>
          </w:p>
        </w:tc>
      </w:tr>
      <w:tr w:rsidR="001A0A5A">
        <w:tc>
          <w:tcPr>
            <w:tcW w:w="850" w:type="dxa"/>
            <w:tcBorders>
              <w:left w:val="nil"/>
            </w:tcBorders>
          </w:tcPr>
          <w:p w:rsidR="001A0A5A" w:rsidRDefault="001A0A5A">
            <w:pPr>
              <w:pStyle w:val="ConsPlusNormal"/>
              <w:jc w:val="center"/>
            </w:pPr>
            <w:r>
              <w:t>1.4.5.2.</w:t>
            </w:r>
          </w:p>
        </w:tc>
        <w:tc>
          <w:tcPr>
            <w:tcW w:w="4025" w:type="dxa"/>
          </w:tcPr>
          <w:p w:rsidR="001A0A5A" w:rsidRDefault="001A0A5A">
            <w:pPr>
              <w:pStyle w:val="ConsPlusNormal"/>
              <w:jc w:val="both"/>
            </w:pPr>
            <w:r>
              <w:t xml:space="preserve">в соответствии с Федеральным </w:t>
            </w:r>
            <w:hyperlink r:id="rId77">
              <w:r>
                <w:rPr>
                  <w:color w:val="0000FF"/>
                </w:rPr>
                <w:t>законом</w:t>
              </w:r>
            </w:hyperlink>
            <w:r>
              <w:t xml:space="preserve"> N 223-ФЗ</w:t>
            </w:r>
          </w:p>
        </w:tc>
        <w:tc>
          <w:tcPr>
            <w:tcW w:w="1020" w:type="dxa"/>
          </w:tcPr>
          <w:p w:rsidR="001A0A5A" w:rsidRDefault="001A0A5A">
            <w:pPr>
              <w:pStyle w:val="ConsPlusNormal"/>
              <w:jc w:val="center"/>
            </w:pPr>
            <w:r>
              <w:t>26452</w:t>
            </w:r>
          </w:p>
        </w:tc>
        <w:tc>
          <w:tcPr>
            <w:tcW w:w="850" w:type="dxa"/>
          </w:tcPr>
          <w:p w:rsidR="001A0A5A" w:rsidRDefault="001A0A5A">
            <w:pPr>
              <w:pStyle w:val="ConsPlusNormal"/>
              <w:jc w:val="center"/>
            </w:pPr>
            <w:r>
              <w:t>x</w:t>
            </w:r>
          </w:p>
        </w:tc>
        <w:tc>
          <w:tcPr>
            <w:tcW w:w="993" w:type="dxa"/>
          </w:tcPr>
          <w:p w:rsidR="001A0A5A" w:rsidRDefault="001A0A5A">
            <w:pPr>
              <w:pStyle w:val="ConsPlusNormal"/>
            </w:pPr>
          </w:p>
        </w:tc>
        <w:tc>
          <w:tcPr>
            <w:tcW w:w="1275" w:type="dxa"/>
          </w:tcPr>
          <w:p w:rsidR="001A0A5A" w:rsidRDefault="001A0A5A">
            <w:pPr>
              <w:pStyle w:val="ConsPlusNormal"/>
            </w:pPr>
          </w:p>
        </w:tc>
        <w:tc>
          <w:tcPr>
            <w:tcW w:w="1134" w:type="dxa"/>
          </w:tcPr>
          <w:p w:rsidR="001A0A5A" w:rsidRDefault="001A0A5A">
            <w:pPr>
              <w:pStyle w:val="ConsPlusNormal"/>
            </w:pPr>
          </w:p>
        </w:tc>
        <w:tc>
          <w:tcPr>
            <w:tcW w:w="1134" w:type="dxa"/>
          </w:tcPr>
          <w:p w:rsidR="001A0A5A" w:rsidRDefault="001A0A5A">
            <w:pPr>
              <w:pStyle w:val="ConsPlusNormal"/>
            </w:pPr>
          </w:p>
        </w:tc>
        <w:tc>
          <w:tcPr>
            <w:tcW w:w="1134" w:type="dxa"/>
            <w:tcBorders>
              <w:right w:val="nil"/>
            </w:tcBorders>
          </w:tcPr>
          <w:p w:rsidR="001A0A5A" w:rsidRDefault="001A0A5A">
            <w:pPr>
              <w:pStyle w:val="ConsPlusNormal"/>
            </w:pPr>
          </w:p>
        </w:tc>
      </w:tr>
      <w:tr w:rsidR="001A0A5A">
        <w:tc>
          <w:tcPr>
            <w:tcW w:w="850" w:type="dxa"/>
            <w:vMerge w:val="restart"/>
            <w:tcBorders>
              <w:left w:val="nil"/>
            </w:tcBorders>
          </w:tcPr>
          <w:p w:rsidR="001A0A5A" w:rsidRDefault="001A0A5A">
            <w:pPr>
              <w:pStyle w:val="ConsPlusNormal"/>
              <w:jc w:val="center"/>
            </w:pPr>
            <w:r>
              <w:t>2.</w:t>
            </w:r>
          </w:p>
        </w:tc>
        <w:tc>
          <w:tcPr>
            <w:tcW w:w="4025" w:type="dxa"/>
          </w:tcPr>
          <w:p w:rsidR="001A0A5A" w:rsidRDefault="001A0A5A">
            <w:pPr>
              <w:pStyle w:val="ConsPlusNormal"/>
              <w:jc w:val="both"/>
            </w:pPr>
            <w:r>
              <w:t xml:space="preserve">Итого по контрактам, планируемым к заключению в соответствующем финансовом году в соответствии с Федеральным </w:t>
            </w:r>
            <w:hyperlink r:id="rId78">
              <w:r>
                <w:rPr>
                  <w:color w:val="0000FF"/>
                </w:rPr>
                <w:t>законом</w:t>
              </w:r>
            </w:hyperlink>
            <w:r>
              <w:t xml:space="preserve"> N 44-ФЗ, по соответствующему году закупки </w:t>
            </w:r>
            <w:hyperlink w:anchor="P6938">
              <w:r>
                <w:rPr>
                  <w:color w:val="0000FF"/>
                </w:rPr>
                <w:t>&lt;16&gt;</w:t>
              </w:r>
            </w:hyperlink>
          </w:p>
        </w:tc>
        <w:tc>
          <w:tcPr>
            <w:tcW w:w="1020" w:type="dxa"/>
          </w:tcPr>
          <w:p w:rsidR="001A0A5A" w:rsidRDefault="001A0A5A">
            <w:pPr>
              <w:pStyle w:val="ConsPlusNormal"/>
              <w:jc w:val="center"/>
            </w:pPr>
            <w:r>
              <w:t>26500</w:t>
            </w:r>
          </w:p>
        </w:tc>
        <w:tc>
          <w:tcPr>
            <w:tcW w:w="850" w:type="dxa"/>
          </w:tcPr>
          <w:p w:rsidR="001A0A5A" w:rsidRDefault="001A0A5A">
            <w:pPr>
              <w:pStyle w:val="ConsPlusNormal"/>
              <w:jc w:val="center"/>
            </w:pPr>
            <w:r>
              <w:t>x</w:t>
            </w:r>
          </w:p>
        </w:tc>
        <w:tc>
          <w:tcPr>
            <w:tcW w:w="993" w:type="dxa"/>
          </w:tcPr>
          <w:p w:rsidR="001A0A5A" w:rsidRDefault="001A0A5A">
            <w:pPr>
              <w:pStyle w:val="ConsPlusNormal"/>
            </w:pPr>
          </w:p>
        </w:tc>
        <w:tc>
          <w:tcPr>
            <w:tcW w:w="1275" w:type="dxa"/>
          </w:tcPr>
          <w:p w:rsidR="001A0A5A" w:rsidRDefault="001A0A5A">
            <w:pPr>
              <w:pStyle w:val="ConsPlusNormal"/>
            </w:pPr>
          </w:p>
        </w:tc>
        <w:tc>
          <w:tcPr>
            <w:tcW w:w="1134" w:type="dxa"/>
          </w:tcPr>
          <w:p w:rsidR="001A0A5A" w:rsidRDefault="001A0A5A">
            <w:pPr>
              <w:pStyle w:val="ConsPlusNormal"/>
            </w:pPr>
          </w:p>
        </w:tc>
        <w:tc>
          <w:tcPr>
            <w:tcW w:w="1134" w:type="dxa"/>
          </w:tcPr>
          <w:p w:rsidR="001A0A5A" w:rsidRDefault="001A0A5A">
            <w:pPr>
              <w:pStyle w:val="ConsPlusNormal"/>
            </w:pPr>
          </w:p>
        </w:tc>
        <w:tc>
          <w:tcPr>
            <w:tcW w:w="1134" w:type="dxa"/>
            <w:tcBorders>
              <w:right w:val="nil"/>
            </w:tcBorders>
          </w:tcPr>
          <w:p w:rsidR="001A0A5A" w:rsidRDefault="001A0A5A">
            <w:pPr>
              <w:pStyle w:val="ConsPlusNormal"/>
            </w:pPr>
          </w:p>
        </w:tc>
      </w:tr>
      <w:tr w:rsidR="001A0A5A">
        <w:tc>
          <w:tcPr>
            <w:tcW w:w="850" w:type="dxa"/>
            <w:vMerge/>
            <w:tcBorders>
              <w:left w:val="nil"/>
            </w:tcBorders>
          </w:tcPr>
          <w:p w:rsidR="001A0A5A" w:rsidRDefault="001A0A5A">
            <w:pPr>
              <w:pStyle w:val="ConsPlusNormal"/>
            </w:pPr>
          </w:p>
        </w:tc>
        <w:tc>
          <w:tcPr>
            <w:tcW w:w="4025" w:type="dxa"/>
          </w:tcPr>
          <w:p w:rsidR="001A0A5A" w:rsidRDefault="001A0A5A">
            <w:pPr>
              <w:pStyle w:val="ConsPlusNormal"/>
              <w:jc w:val="both"/>
            </w:pPr>
            <w:r>
              <w:t>в том числе по году начала закупки:</w:t>
            </w:r>
          </w:p>
        </w:tc>
        <w:tc>
          <w:tcPr>
            <w:tcW w:w="1020" w:type="dxa"/>
          </w:tcPr>
          <w:p w:rsidR="001A0A5A" w:rsidRDefault="001A0A5A">
            <w:pPr>
              <w:pStyle w:val="ConsPlusNormal"/>
              <w:jc w:val="center"/>
            </w:pPr>
            <w:r>
              <w:t>26510</w:t>
            </w:r>
          </w:p>
        </w:tc>
        <w:tc>
          <w:tcPr>
            <w:tcW w:w="850" w:type="dxa"/>
          </w:tcPr>
          <w:p w:rsidR="001A0A5A" w:rsidRDefault="001A0A5A">
            <w:pPr>
              <w:pStyle w:val="ConsPlusNormal"/>
            </w:pPr>
          </w:p>
        </w:tc>
        <w:tc>
          <w:tcPr>
            <w:tcW w:w="993" w:type="dxa"/>
          </w:tcPr>
          <w:p w:rsidR="001A0A5A" w:rsidRDefault="001A0A5A">
            <w:pPr>
              <w:pStyle w:val="ConsPlusNormal"/>
            </w:pPr>
          </w:p>
        </w:tc>
        <w:tc>
          <w:tcPr>
            <w:tcW w:w="1275" w:type="dxa"/>
          </w:tcPr>
          <w:p w:rsidR="001A0A5A" w:rsidRDefault="001A0A5A">
            <w:pPr>
              <w:pStyle w:val="ConsPlusNormal"/>
            </w:pPr>
          </w:p>
        </w:tc>
        <w:tc>
          <w:tcPr>
            <w:tcW w:w="1134" w:type="dxa"/>
          </w:tcPr>
          <w:p w:rsidR="001A0A5A" w:rsidRDefault="001A0A5A">
            <w:pPr>
              <w:pStyle w:val="ConsPlusNormal"/>
            </w:pPr>
          </w:p>
        </w:tc>
        <w:tc>
          <w:tcPr>
            <w:tcW w:w="1134" w:type="dxa"/>
          </w:tcPr>
          <w:p w:rsidR="001A0A5A" w:rsidRDefault="001A0A5A">
            <w:pPr>
              <w:pStyle w:val="ConsPlusNormal"/>
            </w:pPr>
          </w:p>
        </w:tc>
        <w:tc>
          <w:tcPr>
            <w:tcW w:w="1134" w:type="dxa"/>
            <w:tcBorders>
              <w:right w:val="nil"/>
            </w:tcBorders>
          </w:tcPr>
          <w:p w:rsidR="001A0A5A" w:rsidRDefault="001A0A5A">
            <w:pPr>
              <w:pStyle w:val="ConsPlusNormal"/>
            </w:pPr>
          </w:p>
        </w:tc>
      </w:tr>
      <w:tr w:rsidR="001A0A5A">
        <w:tc>
          <w:tcPr>
            <w:tcW w:w="850" w:type="dxa"/>
            <w:tcBorders>
              <w:left w:val="nil"/>
            </w:tcBorders>
          </w:tcPr>
          <w:p w:rsidR="001A0A5A" w:rsidRDefault="001A0A5A">
            <w:pPr>
              <w:pStyle w:val="ConsPlusNormal"/>
            </w:pPr>
          </w:p>
        </w:tc>
        <w:tc>
          <w:tcPr>
            <w:tcW w:w="4025" w:type="dxa"/>
          </w:tcPr>
          <w:p w:rsidR="001A0A5A" w:rsidRDefault="001A0A5A">
            <w:pPr>
              <w:pStyle w:val="ConsPlusNormal"/>
            </w:pPr>
          </w:p>
        </w:tc>
        <w:tc>
          <w:tcPr>
            <w:tcW w:w="1020" w:type="dxa"/>
          </w:tcPr>
          <w:p w:rsidR="001A0A5A" w:rsidRDefault="001A0A5A">
            <w:pPr>
              <w:pStyle w:val="ConsPlusNormal"/>
            </w:pPr>
          </w:p>
        </w:tc>
        <w:tc>
          <w:tcPr>
            <w:tcW w:w="850" w:type="dxa"/>
          </w:tcPr>
          <w:p w:rsidR="001A0A5A" w:rsidRDefault="001A0A5A">
            <w:pPr>
              <w:pStyle w:val="ConsPlusNormal"/>
            </w:pPr>
          </w:p>
        </w:tc>
        <w:tc>
          <w:tcPr>
            <w:tcW w:w="993" w:type="dxa"/>
          </w:tcPr>
          <w:p w:rsidR="001A0A5A" w:rsidRDefault="001A0A5A">
            <w:pPr>
              <w:pStyle w:val="ConsPlusNormal"/>
            </w:pPr>
          </w:p>
        </w:tc>
        <w:tc>
          <w:tcPr>
            <w:tcW w:w="1275" w:type="dxa"/>
          </w:tcPr>
          <w:p w:rsidR="001A0A5A" w:rsidRDefault="001A0A5A">
            <w:pPr>
              <w:pStyle w:val="ConsPlusNormal"/>
            </w:pPr>
          </w:p>
        </w:tc>
        <w:tc>
          <w:tcPr>
            <w:tcW w:w="1134" w:type="dxa"/>
          </w:tcPr>
          <w:p w:rsidR="001A0A5A" w:rsidRDefault="001A0A5A">
            <w:pPr>
              <w:pStyle w:val="ConsPlusNormal"/>
            </w:pPr>
          </w:p>
        </w:tc>
        <w:tc>
          <w:tcPr>
            <w:tcW w:w="1134" w:type="dxa"/>
          </w:tcPr>
          <w:p w:rsidR="001A0A5A" w:rsidRDefault="001A0A5A">
            <w:pPr>
              <w:pStyle w:val="ConsPlusNormal"/>
            </w:pPr>
          </w:p>
        </w:tc>
        <w:tc>
          <w:tcPr>
            <w:tcW w:w="1134" w:type="dxa"/>
            <w:tcBorders>
              <w:right w:val="nil"/>
            </w:tcBorders>
          </w:tcPr>
          <w:p w:rsidR="001A0A5A" w:rsidRDefault="001A0A5A">
            <w:pPr>
              <w:pStyle w:val="ConsPlusNormal"/>
            </w:pPr>
          </w:p>
        </w:tc>
      </w:tr>
      <w:tr w:rsidR="001A0A5A">
        <w:tc>
          <w:tcPr>
            <w:tcW w:w="850" w:type="dxa"/>
            <w:tcBorders>
              <w:left w:val="nil"/>
            </w:tcBorders>
          </w:tcPr>
          <w:p w:rsidR="001A0A5A" w:rsidRDefault="001A0A5A">
            <w:pPr>
              <w:pStyle w:val="ConsPlusNormal"/>
              <w:jc w:val="center"/>
            </w:pPr>
            <w:r>
              <w:t>3.</w:t>
            </w:r>
          </w:p>
        </w:tc>
        <w:tc>
          <w:tcPr>
            <w:tcW w:w="4025" w:type="dxa"/>
          </w:tcPr>
          <w:p w:rsidR="001A0A5A" w:rsidRDefault="001A0A5A">
            <w:pPr>
              <w:pStyle w:val="ConsPlusNormal"/>
              <w:jc w:val="both"/>
            </w:pPr>
            <w:r>
              <w:t xml:space="preserve">Итого по договорам, планируемым к заключению в соответствующем финансовом году в соответствии с Федеральным </w:t>
            </w:r>
            <w:hyperlink r:id="rId79">
              <w:r>
                <w:rPr>
                  <w:color w:val="0000FF"/>
                </w:rPr>
                <w:t>законом</w:t>
              </w:r>
            </w:hyperlink>
            <w:r>
              <w:t xml:space="preserve"> N 223-ФЗ, по соответствующему году закупки</w:t>
            </w:r>
          </w:p>
        </w:tc>
        <w:tc>
          <w:tcPr>
            <w:tcW w:w="1020" w:type="dxa"/>
          </w:tcPr>
          <w:p w:rsidR="001A0A5A" w:rsidRDefault="001A0A5A">
            <w:pPr>
              <w:pStyle w:val="ConsPlusNormal"/>
              <w:jc w:val="center"/>
            </w:pPr>
            <w:r>
              <w:t>26600</w:t>
            </w:r>
          </w:p>
        </w:tc>
        <w:tc>
          <w:tcPr>
            <w:tcW w:w="850" w:type="dxa"/>
          </w:tcPr>
          <w:p w:rsidR="001A0A5A" w:rsidRDefault="001A0A5A">
            <w:pPr>
              <w:pStyle w:val="ConsPlusNormal"/>
              <w:jc w:val="center"/>
            </w:pPr>
            <w:r>
              <w:t>x</w:t>
            </w:r>
          </w:p>
        </w:tc>
        <w:tc>
          <w:tcPr>
            <w:tcW w:w="993" w:type="dxa"/>
          </w:tcPr>
          <w:p w:rsidR="001A0A5A" w:rsidRDefault="001A0A5A">
            <w:pPr>
              <w:pStyle w:val="ConsPlusNormal"/>
            </w:pPr>
          </w:p>
        </w:tc>
        <w:tc>
          <w:tcPr>
            <w:tcW w:w="1275" w:type="dxa"/>
          </w:tcPr>
          <w:p w:rsidR="001A0A5A" w:rsidRDefault="001A0A5A">
            <w:pPr>
              <w:pStyle w:val="ConsPlusNormal"/>
            </w:pPr>
          </w:p>
        </w:tc>
        <w:tc>
          <w:tcPr>
            <w:tcW w:w="1134" w:type="dxa"/>
          </w:tcPr>
          <w:p w:rsidR="001A0A5A" w:rsidRDefault="001A0A5A">
            <w:pPr>
              <w:pStyle w:val="ConsPlusNormal"/>
            </w:pPr>
          </w:p>
        </w:tc>
        <w:tc>
          <w:tcPr>
            <w:tcW w:w="1134" w:type="dxa"/>
          </w:tcPr>
          <w:p w:rsidR="001A0A5A" w:rsidRDefault="001A0A5A">
            <w:pPr>
              <w:pStyle w:val="ConsPlusNormal"/>
            </w:pPr>
          </w:p>
        </w:tc>
        <w:tc>
          <w:tcPr>
            <w:tcW w:w="1134" w:type="dxa"/>
            <w:tcBorders>
              <w:right w:val="nil"/>
            </w:tcBorders>
          </w:tcPr>
          <w:p w:rsidR="001A0A5A" w:rsidRDefault="001A0A5A">
            <w:pPr>
              <w:pStyle w:val="ConsPlusNormal"/>
            </w:pPr>
          </w:p>
        </w:tc>
      </w:tr>
      <w:tr w:rsidR="001A0A5A">
        <w:tc>
          <w:tcPr>
            <w:tcW w:w="850" w:type="dxa"/>
            <w:tcBorders>
              <w:left w:val="nil"/>
            </w:tcBorders>
          </w:tcPr>
          <w:p w:rsidR="001A0A5A" w:rsidRDefault="001A0A5A">
            <w:pPr>
              <w:pStyle w:val="ConsPlusNormal"/>
            </w:pPr>
          </w:p>
        </w:tc>
        <w:tc>
          <w:tcPr>
            <w:tcW w:w="4025" w:type="dxa"/>
          </w:tcPr>
          <w:p w:rsidR="001A0A5A" w:rsidRDefault="001A0A5A">
            <w:pPr>
              <w:pStyle w:val="ConsPlusNormal"/>
              <w:jc w:val="both"/>
            </w:pPr>
            <w:r>
              <w:t>в том числе по году начала закупки:</w:t>
            </w:r>
          </w:p>
        </w:tc>
        <w:tc>
          <w:tcPr>
            <w:tcW w:w="1020" w:type="dxa"/>
          </w:tcPr>
          <w:p w:rsidR="001A0A5A" w:rsidRDefault="001A0A5A">
            <w:pPr>
              <w:pStyle w:val="ConsPlusNormal"/>
              <w:jc w:val="center"/>
            </w:pPr>
            <w:r>
              <w:t>26610</w:t>
            </w:r>
          </w:p>
        </w:tc>
        <w:tc>
          <w:tcPr>
            <w:tcW w:w="850" w:type="dxa"/>
          </w:tcPr>
          <w:p w:rsidR="001A0A5A" w:rsidRDefault="001A0A5A">
            <w:pPr>
              <w:pStyle w:val="ConsPlusNormal"/>
            </w:pPr>
          </w:p>
        </w:tc>
        <w:tc>
          <w:tcPr>
            <w:tcW w:w="993" w:type="dxa"/>
          </w:tcPr>
          <w:p w:rsidR="001A0A5A" w:rsidRDefault="001A0A5A">
            <w:pPr>
              <w:pStyle w:val="ConsPlusNormal"/>
            </w:pPr>
          </w:p>
        </w:tc>
        <w:tc>
          <w:tcPr>
            <w:tcW w:w="1275" w:type="dxa"/>
          </w:tcPr>
          <w:p w:rsidR="001A0A5A" w:rsidRDefault="001A0A5A">
            <w:pPr>
              <w:pStyle w:val="ConsPlusNormal"/>
            </w:pPr>
          </w:p>
        </w:tc>
        <w:tc>
          <w:tcPr>
            <w:tcW w:w="1134" w:type="dxa"/>
          </w:tcPr>
          <w:p w:rsidR="001A0A5A" w:rsidRDefault="001A0A5A">
            <w:pPr>
              <w:pStyle w:val="ConsPlusNormal"/>
            </w:pPr>
          </w:p>
        </w:tc>
        <w:tc>
          <w:tcPr>
            <w:tcW w:w="1134" w:type="dxa"/>
          </w:tcPr>
          <w:p w:rsidR="001A0A5A" w:rsidRDefault="001A0A5A">
            <w:pPr>
              <w:pStyle w:val="ConsPlusNormal"/>
            </w:pPr>
          </w:p>
        </w:tc>
        <w:tc>
          <w:tcPr>
            <w:tcW w:w="1134" w:type="dxa"/>
            <w:tcBorders>
              <w:right w:val="nil"/>
            </w:tcBorders>
          </w:tcPr>
          <w:p w:rsidR="001A0A5A" w:rsidRDefault="001A0A5A">
            <w:pPr>
              <w:pStyle w:val="ConsPlusNormal"/>
            </w:pPr>
          </w:p>
        </w:tc>
      </w:tr>
      <w:tr w:rsidR="001A0A5A">
        <w:tc>
          <w:tcPr>
            <w:tcW w:w="850" w:type="dxa"/>
            <w:tcBorders>
              <w:left w:val="nil"/>
            </w:tcBorders>
          </w:tcPr>
          <w:p w:rsidR="001A0A5A" w:rsidRDefault="001A0A5A">
            <w:pPr>
              <w:pStyle w:val="ConsPlusNormal"/>
            </w:pPr>
          </w:p>
        </w:tc>
        <w:tc>
          <w:tcPr>
            <w:tcW w:w="4025" w:type="dxa"/>
          </w:tcPr>
          <w:p w:rsidR="001A0A5A" w:rsidRDefault="001A0A5A">
            <w:pPr>
              <w:pStyle w:val="ConsPlusNormal"/>
            </w:pPr>
          </w:p>
        </w:tc>
        <w:tc>
          <w:tcPr>
            <w:tcW w:w="1020" w:type="dxa"/>
          </w:tcPr>
          <w:p w:rsidR="001A0A5A" w:rsidRDefault="001A0A5A">
            <w:pPr>
              <w:pStyle w:val="ConsPlusNormal"/>
            </w:pPr>
          </w:p>
        </w:tc>
        <w:tc>
          <w:tcPr>
            <w:tcW w:w="850" w:type="dxa"/>
          </w:tcPr>
          <w:p w:rsidR="001A0A5A" w:rsidRDefault="001A0A5A">
            <w:pPr>
              <w:pStyle w:val="ConsPlusNormal"/>
            </w:pPr>
          </w:p>
        </w:tc>
        <w:tc>
          <w:tcPr>
            <w:tcW w:w="993" w:type="dxa"/>
          </w:tcPr>
          <w:p w:rsidR="001A0A5A" w:rsidRDefault="001A0A5A">
            <w:pPr>
              <w:pStyle w:val="ConsPlusNormal"/>
            </w:pPr>
          </w:p>
        </w:tc>
        <w:tc>
          <w:tcPr>
            <w:tcW w:w="1275" w:type="dxa"/>
          </w:tcPr>
          <w:p w:rsidR="001A0A5A" w:rsidRDefault="001A0A5A">
            <w:pPr>
              <w:pStyle w:val="ConsPlusNormal"/>
            </w:pPr>
          </w:p>
        </w:tc>
        <w:tc>
          <w:tcPr>
            <w:tcW w:w="1134" w:type="dxa"/>
          </w:tcPr>
          <w:p w:rsidR="001A0A5A" w:rsidRDefault="001A0A5A">
            <w:pPr>
              <w:pStyle w:val="ConsPlusNormal"/>
            </w:pPr>
          </w:p>
        </w:tc>
        <w:tc>
          <w:tcPr>
            <w:tcW w:w="1134" w:type="dxa"/>
          </w:tcPr>
          <w:p w:rsidR="001A0A5A" w:rsidRDefault="001A0A5A">
            <w:pPr>
              <w:pStyle w:val="ConsPlusNormal"/>
            </w:pPr>
          </w:p>
        </w:tc>
        <w:tc>
          <w:tcPr>
            <w:tcW w:w="1134" w:type="dxa"/>
            <w:tcBorders>
              <w:right w:val="nil"/>
            </w:tcBorders>
          </w:tcPr>
          <w:p w:rsidR="001A0A5A" w:rsidRDefault="001A0A5A">
            <w:pPr>
              <w:pStyle w:val="ConsPlusNormal"/>
            </w:pPr>
          </w:p>
        </w:tc>
      </w:tr>
    </w:tbl>
    <w:p w:rsidR="001A0A5A" w:rsidRDefault="001A0A5A">
      <w:pPr>
        <w:pStyle w:val="ConsPlusNormal"/>
        <w:sectPr w:rsidR="001A0A5A">
          <w:pgSz w:w="16838" w:h="11905" w:orient="landscape"/>
          <w:pgMar w:top="1701" w:right="1134" w:bottom="850" w:left="1134" w:header="0" w:footer="0" w:gutter="0"/>
          <w:cols w:space="720"/>
          <w:titlePg/>
        </w:sectPr>
      </w:pPr>
    </w:p>
    <w:p w:rsidR="001A0A5A" w:rsidRDefault="001A0A5A">
      <w:pPr>
        <w:pStyle w:val="ConsPlusNormal"/>
        <w:jc w:val="both"/>
      </w:pPr>
    </w:p>
    <w:p w:rsidR="001A0A5A" w:rsidRDefault="001A0A5A">
      <w:pPr>
        <w:pStyle w:val="ConsPlusNonformat"/>
        <w:jc w:val="both"/>
      </w:pPr>
      <w:r>
        <w:t xml:space="preserve">    --------------------------------</w:t>
      </w:r>
    </w:p>
    <w:p w:rsidR="001A0A5A" w:rsidRDefault="001A0A5A">
      <w:pPr>
        <w:pStyle w:val="ConsPlusNonformat"/>
        <w:jc w:val="both"/>
      </w:pPr>
      <w:bookmarkStart w:id="38" w:name="P6895"/>
      <w:bookmarkEnd w:id="38"/>
      <w:r>
        <w:t xml:space="preserve">    &lt;10</w:t>
      </w:r>
      <w:proofErr w:type="gramStart"/>
      <w:r>
        <w:t>&gt;  В</w:t>
      </w:r>
      <w:proofErr w:type="gramEnd"/>
      <w:r>
        <w:t xml:space="preserve">  Разделе  2  "Сведения  по  выплатам на закупку товаров, работ,</w:t>
      </w:r>
    </w:p>
    <w:p w:rsidR="001A0A5A" w:rsidRDefault="001A0A5A">
      <w:pPr>
        <w:pStyle w:val="ConsPlusNonformat"/>
        <w:jc w:val="both"/>
      </w:pPr>
      <w:r>
        <w:t>услуг</w:t>
      </w:r>
      <w:proofErr w:type="gramStart"/>
      <w:r>
        <w:t>"  Плана</w:t>
      </w:r>
      <w:proofErr w:type="gramEnd"/>
      <w:r>
        <w:t xml:space="preserve">  детализируются  показатели  выплат  по  расходам  на закупку</w:t>
      </w:r>
    </w:p>
    <w:p w:rsidR="001A0A5A" w:rsidRDefault="001A0A5A">
      <w:pPr>
        <w:pStyle w:val="ConsPlusNonformat"/>
        <w:jc w:val="both"/>
      </w:pPr>
      <w:proofErr w:type="gramStart"/>
      <w:r>
        <w:t>товаров,  работ</w:t>
      </w:r>
      <w:proofErr w:type="gramEnd"/>
      <w:r>
        <w:t>,  услуг,  отраженные  по  соответствующим строкам Раздела 1</w:t>
      </w:r>
    </w:p>
    <w:p w:rsidR="001A0A5A" w:rsidRDefault="001A0A5A">
      <w:pPr>
        <w:pStyle w:val="ConsPlusNonformat"/>
        <w:jc w:val="both"/>
      </w:pPr>
      <w:r>
        <w:t>"Поступления и выплаты" Плана.</w:t>
      </w:r>
    </w:p>
    <w:p w:rsidR="001A0A5A" w:rsidRDefault="001A0A5A">
      <w:pPr>
        <w:pStyle w:val="ConsPlusNonformat"/>
        <w:jc w:val="both"/>
      </w:pPr>
      <w:bookmarkStart w:id="39" w:name="P6899"/>
      <w:bookmarkEnd w:id="39"/>
      <w:r>
        <w:t xml:space="preserve">    &lt;10.1</w:t>
      </w:r>
      <w:proofErr w:type="gramStart"/>
      <w:r>
        <w:t>&gt;  В</w:t>
      </w:r>
      <w:proofErr w:type="gramEnd"/>
      <w:r>
        <w:t xml:space="preserve">  случаях,  если  учреждению  предоставляются субсидия на иные</w:t>
      </w:r>
    </w:p>
    <w:p w:rsidR="001A0A5A" w:rsidRDefault="001A0A5A">
      <w:pPr>
        <w:pStyle w:val="ConsPlusNonformat"/>
        <w:jc w:val="both"/>
      </w:pPr>
      <w:proofErr w:type="gramStart"/>
      <w:r>
        <w:t>цели,  субсидия</w:t>
      </w:r>
      <w:proofErr w:type="gramEnd"/>
      <w:r>
        <w:t xml:space="preserve">  на  осуществление  капитальных  вложений или грант в форме</w:t>
      </w:r>
    </w:p>
    <w:p w:rsidR="001A0A5A" w:rsidRDefault="001A0A5A">
      <w:pPr>
        <w:pStyle w:val="ConsPlusNonformat"/>
        <w:jc w:val="both"/>
      </w:pPr>
      <w:proofErr w:type="gramStart"/>
      <w:r>
        <w:t>субсидии  в</w:t>
      </w:r>
      <w:proofErr w:type="gramEnd"/>
      <w:r>
        <w:t xml:space="preserve">  соответствии  с </w:t>
      </w:r>
      <w:hyperlink r:id="rId80">
        <w:r>
          <w:rPr>
            <w:color w:val="0000FF"/>
          </w:rPr>
          <w:t>абзацем первым пункта 4 статьи 78.1</w:t>
        </w:r>
      </w:hyperlink>
      <w:r>
        <w:t xml:space="preserve"> Бюджетного</w:t>
      </w:r>
    </w:p>
    <w:p w:rsidR="001A0A5A" w:rsidRDefault="001A0A5A">
      <w:pPr>
        <w:pStyle w:val="ConsPlusNonformat"/>
        <w:jc w:val="both"/>
      </w:pPr>
      <w:proofErr w:type="gramStart"/>
      <w:r>
        <w:t>кодекса  Российской</w:t>
      </w:r>
      <w:proofErr w:type="gramEnd"/>
      <w:r>
        <w:t xml:space="preserve">  Федерации  в целях достижения результатов федерального</w:t>
      </w:r>
    </w:p>
    <w:p w:rsidR="001A0A5A" w:rsidRDefault="001A0A5A">
      <w:pPr>
        <w:pStyle w:val="ConsPlusNonformat"/>
        <w:jc w:val="both"/>
      </w:pPr>
      <w:proofErr w:type="gramStart"/>
      <w:r>
        <w:t>проекта,  в</w:t>
      </w:r>
      <w:proofErr w:type="gramEnd"/>
      <w:r>
        <w:t xml:space="preserve">  том  числе  входящего  в состав соответствующего национального</w:t>
      </w:r>
    </w:p>
    <w:p w:rsidR="001A0A5A" w:rsidRDefault="001A0A5A">
      <w:pPr>
        <w:pStyle w:val="ConsPlusNonformat"/>
        <w:jc w:val="both"/>
      </w:pPr>
      <w:proofErr w:type="gramStart"/>
      <w:r>
        <w:t>проекта  (</w:t>
      </w:r>
      <w:proofErr w:type="gramEnd"/>
      <w:r>
        <w:t xml:space="preserve">программы),  определенного </w:t>
      </w:r>
      <w:hyperlink r:id="rId81">
        <w:r>
          <w:rPr>
            <w:color w:val="0000FF"/>
          </w:rPr>
          <w:t>Указом</w:t>
        </w:r>
      </w:hyperlink>
      <w:r>
        <w:t xml:space="preserve"> Президента Российской Федерации</w:t>
      </w:r>
    </w:p>
    <w:p w:rsidR="001A0A5A" w:rsidRDefault="001A0A5A">
      <w:pPr>
        <w:pStyle w:val="ConsPlusNonformat"/>
        <w:jc w:val="both"/>
      </w:pPr>
      <w:proofErr w:type="gramStart"/>
      <w:r>
        <w:t>от  7</w:t>
      </w:r>
      <w:proofErr w:type="gramEnd"/>
      <w:r>
        <w:t xml:space="preserve">  мая  2018  г.  </w:t>
      </w:r>
      <w:proofErr w:type="gramStart"/>
      <w:r>
        <w:t>N  204</w:t>
      </w:r>
      <w:proofErr w:type="gramEnd"/>
      <w:r>
        <w:t xml:space="preserve"> "О национальных целях и стратегических задачах</w:t>
      </w:r>
    </w:p>
    <w:p w:rsidR="001A0A5A" w:rsidRDefault="001A0A5A">
      <w:pPr>
        <w:pStyle w:val="ConsPlusNonformat"/>
        <w:jc w:val="both"/>
      </w:pPr>
      <w:r>
        <w:t xml:space="preserve">развития   Российской   Федерации   на   </w:t>
      </w:r>
      <w:proofErr w:type="gramStart"/>
      <w:r>
        <w:t>период  до</w:t>
      </w:r>
      <w:proofErr w:type="gramEnd"/>
      <w:r>
        <w:t xml:space="preserve">  2024  года"  (Собрание</w:t>
      </w:r>
    </w:p>
    <w:p w:rsidR="001A0A5A" w:rsidRDefault="001A0A5A">
      <w:pPr>
        <w:pStyle w:val="ConsPlusNonformat"/>
        <w:jc w:val="both"/>
      </w:pPr>
      <w:proofErr w:type="gramStart"/>
      <w:r>
        <w:t>законодательства  Российской</w:t>
      </w:r>
      <w:proofErr w:type="gramEnd"/>
      <w:r>
        <w:t xml:space="preserve">  Федерации,  2018,  N  20, ст. 2817; N 30, ст.</w:t>
      </w:r>
    </w:p>
    <w:p w:rsidR="001A0A5A" w:rsidRDefault="001A0A5A">
      <w:pPr>
        <w:pStyle w:val="ConsPlusNonformat"/>
        <w:jc w:val="both"/>
      </w:pPr>
      <w:r>
        <w:t>4717</w:t>
      </w:r>
      <w:proofErr w:type="gramStart"/>
      <w:r>
        <w:t xml:space="preserve">),   </w:t>
      </w:r>
      <w:proofErr w:type="gramEnd"/>
      <w:r>
        <w:t>или   регионального  проекта,  обеспечивающего  достижение  целей,</w:t>
      </w:r>
    </w:p>
    <w:p w:rsidR="001A0A5A" w:rsidRDefault="001A0A5A">
      <w:pPr>
        <w:pStyle w:val="ConsPlusNonformat"/>
        <w:jc w:val="both"/>
      </w:pPr>
      <w:proofErr w:type="gramStart"/>
      <w:r>
        <w:t>показателей  и</w:t>
      </w:r>
      <w:proofErr w:type="gramEnd"/>
      <w:r>
        <w:t xml:space="preserve">  результатов  федерального  проекта  (далее  -  региональный</w:t>
      </w:r>
    </w:p>
    <w:p w:rsidR="001A0A5A" w:rsidRDefault="001A0A5A">
      <w:pPr>
        <w:pStyle w:val="ConsPlusNonformat"/>
        <w:jc w:val="both"/>
      </w:pPr>
      <w:r>
        <w:t>проект</w:t>
      </w:r>
      <w:proofErr w:type="gramStart"/>
      <w:r>
        <w:t>),  показатели</w:t>
      </w:r>
      <w:proofErr w:type="gramEnd"/>
      <w:r>
        <w:t xml:space="preserve">  строк 26310, 26421, 26430 и 26451 Раздела 2 "Сведения</w:t>
      </w:r>
    </w:p>
    <w:p w:rsidR="001A0A5A" w:rsidRDefault="001A0A5A">
      <w:pPr>
        <w:pStyle w:val="ConsPlusNonformat"/>
        <w:jc w:val="both"/>
      </w:pPr>
      <w:proofErr w:type="gramStart"/>
      <w:r>
        <w:t>по  выплатам</w:t>
      </w:r>
      <w:proofErr w:type="gramEnd"/>
      <w:r>
        <w:t xml:space="preserve">  на  закупку  товаров,  работ,  услуг"  детализируются по коду</w:t>
      </w:r>
    </w:p>
    <w:p w:rsidR="001A0A5A" w:rsidRDefault="001A0A5A">
      <w:pPr>
        <w:pStyle w:val="ConsPlusNonformat"/>
        <w:jc w:val="both"/>
      </w:pPr>
      <w:proofErr w:type="gramStart"/>
      <w:r>
        <w:t>целевой  статьи</w:t>
      </w:r>
      <w:proofErr w:type="gramEnd"/>
      <w:r>
        <w:t xml:space="preserve">  (8  - 17 разряды кода классификации расходов бюджетов, при</w:t>
      </w:r>
    </w:p>
    <w:p w:rsidR="001A0A5A" w:rsidRDefault="001A0A5A">
      <w:pPr>
        <w:pStyle w:val="ConsPlusNonformat"/>
        <w:jc w:val="both"/>
      </w:pPr>
      <w:proofErr w:type="gramStart"/>
      <w:r>
        <w:t>этом  в</w:t>
      </w:r>
      <w:proofErr w:type="gramEnd"/>
      <w:r>
        <w:t xml:space="preserve">  рамках  реализации  регионального  проекта в 8 - 10 разрядах могут</w:t>
      </w:r>
    </w:p>
    <w:p w:rsidR="001A0A5A" w:rsidRDefault="001A0A5A">
      <w:pPr>
        <w:pStyle w:val="ConsPlusNonformat"/>
        <w:jc w:val="both"/>
      </w:pPr>
      <w:r>
        <w:t>указываться нули).</w:t>
      </w:r>
    </w:p>
    <w:p w:rsidR="001A0A5A" w:rsidRDefault="001A0A5A">
      <w:pPr>
        <w:pStyle w:val="ConsPlusNonformat"/>
        <w:jc w:val="both"/>
      </w:pPr>
      <w:bookmarkStart w:id="40" w:name="P6915"/>
      <w:bookmarkEnd w:id="40"/>
      <w:r>
        <w:t xml:space="preserve">    &lt;11</w:t>
      </w:r>
      <w:proofErr w:type="gramStart"/>
      <w:r>
        <w:t>&gt;  Плановые</w:t>
      </w:r>
      <w:proofErr w:type="gramEnd"/>
      <w:r>
        <w:t xml:space="preserve">  показатели  выплат  на закупку товаров, работ, услуг по</w:t>
      </w:r>
    </w:p>
    <w:p w:rsidR="001A0A5A" w:rsidRDefault="001A0A5A">
      <w:pPr>
        <w:pStyle w:val="ConsPlusNonformat"/>
        <w:jc w:val="both"/>
      </w:pPr>
      <w:proofErr w:type="gramStart"/>
      <w:r>
        <w:t>строке  26000</w:t>
      </w:r>
      <w:proofErr w:type="gramEnd"/>
      <w:r>
        <w:t xml:space="preserve">  Раздела  2  "Сведения по выплатам на закупку товаров, работ,</w:t>
      </w:r>
    </w:p>
    <w:p w:rsidR="001A0A5A" w:rsidRDefault="001A0A5A">
      <w:pPr>
        <w:pStyle w:val="ConsPlusNonformat"/>
        <w:jc w:val="both"/>
      </w:pPr>
      <w:r>
        <w:t xml:space="preserve">услуг"   Плана   распределяются   </w:t>
      </w:r>
      <w:proofErr w:type="gramStart"/>
      <w:r>
        <w:t>на  выплаты</w:t>
      </w:r>
      <w:proofErr w:type="gramEnd"/>
      <w:r>
        <w:t xml:space="preserve">  по  контрактам  (договорам),</w:t>
      </w:r>
    </w:p>
    <w:p w:rsidR="001A0A5A" w:rsidRDefault="001A0A5A">
      <w:pPr>
        <w:pStyle w:val="ConsPlusNonformat"/>
        <w:jc w:val="both"/>
      </w:pPr>
      <w:r>
        <w:t>заключенным</w:t>
      </w:r>
      <w:proofErr w:type="gramStart"/>
      <w:r>
        <w:t xml:space="preserve">   (</w:t>
      </w:r>
      <w:proofErr w:type="gramEnd"/>
      <w:r>
        <w:t>планируемым  к  заключению)  в  соответствии  с  гражданским</w:t>
      </w:r>
    </w:p>
    <w:p w:rsidR="001A0A5A" w:rsidRDefault="001A0A5A">
      <w:pPr>
        <w:pStyle w:val="ConsPlusNonformat"/>
        <w:jc w:val="both"/>
      </w:pPr>
      <w:proofErr w:type="gramStart"/>
      <w:r>
        <w:t>законодательством  Российской</w:t>
      </w:r>
      <w:proofErr w:type="gramEnd"/>
      <w:r>
        <w:t xml:space="preserve">  Федерации (строки 26100 и 26200), а также по</w:t>
      </w:r>
    </w:p>
    <w:p w:rsidR="001A0A5A" w:rsidRDefault="001A0A5A">
      <w:pPr>
        <w:pStyle w:val="ConsPlusNonformat"/>
        <w:jc w:val="both"/>
      </w:pPr>
      <w:r>
        <w:t>контрактам</w:t>
      </w:r>
      <w:proofErr w:type="gramStart"/>
      <w:r>
        <w:t xml:space="preserve">   (</w:t>
      </w:r>
      <w:proofErr w:type="gramEnd"/>
      <w:r>
        <w:t>договорам),   заключаемым   в   соответствии  с  требованиями</w:t>
      </w:r>
    </w:p>
    <w:p w:rsidR="001A0A5A" w:rsidRDefault="001A0A5A">
      <w:pPr>
        <w:pStyle w:val="ConsPlusNonformat"/>
        <w:jc w:val="both"/>
      </w:pPr>
      <w:proofErr w:type="gramStart"/>
      <w:r>
        <w:t>законодательства  Российской</w:t>
      </w:r>
      <w:proofErr w:type="gramEnd"/>
      <w:r>
        <w:t xml:space="preserve">  Федерации и иных нормативных правовых актов о</w:t>
      </w:r>
    </w:p>
    <w:p w:rsidR="001A0A5A" w:rsidRDefault="001A0A5A">
      <w:pPr>
        <w:pStyle w:val="ConsPlusNonformat"/>
        <w:jc w:val="both"/>
      </w:pPr>
      <w:r>
        <w:t xml:space="preserve">контрактной   системе   в   сфере   закупок   </w:t>
      </w:r>
      <w:proofErr w:type="gramStart"/>
      <w:r>
        <w:t xml:space="preserve">товаров,   </w:t>
      </w:r>
      <w:proofErr w:type="gramEnd"/>
      <w:r>
        <w:t>работ,  услуг  для</w:t>
      </w:r>
    </w:p>
    <w:p w:rsidR="001A0A5A" w:rsidRDefault="001A0A5A">
      <w:pPr>
        <w:pStyle w:val="ConsPlusNonformat"/>
        <w:jc w:val="both"/>
      </w:pPr>
      <w:proofErr w:type="gramStart"/>
      <w:r>
        <w:t>государственных  и</w:t>
      </w:r>
      <w:proofErr w:type="gramEnd"/>
      <w:r>
        <w:t xml:space="preserve">  муниципальных  нужд, с детализацией указанных выплат по</w:t>
      </w:r>
    </w:p>
    <w:p w:rsidR="001A0A5A" w:rsidRDefault="001A0A5A">
      <w:pPr>
        <w:pStyle w:val="ConsPlusNonformat"/>
        <w:jc w:val="both"/>
      </w:pPr>
      <w:proofErr w:type="gramStart"/>
      <w:r>
        <w:t>контрактам  (</w:t>
      </w:r>
      <w:proofErr w:type="gramEnd"/>
      <w:r>
        <w:t>договорам),  заключенным  до  начала текущего финансового года</w:t>
      </w:r>
    </w:p>
    <w:p w:rsidR="001A0A5A" w:rsidRDefault="001A0A5A">
      <w:pPr>
        <w:pStyle w:val="ConsPlusNonformat"/>
        <w:jc w:val="both"/>
      </w:pPr>
      <w:r>
        <w:t>(строка 26300) и планируемым к заключению в соответствующем финансовом году</w:t>
      </w:r>
    </w:p>
    <w:p w:rsidR="001A0A5A" w:rsidRDefault="001A0A5A">
      <w:pPr>
        <w:pStyle w:val="ConsPlusNonformat"/>
        <w:jc w:val="both"/>
      </w:pPr>
      <w:r>
        <w:t>(строка 26400) и должны соответствовать показателям соответствующих граф по</w:t>
      </w:r>
    </w:p>
    <w:p w:rsidR="001A0A5A" w:rsidRDefault="001A0A5A">
      <w:pPr>
        <w:pStyle w:val="ConsPlusNonformat"/>
        <w:jc w:val="both"/>
      </w:pPr>
      <w:r>
        <w:t>строке 2600 Раздела 1 "Поступления и выплаты" Плана.</w:t>
      </w:r>
    </w:p>
    <w:p w:rsidR="001A0A5A" w:rsidRDefault="001A0A5A">
      <w:pPr>
        <w:pStyle w:val="ConsPlusNonformat"/>
        <w:jc w:val="both"/>
      </w:pPr>
      <w:bookmarkStart w:id="41" w:name="P6928"/>
      <w:bookmarkEnd w:id="41"/>
      <w:r>
        <w:t xml:space="preserve">    &lt;12</w:t>
      </w:r>
      <w:proofErr w:type="gramStart"/>
      <w:r>
        <w:t>&gt;  Указывается</w:t>
      </w:r>
      <w:proofErr w:type="gramEnd"/>
      <w:r>
        <w:t xml:space="preserve">  сумма  договоров  (контрактов)  о  закупках товаров,</w:t>
      </w:r>
    </w:p>
    <w:p w:rsidR="001A0A5A" w:rsidRDefault="001A0A5A">
      <w:pPr>
        <w:pStyle w:val="ConsPlusNonformat"/>
        <w:jc w:val="both"/>
      </w:pPr>
      <w:proofErr w:type="gramStart"/>
      <w:r>
        <w:t>работ,  услуг</w:t>
      </w:r>
      <w:proofErr w:type="gramEnd"/>
      <w:r>
        <w:t xml:space="preserve">, заключенных без учета требований Федерального </w:t>
      </w:r>
      <w:hyperlink r:id="rId82">
        <w:r>
          <w:rPr>
            <w:color w:val="0000FF"/>
          </w:rPr>
          <w:t>закона</w:t>
        </w:r>
      </w:hyperlink>
      <w:r>
        <w:t xml:space="preserve"> N 44-ФЗ</w:t>
      </w:r>
    </w:p>
    <w:p w:rsidR="001A0A5A" w:rsidRDefault="001A0A5A">
      <w:pPr>
        <w:pStyle w:val="ConsPlusNonformat"/>
        <w:jc w:val="both"/>
      </w:pPr>
      <w:proofErr w:type="gramStart"/>
      <w:r>
        <w:t>и  Федерального</w:t>
      </w:r>
      <w:proofErr w:type="gramEnd"/>
      <w:r>
        <w:t xml:space="preserve">  </w:t>
      </w:r>
      <w:hyperlink r:id="rId83">
        <w:r>
          <w:rPr>
            <w:color w:val="0000FF"/>
          </w:rPr>
          <w:t>закона</w:t>
        </w:r>
      </w:hyperlink>
      <w:r>
        <w:t xml:space="preserve">  N  223-ФЗ,  в  случаях, предусмотренных указанными</w:t>
      </w:r>
    </w:p>
    <w:p w:rsidR="001A0A5A" w:rsidRDefault="001A0A5A">
      <w:pPr>
        <w:pStyle w:val="ConsPlusNonformat"/>
        <w:jc w:val="both"/>
      </w:pPr>
      <w:r>
        <w:t>федеральными законами.</w:t>
      </w:r>
    </w:p>
    <w:p w:rsidR="001A0A5A" w:rsidRDefault="001A0A5A">
      <w:pPr>
        <w:pStyle w:val="ConsPlusNonformat"/>
        <w:jc w:val="both"/>
      </w:pPr>
      <w:bookmarkStart w:id="42" w:name="P6932"/>
      <w:bookmarkEnd w:id="42"/>
      <w:r>
        <w:t xml:space="preserve">    &lt;13</w:t>
      </w:r>
      <w:proofErr w:type="gramStart"/>
      <w:r>
        <w:t>&gt;  Указывается</w:t>
      </w:r>
      <w:proofErr w:type="gramEnd"/>
      <w:r>
        <w:t xml:space="preserve"> сумма закупок товаров, работ, услуг, осуществляемых в</w:t>
      </w:r>
    </w:p>
    <w:p w:rsidR="001A0A5A" w:rsidRDefault="001A0A5A">
      <w:pPr>
        <w:pStyle w:val="ConsPlusNonformat"/>
        <w:jc w:val="both"/>
      </w:pPr>
      <w:r>
        <w:t xml:space="preserve">соответствии с Федеральным </w:t>
      </w:r>
      <w:hyperlink r:id="rId84">
        <w:r>
          <w:rPr>
            <w:color w:val="0000FF"/>
          </w:rPr>
          <w:t>законом</w:t>
        </w:r>
      </w:hyperlink>
      <w:r>
        <w:t xml:space="preserve"> N 44-ФЗ и Федеральным </w:t>
      </w:r>
      <w:hyperlink r:id="rId85">
        <w:r>
          <w:rPr>
            <w:color w:val="0000FF"/>
          </w:rPr>
          <w:t>законом</w:t>
        </w:r>
      </w:hyperlink>
      <w:r>
        <w:t xml:space="preserve"> N 223-ФЗ.</w:t>
      </w:r>
    </w:p>
    <w:p w:rsidR="001A0A5A" w:rsidRDefault="001A0A5A">
      <w:pPr>
        <w:pStyle w:val="ConsPlusNonformat"/>
        <w:jc w:val="both"/>
      </w:pPr>
      <w:bookmarkStart w:id="43" w:name="P6934"/>
      <w:bookmarkEnd w:id="43"/>
      <w:r>
        <w:t xml:space="preserve">    &lt;14</w:t>
      </w:r>
      <w:proofErr w:type="gramStart"/>
      <w:r>
        <w:t>&gt;  Государственным</w:t>
      </w:r>
      <w:proofErr w:type="gramEnd"/>
      <w:r>
        <w:t xml:space="preserve">  (муниципальным) бюджетным учреждением показатель</w:t>
      </w:r>
    </w:p>
    <w:p w:rsidR="001A0A5A" w:rsidRDefault="001A0A5A">
      <w:pPr>
        <w:pStyle w:val="ConsPlusNonformat"/>
        <w:jc w:val="both"/>
      </w:pPr>
      <w:r>
        <w:t>не формируется.</w:t>
      </w:r>
    </w:p>
    <w:p w:rsidR="001A0A5A" w:rsidRDefault="001A0A5A">
      <w:pPr>
        <w:pStyle w:val="ConsPlusNonformat"/>
        <w:jc w:val="both"/>
      </w:pPr>
      <w:bookmarkStart w:id="44" w:name="P6936"/>
      <w:bookmarkEnd w:id="44"/>
      <w:r>
        <w:t xml:space="preserve">    &lt;15</w:t>
      </w:r>
      <w:proofErr w:type="gramStart"/>
      <w:r>
        <w:t>&gt;  Указывается</w:t>
      </w:r>
      <w:proofErr w:type="gramEnd"/>
      <w:r>
        <w:t xml:space="preserve"> сумма закупок товаров, работ, услуг, осуществляемых в</w:t>
      </w:r>
    </w:p>
    <w:p w:rsidR="001A0A5A" w:rsidRDefault="001A0A5A">
      <w:pPr>
        <w:pStyle w:val="ConsPlusNonformat"/>
        <w:jc w:val="both"/>
      </w:pPr>
      <w:r>
        <w:t xml:space="preserve">соответствии с Федеральным </w:t>
      </w:r>
      <w:hyperlink r:id="rId86">
        <w:r>
          <w:rPr>
            <w:color w:val="0000FF"/>
          </w:rPr>
          <w:t>законом</w:t>
        </w:r>
      </w:hyperlink>
      <w:r>
        <w:t xml:space="preserve"> N 44-ФЗ.</w:t>
      </w:r>
    </w:p>
    <w:p w:rsidR="001A0A5A" w:rsidRDefault="001A0A5A">
      <w:pPr>
        <w:pStyle w:val="ConsPlusNonformat"/>
        <w:jc w:val="both"/>
      </w:pPr>
      <w:bookmarkStart w:id="45" w:name="P6938"/>
      <w:bookmarkEnd w:id="45"/>
      <w:r>
        <w:t xml:space="preserve">    &lt;16</w:t>
      </w:r>
      <w:proofErr w:type="gramStart"/>
      <w:r>
        <w:t>&gt;  Плановые</w:t>
      </w:r>
      <w:proofErr w:type="gramEnd"/>
      <w:r>
        <w:t xml:space="preserve">  показатели  выплат  на закупку товаров, работ, услуг по</w:t>
      </w:r>
    </w:p>
    <w:p w:rsidR="001A0A5A" w:rsidRDefault="001A0A5A">
      <w:pPr>
        <w:pStyle w:val="ConsPlusNonformat"/>
        <w:jc w:val="both"/>
      </w:pPr>
      <w:r>
        <w:t>строке 26500 государственного (муниципального) бюджетного учреждения должен</w:t>
      </w:r>
    </w:p>
    <w:p w:rsidR="001A0A5A" w:rsidRDefault="001A0A5A">
      <w:pPr>
        <w:pStyle w:val="ConsPlusNonformat"/>
        <w:jc w:val="both"/>
      </w:pPr>
      <w:proofErr w:type="gramStart"/>
      <w:r>
        <w:t>быть  не</w:t>
      </w:r>
      <w:proofErr w:type="gramEnd"/>
      <w:r>
        <w:t xml:space="preserve">  менее  суммы  показателей  строк  26410,  26420,  26430, 26440 по</w:t>
      </w:r>
    </w:p>
    <w:p w:rsidR="001A0A5A" w:rsidRDefault="001A0A5A">
      <w:pPr>
        <w:pStyle w:val="ConsPlusNonformat"/>
        <w:jc w:val="both"/>
      </w:pPr>
      <w:r>
        <w:t xml:space="preserve">соответствующей   </w:t>
      </w:r>
      <w:proofErr w:type="gramStart"/>
      <w:r>
        <w:t xml:space="preserve">графе,   </w:t>
      </w:r>
      <w:proofErr w:type="gramEnd"/>
      <w:r>
        <w:t>государственного   (муниципального)  автономного</w:t>
      </w:r>
    </w:p>
    <w:p w:rsidR="001A0A5A" w:rsidRDefault="001A0A5A">
      <w:pPr>
        <w:pStyle w:val="ConsPlusNonformat"/>
        <w:jc w:val="both"/>
      </w:pPr>
      <w:r>
        <w:t>учреждения - не менее показателя строки 26430 по соответствующей графе.</w:t>
      </w:r>
    </w:p>
    <w:p w:rsidR="001A0A5A" w:rsidRDefault="001A0A5A">
      <w:pPr>
        <w:pStyle w:val="ConsPlusNonformat"/>
        <w:jc w:val="both"/>
      </w:pPr>
    </w:p>
    <w:p w:rsidR="001A0A5A" w:rsidRDefault="001A0A5A">
      <w:pPr>
        <w:pStyle w:val="ConsPlusNonformat"/>
        <w:jc w:val="both"/>
      </w:pPr>
      <w:r>
        <w:t xml:space="preserve">                Раздел 3. Сведения о средствах, поступающих</w:t>
      </w:r>
    </w:p>
    <w:p w:rsidR="001A0A5A" w:rsidRDefault="001A0A5A">
      <w:pPr>
        <w:pStyle w:val="ConsPlusNonformat"/>
        <w:jc w:val="both"/>
      </w:pPr>
      <w:r>
        <w:t xml:space="preserve">           во временное распоряжение учреждения (подразделения)</w:t>
      </w:r>
    </w:p>
    <w:p w:rsidR="001A0A5A" w:rsidRDefault="001A0A5A">
      <w:pPr>
        <w:pStyle w:val="ConsPlusNonformat"/>
        <w:jc w:val="both"/>
      </w:pPr>
      <w:r>
        <w:t xml:space="preserve">                 на ____________________________ 20___ г.</w:t>
      </w:r>
    </w:p>
    <w:p w:rsidR="001A0A5A" w:rsidRDefault="001A0A5A">
      <w:pPr>
        <w:pStyle w:val="ConsPlusNonformat"/>
        <w:jc w:val="both"/>
      </w:pPr>
      <w:r>
        <w:t xml:space="preserve">                        (очередной финансовый год)</w:t>
      </w:r>
    </w:p>
    <w:p w:rsidR="001A0A5A" w:rsidRDefault="001A0A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907"/>
        <w:gridCol w:w="3628"/>
      </w:tblGrid>
      <w:tr w:rsidR="001A0A5A">
        <w:tc>
          <w:tcPr>
            <w:tcW w:w="4535" w:type="dxa"/>
          </w:tcPr>
          <w:p w:rsidR="001A0A5A" w:rsidRDefault="001A0A5A">
            <w:pPr>
              <w:pStyle w:val="ConsPlusNormal"/>
              <w:jc w:val="center"/>
            </w:pPr>
            <w:r>
              <w:t>Наименование показателя</w:t>
            </w:r>
          </w:p>
        </w:tc>
        <w:tc>
          <w:tcPr>
            <w:tcW w:w="907" w:type="dxa"/>
          </w:tcPr>
          <w:p w:rsidR="001A0A5A" w:rsidRDefault="001A0A5A">
            <w:pPr>
              <w:pStyle w:val="ConsPlusNormal"/>
              <w:jc w:val="center"/>
            </w:pPr>
            <w:r>
              <w:t>Код строки</w:t>
            </w:r>
          </w:p>
        </w:tc>
        <w:tc>
          <w:tcPr>
            <w:tcW w:w="3628" w:type="dxa"/>
          </w:tcPr>
          <w:p w:rsidR="001A0A5A" w:rsidRDefault="001A0A5A">
            <w:pPr>
              <w:pStyle w:val="ConsPlusNormal"/>
              <w:jc w:val="center"/>
            </w:pPr>
            <w:r>
              <w:t>Сумма, рублей (с точностью до двух знаков после запятой - 0,00)</w:t>
            </w:r>
          </w:p>
        </w:tc>
      </w:tr>
      <w:tr w:rsidR="001A0A5A">
        <w:tc>
          <w:tcPr>
            <w:tcW w:w="4535" w:type="dxa"/>
          </w:tcPr>
          <w:p w:rsidR="001A0A5A" w:rsidRDefault="001A0A5A">
            <w:pPr>
              <w:pStyle w:val="ConsPlusNormal"/>
              <w:jc w:val="center"/>
            </w:pPr>
            <w:r>
              <w:t>1</w:t>
            </w:r>
          </w:p>
        </w:tc>
        <w:tc>
          <w:tcPr>
            <w:tcW w:w="907" w:type="dxa"/>
          </w:tcPr>
          <w:p w:rsidR="001A0A5A" w:rsidRDefault="001A0A5A">
            <w:pPr>
              <w:pStyle w:val="ConsPlusNormal"/>
              <w:jc w:val="center"/>
            </w:pPr>
            <w:r>
              <w:t>2</w:t>
            </w:r>
          </w:p>
        </w:tc>
        <w:tc>
          <w:tcPr>
            <w:tcW w:w="3628" w:type="dxa"/>
          </w:tcPr>
          <w:p w:rsidR="001A0A5A" w:rsidRDefault="001A0A5A">
            <w:pPr>
              <w:pStyle w:val="ConsPlusNormal"/>
              <w:jc w:val="center"/>
            </w:pPr>
            <w:r>
              <w:t>3</w:t>
            </w:r>
          </w:p>
        </w:tc>
      </w:tr>
      <w:tr w:rsidR="001A0A5A">
        <w:tc>
          <w:tcPr>
            <w:tcW w:w="4535" w:type="dxa"/>
          </w:tcPr>
          <w:p w:rsidR="001A0A5A" w:rsidRDefault="001A0A5A">
            <w:pPr>
              <w:pStyle w:val="ConsPlusNormal"/>
              <w:jc w:val="both"/>
            </w:pPr>
            <w:r>
              <w:t>Остаток средств на начало года</w:t>
            </w:r>
          </w:p>
        </w:tc>
        <w:tc>
          <w:tcPr>
            <w:tcW w:w="907" w:type="dxa"/>
          </w:tcPr>
          <w:p w:rsidR="001A0A5A" w:rsidRDefault="001A0A5A">
            <w:pPr>
              <w:pStyle w:val="ConsPlusNormal"/>
              <w:jc w:val="center"/>
            </w:pPr>
            <w:r>
              <w:t>010</w:t>
            </w:r>
          </w:p>
        </w:tc>
        <w:tc>
          <w:tcPr>
            <w:tcW w:w="3628" w:type="dxa"/>
          </w:tcPr>
          <w:p w:rsidR="001A0A5A" w:rsidRDefault="001A0A5A">
            <w:pPr>
              <w:pStyle w:val="ConsPlusNormal"/>
            </w:pPr>
          </w:p>
        </w:tc>
      </w:tr>
      <w:tr w:rsidR="001A0A5A">
        <w:tc>
          <w:tcPr>
            <w:tcW w:w="4535" w:type="dxa"/>
          </w:tcPr>
          <w:p w:rsidR="001A0A5A" w:rsidRDefault="001A0A5A">
            <w:pPr>
              <w:pStyle w:val="ConsPlusNormal"/>
              <w:jc w:val="both"/>
            </w:pPr>
            <w:r>
              <w:lastRenderedPageBreak/>
              <w:t>Остаток средств на конец года</w:t>
            </w:r>
          </w:p>
        </w:tc>
        <w:tc>
          <w:tcPr>
            <w:tcW w:w="907" w:type="dxa"/>
          </w:tcPr>
          <w:p w:rsidR="001A0A5A" w:rsidRDefault="001A0A5A">
            <w:pPr>
              <w:pStyle w:val="ConsPlusNormal"/>
              <w:jc w:val="center"/>
            </w:pPr>
            <w:r>
              <w:t>020</w:t>
            </w:r>
          </w:p>
        </w:tc>
        <w:tc>
          <w:tcPr>
            <w:tcW w:w="3628" w:type="dxa"/>
          </w:tcPr>
          <w:p w:rsidR="001A0A5A" w:rsidRDefault="001A0A5A">
            <w:pPr>
              <w:pStyle w:val="ConsPlusNormal"/>
            </w:pPr>
          </w:p>
        </w:tc>
      </w:tr>
      <w:tr w:rsidR="001A0A5A">
        <w:tc>
          <w:tcPr>
            <w:tcW w:w="4535" w:type="dxa"/>
          </w:tcPr>
          <w:p w:rsidR="001A0A5A" w:rsidRDefault="001A0A5A">
            <w:pPr>
              <w:pStyle w:val="ConsPlusNormal"/>
              <w:jc w:val="both"/>
            </w:pPr>
            <w:r>
              <w:t>Поступление</w:t>
            </w:r>
          </w:p>
        </w:tc>
        <w:tc>
          <w:tcPr>
            <w:tcW w:w="907" w:type="dxa"/>
          </w:tcPr>
          <w:p w:rsidR="001A0A5A" w:rsidRDefault="001A0A5A">
            <w:pPr>
              <w:pStyle w:val="ConsPlusNormal"/>
              <w:jc w:val="center"/>
            </w:pPr>
            <w:r>
              <w:t>030</w:t>
            </w:r>
          </w:p>
        </w:tc>
        <w:tc>
          <w:tcPr>
            <w:tcW w:w="3628" w:type="dxa"/>
          </w:tcPr>
          <w:p w:rsidR="001A0A5A" w:rsidRDefault="001A0A5A">
            <w:pPr>
              <w:pStyle w:val="ConsPlusNormal"/>
            </w:pPr>
          </w:p>
        </w:tc>
      </w:tr>
      <w:tr w:rsidR="001A0A5A">
        <w:tc>
          <w:tcPr>
            <w:tcW w:w="4535" w:type="dxa"/>
          </w:tcPr>
          <w:p w:rsidR="001A0A5A" w:rsidRDefault="001A0A5A">
            <w:pPr>
              <w:pStyle w:val="ConsPlusNormal"/>
            </w:pPr>
          </w:p>
        </w:tc>
        <w:tc>
          <w:tcPr>
            <w:tcW w:w="907" w:type="dxa"/>
          </w:tcPr>
          <w:p w:rsidR="001A0A5A" w:rsidRDefault="001A0A5A">
            <w:pPr>
              <w:pStyle w:val="ConsPlusNormal"/>
            </w:pPr>
          </w:p>
        </w:tc>
        <w:tc>
          <w:tcPr>
            <w:tcW w:w="3628" w:type="dxa"/>
          </w:tcPr>
          <w:p w:rsidR="001A0A5A" w:rsidRDefault="001A0A5A">
            <w:pPr>
              <w:pStyle w:val="ConsPlusNormal"/>
            </w:pPr>
          </w:p>
        </w:tc>
      </w:tr>
      <w:tr w:rsidR="001A0A5A">
        <w:tc>
          <w:tcPr>
            <w:tcW w:w="4535" w:type="dxa"/>
          </w:tcPr>
          <w:p w:rsidR="001A0A5A" w:rsidRDefault="001A0A5A">
            <w:pPr>
              <w:pStyle w:val="ConsPlusNormal"/>
              <w:jc w:val="both"/>
            </w:pPr>
            <w:r>
              <w:t>Выбытие</w:t>
            </w:r>
          </w:p>
        </w:tc>
        <w:tc>
          <w:tcPr>
            <w:tcW w:w="907" w:type="dxa"/>
          </w:tcPr>
          <w:p w:rsidR="001A0A5A" w:rsidRDefault="001A0A5A">
            <w:pPr>
              <w:pStyle w:val="ConsPlusNormal"/>
              <w:jc w:val="center"/>
            </w:pPr>
            <w:r>
              <w:t>040</w:t>
            </w:r>
          </w:p>
        </w:tc>
        <w:tc>
          <w:tcPr>
            <w:tcW w:w="3628" w:type="dxa"/>
          </w:tcPr>
          <w:p w:rsidR="001A0A5A" w:rsidRDefault="001A0A5A">
            <w:pPr>
              <w:pStyle w:val="ConsPlusNormal"/>
            </w:pPr>
          </w:p>
        </w:tc>
      </w:tr>
      <w:tr w:rsidR="001A0A5A">
        <w:tc>
          <w:tcPr>
            <w:tcW w:w="4535" w:type="dxa"/>
          </w:tcPr>
          <w:p w:rsidR="001A0A5A" w:rsidRDefault="001A0A5A">
            <w:pPr>
              <w:pStyle w:val="ConsPlusNormal"/>
            </w:pPr>
          </w:p>
        </w:tc>
        <w:tc>
          <w:tcPr>
            <w:tcW w:w="907" w:type="dxa"/>
          </w:tcPr>
          <w:p w:rsidR="001A0A5A" w:rsidRDefault="001A0A5A">
            <w:pPr>
              <w:pStyle w:val="ConsPlusNormal"/>
            </w:pPr>
          </w:p>
        </w:tc>
        <w:tc>
          <w:tcPr>
            <w:tcW w:w="3628" w:type="dxa"/>
          </w:tcPr>
          <w:p w:rsidR="001A0A5A" w:rsidRDefault="001A0A5A">
            <w:pPr>
              <w:pStyle w:val="ConsPlusNormal"/>
            </w:pPr>
          </w:p>
        </w:tc>
      </w:tr>
    </w:tbl>
    <w:p w:rsidR="001A0A5A" w:rsidRDefault="001A0A5A">
      <w:pPr>
        <w:pStyle w:val="ConsPlusNormal"/>
        <w:jc w:val="both"/>
      </w:pPr>
    </w:p>
    <w:p w:rsidR="001A0A5A" w:rsidRDefault="001A0A5A">
      <w:pPr>
        <w:pStyle w:val="ConsPlusNonformat"/>
        <w:jc w:val="both"/>
      </w:pPr>
      <w:r>
        <w:t xml:space="preserve">                      Раздел 4. Справочная информация</w:t>
      </w:r>
    </w:p>
    <w:p w:rsidR="001A0A5A" w:rsidRDefault="001A0A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907"/>
        <w:gridCol w:w="3628"/>
      </w:tblGrid>
      <w:tr w:rsidR="001A0A5A">
        <w:tc>
          <w:tcPr>
            <w:tcW w:w="4535" w:type="dxa"/>
          </w:tcPr>
          <w:p w:rsidR="001A0A5A" w:rsidRDefault="001A0A5A">
            <w:pPr>
              <w:pStyle w:val="ConsPlusNormal"/>
              <w:jc w:val="center"/>
            </w:pPr>
            <w:r>
              <w:t>Наименование показателя</w:t>
            </w:r>
          </w:p>
        </w:tc>
        <w:tc>
          <w:tcPr>
            <w:tcW w:w="907" w:type="dxa"/>
          </w:tcPr>
          <w:p w:rsidR="001A0A5A" w:rsidRDefault="001A0A5A">
            <w:pPr>
              <w:pStyle w:val="ConsPlusNormal"/>
              <w:jc w:val="center"/>
            </w:pPr>
            <w:r>
              <w:t>Код строки</w:t>
            </w:r>
          </w:p>
        </w:tc>
        <w:tc>
          <w:tcPr>
            <w:tcW w:w="3628" w:type="dxa"/>
          </w:tcPr>
          <w:p w:rsidR="001A0A5A" w:rsidRDefault="001A0A5A">
            <w:pPr>
              <w:pStyle w:val="ConsPlusNormal"/>
              <w:jc w:val="center"/>
            </w:pPr>
            <w:r>
              <w:t>Сумма (тыс. рублей)</w:t>
            </w:r>
          </w:p>
        </w:tc>
      </w:tr>
      <w:tr w:rsidR="001A0A5A">
        <w:tc>
          <w:tcPr>
            <w:tcW w:w="4535" w:type="dxa"/>
          </w:tcPr>
          <w:p w:rsidR="001A0A5A" w:rsidRDefault="001A0A5A">
            <w:pPr>
              <w:pStyle w:val="ConsPlusNormal"/>
              <w:jc w:val="center"/>
            </w:pPr>
            <w:r>
              <w:t>1</w:t>
            </w:r>
          </w:p>
        </w:tc>
        <w:tc>
          <w:tcPr>
            <w:tcW w:w="907" w:type="dxa"/>
          </w:tcPr>
          <w:p w:rsidR="001A0A5A" w:rsidRDefault="001A0A5A">
            <w:pPr>
              <w:pStyle w:val="ConsPlusNormal"/>
              <w:jc w:val="center"/>
            </w:pPr>
            <w:r>
              <w:t>2</w:t>
            </w:r>
          </w:p>
        </w:tc>
        <w:tc>
          <w:tcPr>
            <w:tcW w:w="3628" w:type="dxa"/>
          </w:tcPr>
          <w:p w:rsidR="001A0A5A" w:rsidRDefault="001A0A5A">
            <w:pPr>
              <w:pStyle w:val="ConsPlusNormal"/>
              <w:jc w:val="center"/>
            </w:pPr>
            <w:r>
              <w:t>3</w:t>
            </w:r>
          </w:p>
        </w:tc>
      </w:tr>
      <w:tr w:rsidR="001A0A5A">
        <w:tc>
          <w:tcPr>
            <w:tcW w:w="4535" w:type="dxa"/>
          </w:tcPr>
          <w:p w:rsidR="001A0A5A" w:rsidRDefault="001A0A5A">
            <w:pPr>
              <w:pStyle w:val="ConsPlusNormal"/>
              <w:jc w:val="both"/>
            </w:pPr>
            <w:r>
              <w:t>Объем публичных обязательств, всего:</w:t>
            </w:r>
          </w:p>
        </w:tc>
        <w:tc>
          <w:tcPr>
            <w:tcW w:w="907" w:type="dxa"/>
          </w:tcPr>
          <w:p w:rsidR="001A0A5A" w:rsidRDefault="001A0A5A">
            <w:pPr>
              <w:pStyle w:val="ConsPlusNormal"/>
              <w:jc w:val="center"/>
            </w:pPr>
            <w:r>
              <w:t>010</w:t>
            </w:r>
          </w:p>
        </w:tc>
        <w:tc>
          <w:tcPr>
            <w:tcW w:w="3628" w:type="dxa"/>
          </w:tcPr>
          <w:p w:rsidR="001A0A5A" w:rsidRDefault="001A0A5A">
            <w:pPr>
              <w:pStyle w:val="ConsPlusNormal"/>
            </w:pPr>
          </w:p>
        </w:tc>
      </w:tr>
      <w:tr w:rsidR="001A0A5A">
        <w:tc>
          <w:tcPr>
            <w:tcW w:w="4535" w:type="dxa"/>
          </w:tcPr>
          <w:p w:rsidR="001A0A5A" w:rsidRDefault="001A0A5A">
            <w:pPr>
              <w:pStyle w:val="ConsPlusNormal"/>
              <w:jc w:val="both"/>
            </w:pPr>
            <w:r>
              <w:t xml:space="preserve">Объем бюджетных инвестиций (в части переданных полномочий государственного (муниципального) заказчика в соответствии с Бюджетным </w:t>
            </w:r>
            <w:hyperlink r:id="rId87">
              <w:r>
                <w:rPr>
                  <w:color w:val="0000FF"/>
                </w:rPr>
                <w:t>кодексом</w:t>
              </w:r>
            </w:hyperlink>
            <w:r>
              <w:t xml:space="preserve"> Российской Федерации), всего:</w:t>
            </w:r>
          </w:p>
        </w:tc>
        <w:tc>
          <w:tcPr>
            <w:tcW w:w="907" w:type="dxa"/>
          </w:tcPr>
          <w:p w:rsidR="001A0A5A" w:rsidRDefault="001A0A5A">
            <w:pPr>
              <w:pStyle w:val="ConsPlusNormal"/>
              <w:jc w:val="center"/>
            </w:pPr>
            <w:r>
              <w:t>020</w:t>
            </w:r>
          </w:p>
        </w:tc>
        <w:tc>
          <w:tcPr>
            <w:tcW w:w="3628" w:type="dxa"/>
          </w:tcPr>
          <w:p w:rsidR="001A0A5A" w:rsidRDefault="001A0A5A">
            <w:pPr>
              <w:pStyle w:val="ConsPlusNormal"/>
            </w:pPr>
          </w:p>
        </w:tc>
      </w:tr>
      <w:tr w:rsidR="001A0A5A">
        <w:tc>
          <w:tcPr>
            <w:tcW w:w="4535" w:type="dxa"/>
          </w:tcPr>
          <w:p w:rsidR="001A0A5A" w:rsidRDefault="001A0A5A">
            <w:pPr>
              <w:pStyle w:val="ConsPlusNormal"/>
              <w:jc w:val="both"/>
            </w:pPr>
            <w:r>
              <w:t>Объем средств, поступивших во временное распоряжение, всего:</w:t>
            </w:r>
          </w:p>
        </w:tc>
        <w:tc>
          <w:tcPr>
            <w:tcW w:w="907" w:type="dxa"/>
          </w:tcPr>
          <w:p w:rsidR="001A0A5A" w:rsidRDefault="001A0A5A">
            <w:pPr>
              <w:pStyle w:val="ConsPlusNormal"/>
              <w:jc w:val="center"/>
            </w:pPr>
            <w:r>
              <w:t>030</w:t>
            </w:r>
          </w:p>
        </w:tc>
        <w:tc>
          <w:tcPr>
            <w:tcW w:w="3628" w:type="dxa"/>
          </w:tcPr>
          <w:p w:rsidR="001A0A5A" w:rsidRDefault="001A0A5A">
            <w:pPr>
              <w:pStyle w:val="ConsPlusNormal"/>
            </w:pPr>
          </w:p>
        </w:tc>
      </w:tr>
    </w:tbl>
    <w:p w:rsidR="001A0A5A" w:rsidRDefault="001A0A5A">
      <w:pPr>
        <w:pStyle w:val="ConsPlusNormal"/>
        <w:jc w:val="both"/>
      </w:pPr>
    </w:p>
    <w:p w:rsidR="001A0A5A" w:rsidRDefault="001A0A5A">
      <w:pPr>
        <w:pStyle w:val="ConsPlusNonformat"/>
        <w:jc w:val="both"/>
      </w:pPr>
      <w:r>
        <w:t xml:space="preserve">    --------------------------------</w:t>
      </w:r>
    </w:p>
    <w:p w:rsidR="001A0A5A" w:rsidRDefault="001A0A5A">
      <w:pPr>
        <w:pStyle w:val="ConsPlusNonformat"/>
        <w:jc w:val="both"/>
      </w:pPr>
      <w:bookmarkStart w:id="46" w:name="P6993"/>
      <w:bookmarkEnd w:id="46"/>
      <w:r>
        <w:t xml:space="preserve">    &lt;*</w:t>
      </w:r>
      <w:proofErr w:type="gramStart"/>
      <w:r>
        <w:t>&gt;  -</w:t>
      </w:r>
      <w:proofErr w:type="gramEnd"/>
      <w:r>
        <w:t xml:space="preserve"> план финансово-хозяйственной деятельности автономного учреждения</w:t>
      </w:r>
    </w:p>
    <w:p w:rsidR="001A0A5A" w:rsidRDefault="001A0A5A">
      <w:pPr>
        <w:pStyle w:val="ConsPlusNonformat"/>
        <w:jc w:val="both"/>
      </w:pPr>
      <w:r>
        <w:t xml:space="preserve">утверждается   руководителем   </w:t>
      </w:r>
      <w:proofErr w:type="gramStart"/>
      <w:r>
        <w:t>автономного  учреждения</w:t>
      </w:r>
      <w:proofErr w:type="gramEnd"/>
      <w:r>
        <w:t xml:space="preserve">  после  рассмотрения</w:t>
      </w:r>
    </w:p>
    <w:p w:rsidR="001A0A5A" w:rsidRDefault="001A0A5A">
      <w:pPr>
        <w:pStyle w:val="ConsPlusNonformat"/>
        <w:jc w:val="both"/>
      </w:pPr>
      <w:r>
        <w:t>наблюдательным советом автономного учреждения.</w:t>
      </w:r>
    </w:p>
    <w:p w:rsidR="001A0A5A" w:rsidRDefault="001A0A5A">
      <w:pPr>
        <w:pStyle w:val="ConsPlusNonformat"/>
        <w:jc w:val="both"/>
      </w:pPr>
    </w:p>
    <w:p w:rsidR="001A0A5A" w:rsidRDefault="001A0A5A">
      <w:pPr>
        <w:pStyle w:val="ConsPlusNonformat"/>
        <w:jc w:val="both"/>
      </w:pPr>
      <w:r>
        <w:t xml:space="preserve">Руководитель государственного </w:t>
      </w:r>
      <w:proofErr w:type="gramStart"/>
      <w:r>
        <w:t>учреждения  _</w:t>
      </w:r>
      <w:proofErr w:type="gramEnd"/>
      <w:r>
        <w:t>__________ _____________________</w:t>
      </w:r>
    </w:p>
    <w:p w:rsidR="001A0A5A" w:rsidRDefault="001A0A5A">
      <w:pPr>
        <w:pStyle w:val="ConsPlusNonformat"/>
        <w:jc w:val="both"/>
      </w:pPr>
      <w:r>
        <w:t xml:space="preserve">                                           (</w:t>
      </w:r>
      <w:proofErr w:type="gramStart"/>
      <w:r>
        <w:t>подпись)  (</w:t>
      </w:r>
      <w:proofErr w:type="gramEnd"/>
      <w:r>
        <w:t>расшифровка подписи)</w:t>
      </w:r>
    </w:p>
    <w:p w:rsidR="001A0A5A" w:rsidRDefault="001A0A5A">
      <w:pPr>
        <w:pStyle w:val="ConsPlusNonformat"/>
        <w:jc w:val="both"/>
      </w:pPr>
      <w:r>
        <w:t>Гл. бухгалтер государственного учреждения ___________ _____________________</w:t>
      </w:r>
    </w:p>
    <w:p w:rsidR="001A0A5A" w:rsidRDefault="001A0A5A">
      <w:pPr>
        <w:pStyle w:val="ConsPlusNonformat"/>
        <w:jc w:val="both"/>
      </w:pPr>
      <w:r>
        <w:t xml:space="preserve">                                           (</w:t>
      </w:r>
      <w:proofErr w:type="gramStart"/>
      <w:r>
        <w:t>подпись)  (</w:t>
      </w:r>
      <w:proofErr w:type="gramEnd"/>
      <w:r>
        <w:t>расшифровка подписи)</w:t>
      </w:r>
    </w:p>
    <w:p w:rsidR="001A0A5A" w:rsidRDefault="001A0A5A">
      <w:pPr>
        <w:pStyle w:val="ConsPlusNonformat"/>
        <w:jc w:val="both"/>
      </w:pPr>
      <w:r>
        <w:t>Исполнитель _____________________________</w:t>
      </w:r>
    </w:p>
    <w:p w:rsidR="001A0A5A" w:rsidRDefault="001A0A5A">
      <w:pPr>
        <w:pStyle w:val="ConsPlusNonformat"/>
        <w:jc w:val="both"/>
      </w:pPr>
      <w:r>
        <w:t>Телефон _________________________________</w:t>
      </w:r>
    </w:p>
    <w:p w:rsidR="001A0A5A" w:rsidRDefault="001A0A5A">
      <w:pPr>
        <w:pStyle w:val="ConsPlusNonformat"/>
        <w:jc w:val="both"/>
      </w:pPr>
    </w:p>
    <w:p w:rsidR="001A0A5A" w:rsidRDefault="001A0A5A">
      <w:pPr>
        <w:pStyle w:val="ConsPlusNonformat"/>
        <w:jc w:val="both"/>
      </w:pPr>
      <w:r>
        <w:t>СОГЛАСОВАНО</w:t>
      </w:r>
    </w:p>
    <w:p w:rsidR="001A0A5A" w:rsidRDefault="001A0A5A">
      <w:pPr>
        <w:pStyle w:val="ConsPlusNonformat"/>
        <w:jc w:val="both"/>
      </w:pPr>
      <w:r>
        <w:t>___________________________________________________________________________</w:t>
      </w:r>
    </w:p>
    <w:p w:rsidR="001A0A5A" w:rsidRDefault="001A0A5A">
      <w:pPr>
        <w:pStyle w:val="ConsPlusNonformat"/>
        <w:jc w:val="both"/>
      </w:pPr>
      <w:r>
        <w:t xml:space="preserve">      (наименование должности уполномоченного лица органа-учредителя)</w:t>
      </w:r>
    </w:p>
    <w:p w:rsidR="001A0A5A" w:rsidRDefault="001A0A5A">
      <w:pPr>
        <w:pStyle w:val="ConsPlusNonformat"/>
        <w:jc w:val="both"/>
      </w:pPr>
    </w:p>
    <w:p w:rsidR="001A0A5A" w:rsidRDefault="001A0A5A">
      <w:pPr>
        <w:pStyle w:val="ConsPlusNonformat"/>
        <w:jc w:val="both"/>
      </w:pPr>
      <w:r>
        <w:t xml:space="preserve">             ___________________ __________________________________________</w:t>
      </w:r>
    </w:p>
    <w:p w:rsidR="001A0A5A" w:rsidRDefault="001A0A5A">
      <w:pPr>
        <w:pStyle w:val="ConsPlusNonformat"/>
        <w:jc w:val="both"/>
      </w:pPr>
      <w:r>
        <w:t xml:space="preserve">                  (</w:t>
      </w:r>
      <w:proofErr w:type="gramStart"/>
      <w:r>
        <w:t xml:space="preserve">подпись)   </w:t>
      </w:r>
      <w:proofErr w:type="gramEnd"/>
      <w:r>
        <w:t xml:space="preserve">             (расшифровка подписи)</w:t>
      </w:r>
    </w:p>
    <w:p w:rsidR="001A0A5A" w:rsidRDefault="001A0A5A">
      <w:pPr>
        <w:pStyle w:val="ConsPlusNonformat"/>
        <w:jc w:val="both"/>
      </w:pPr>
      <w:r>
        <w:t>"___" __________ 20___ г.</w:t>
      </w:r>
    </w:p>
    <w:p w:rsidR="001A0A5A" w:rsidRDefault="001A0A5A">
      <w:pPr>
        <w:pStyle w:val="ConsPlusNormal"/>
        <w:jc w:val="both"/>
      </w:pPr>
    </w:p>
    <w:p w:rsidR="001A0A5A" w:rsidRDefault="001A0A5A">
      <w:pPr>
        <w:pStyle w:val="ConsPlusNormal"/>
        <w:jc w:val="both"/>
      </w:pPr>
    </w:p>
    <w:p w:rsidR="001A0A5A" w:rsidRDefault="001A0A5A">
      <w:pPr>
        <w:pStyle w:val="ConsPlusNormal"/>
        <w:jc w:val="both"/>
      </w:pPr>
    </w:p>
    <w:p w:rsidR="001A0A5A" w:rsidRDefault="001A0A5A">
      <w:pPr>
        <w:pStyle w:val="ConsPlusNormal"/>
        <w:jc w:val="both"/>
      </w:pPr>
    </w:p>
    <w:p w:rsidR="001A0A5A" w:rsidRDefault="001A0A5A">
      <w:pPr>
        <w:pStyle w:val="ConsPlusNormal"/>
        <w:jc w:val="both"/>
      </w:pPr>
    </w:p>
    <w:p w:rsidR="00A32414" w:rsidRDefault="00A32414" w:rsidP="005A5099">
      <w:pPr>
        <w:pStyle w:val="ConsPlusNormal"/>
        <w:jc w:val="right"/>
        <w:outlineLvl w:val="1"/>
        <w:rPr>
          <w:rFonts w:ascii="Times New Roman" w:hAnsi="Times New Roman" w:cs="Times New Roman"/>
        </w:rPr>
      </w:pPr>
    </w:p>
    <w:p w:rsidR="00A32414" w:rsidRDefault="00A32414" w:rsidP="005A5099">
      <w:pPr>
        <w:pStyle w:val="ConsPlusNormal"/>
        <w:jc w:val="right"/>
        <w:outlineLvl w:val="1"/>
        <w:rPr>
          <w:rFonts w:ascii="Times New Roman" w:hAnsi="Times New Roman" w:cs="Times New Roman"/>
        </w:rPr>
      </w:pPr>
    </w:p>
    <w:p w:rsidR="00A32414" w:rsidRDefault="00A32414" w:rsidP="005A5099">
      <w:pPr>
        <w:pStyle w:val="ConsPlusNormal"/>
        <w:jc w:val="right"/>
        <w:outlineLvl w:val="1"/>
        <w:rPr>
          <w:rFonts w:ascii="Times New Roman" w:hAnsi="Times New Roman" w:cs="Times New Roman"/>
        </w:rPr>
      </w:pPr>
    </w:p>
    <w:p w:rsidR="00A32414" w:rsidRDefault="00A32414" w:rsidP="005A5099">
      <w:pPr>
        <w:pStyle w:val="ConsPlusNormal"/>
        <w:jc w:val="right"/>
        <w:outlineLvl w:val="1"/>
        <w:rPr>
          <w:rFonts w:ascii="Times New Roman" w:hAnsi="Times New Roman" w:cs="Times New Roman"/>
        </w:rPr>
      </w:pPr>
    </w:p>
    <w:p w:rsidR="00A32414" w:rsidRDefault="00A32414" w:rsidP="005A5099">
      <w:pPr>
        <w:pStyle w:val="ConsPlusNormal"/>
        <w:jc w:val="right"/>
        <w:outlineLvl w:val="1"/>
        <w:rPr>
          <w:rFonts w:ascii="Times New Roman" w:hAnsi="Times New Roman" w:cs="Times New Roman"/>
        </w:rPr>
      </w:pPr>
    </w:p>
    <w:p w:rsidR="00A32414" w:rsidRDefault="00A32414" w:rsidP="005A5099">
      <w:pPr>
        <w:pStyle w:val="ConsPlusNormal"/>
        <w:jc w:val="right"/>
        <w:outlineLvl w:val="1"/>
        <w:rPr>
          <w:rFonts w:ascii="Times New Roman" w:hAnsi="Times New Roman" w:cs="Times New Roman"/>
        </w:rPr>
      </w:pPr>
    </w:p>
    <w:p w:rsidR="00A32414" w:rsidRDefault="00A32414" w:rsidP="005A5099">
      <w:pPr>
        <w:pStyle w:val="ConsPlusNormal"/>
        <w:jc w:val="right"/>
        <w:outlineLvl w:val="1"/>
        <w:rPr>
          <w:rFonts w:ascii="Times New Roman" w:hAnsi="Times New Roman" w:cs="Times New Roman"/>
        </w:rPr>
      </w:pPr>
    </w:p>
    <w:p w:rsidR="00A32414" w:rsidRDefault="00A32414" w:rsidP="005A5099">
      <w:pPr>
        <w:pStyle w:val="ConsPlusNormal"/>
        <w:jc w:val="right"/>
        <w:outlineLvl w:val="1"/>
        <w:rPr>
          <w:rFonts w:ascii="Times New Roman" w:hAnsi="Times New Roman" w:cs="Times New Roman"/>
        </w:rPr>
      </w:pPr>
    </w:p>
    <w:p w:rsidR="00A32414" w:rsidRDefault="00A32414" w:rsidP="005A5099">
      <w:pPr>
        <w:pStyle w:val="ConsPlusNormal"/>
        <w:jc w:val="right"/>
        <w:outlineLvl w:val="1"/>
        <w:rPr>
          <w:rFonts w:ascii="Times New Roman" w:hAnsi="Times New Roman" w:cs="Times New Roman"/>
        </w:rPr>
      </w:pPr>
    </w:p>
    <w:p w:rsidR="00A32414" w:rsidRDefault="00A32414" w:rsidP="005A5099">
      <w:pPr>
        <w:pStyle w:val="ConsPlusNormal"/>
        <w:jc w:val="right"/>
        <w:outlineLvl w:val="1"/>
        <w:rPr>
          <w:rFonts w:ascii="Times New Roman" w:hAnsi="Times New Roman" w:cs="Times New Roman"/>
        </w:rPr>
      </w:pPr>
    </w:p>
    <w:p w:rsidR="005A5099" w:rsidRPr="009F1772" w:rsidRDefault="005A5099" w:rsidP="005A5099">
      <w:pPr>
        <w:pStyle w:val="ConsPlusNormal"/>
        <w:jc w:val="right"/>
        <w:outlineLvl w:val="1"/>
        <w:rPr>
          <w:rFonts w:ascii="Times New Roman" w:hAnsi="Times New Roman" w:cs="Times New Roman"/>
        </w:rPr>
      </w:pPr>
      <w:r>
        <w:rPr>
          <w:rFonts w:ascii="Times New Roman" w:hAnsi="Times New Roman" w:cs="Times New Roman"/>
        </w:rPr>
        <w:lastRenderedPageBreak/>
        <w:t xml:space="preserve">Приложение № </w:t>
      </w:r>
      <w:r w:rsidR="008109DA">
        <w:rPr>
          <w:rFonts w:ascii="Times New Roman" w:hAnsi="Times New Roman" w:cs="Times New Roman"/>
        </w:rPr>
        <w:t>11</w:t>
      </w:r>
    </w:p>
    <w:p w:rsidR="005A5099" w:rsidRPr="009F1772" w:rsidRDefault="005A5099" w:rsidP="005A5099">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r>
        <w:rPr>
          <w:rFonts w:ascii="Times New Roman" w:hAnsi="Times New Roman" w:cs="Times New Roman"/>
        </w:rPr>
        <w:t xml:space="preserve"> </w:t>
      </w:r>
      <w:r w:rsidRPr="009F1772">
        <w:rPr>
          <w:rFonts w:ascii="Times New Roman" w:hAnsi="Times New Roman" w:cs="Times New Roman"/>
        </w:rPr>
        <w:t>сводной бюджетной росписи</w:t>
      </w:r>
    </w:p>
    <w:p w:rsidR="005A5099" w:rsidRDefault="005A5099" w:rsidP="005A5099">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Красночетайского муниципального округа Чувашской Республики</w:t>
      </w:r>
      <w:r w:rsidRPr="009F1772">
        <w:rPr>
          <w:rFonts w:ascii="Times New Roman" w:hAnsi="Times New Roman" w:cs="Times New Roman"/>
        </w:rPr>
        <w:t>,</w:t>
      </w:r>
    </w:p>
    <w:p w:rsidR="005A5099" w:rsidRDefault="005A5099" w:rsidP="005A5099">
      <w:pPr>
        <w:pStyle w:val="ConsPlusNormal"/>
        <w:jc w:val="right"/>
        <w:rPr>
          <w:rFonts w:ascii="Times New Roman" w:hAnsi="Times New Roman" w:cs="Times New Roman"/>
        </w:rPr>
      </w:pPr>
      <w:r>
        <w:rPr>
          <w:rFonts w:ascii="Times New Roman" w:hAnsi="Times New Roman" w:cs="Times New Roman"/>
        </w:rPr>
        <w:t>а также утверждения (изменения) лимитов бюджетных обязательств</w:t>
      </w:r>
    </w:p>
    <w:p w:rsidR="005A5099" w:rsidRDefault="005A5099" w:rsidP="005A5099">
      <w:pPr>
        <w:pStyle w:val="ConsPlusNormal"/>
        <w:jc w:val="right"/>
        <w:rPr>
          <w:rFonts w:ascii="Times New Roman" w:hAnsi="Times New Roman" w:cs="Times New Roman"/>
        </w:rPr>
      </w:pPr>
      <w:r w:rsidRPr="009F1772">
        <w:rPr>
          <w:rFonts w:ascii="Times New Roman" w:hAnsi="Times New Roman" w:cs="Times New Roman"/>
        </w:rPr>
        <w:t>бюджета</w:t>
      </w:r>
      <w:r>
        <w:rPr>
          <w:rFonts w:ascii="Times New Roman" w:hAnsi="Times New Roman" w:cs="Times New Roman"/>
        </w:rPr>
        <w:t xml:space="preserve"> Красночетайского муниципального округа</w:t>
      </w:r>
      <w:r w:rsidRPr="00307096">
        <w:rPr>
          <w:rFonts w:ascii="Times New Roman" w:hAnsi="Times New Roman" w:cs="Times New Roman"/>
        </w:rPr>
        <w:t xml:space="preserve"> </w:t>
      </w:r>
      <w:r>
        <w:rPr>
          <w:rFonts w:ascii="Times New Roman" w:hAnsi="Times New Roman" w:cs="Times New Roman"/>
        </w:rPr>
        <w:t xml:space="preserve">Чувашской Республики, </w:t>
      </w:r>
      <w:r w:rsidRPr="009F1772">
        <w:rPr>
          <w:rFonts w:ascii="Times New Roman" w:hAnsi="Times New Roman" w:cs="Times New Roman"/>
        </w:rPr>
        <w:t xml:space="preserve"> </w:t>
      </w:r>
    </w:p>
    <w:p w:rsidR="005A5099" w:rsidRPr="009F1772" w:rsidRDefault="005A5099" w:rsidP="005A5099">
      <w:pPr>
        <w:pStyle w:val="ConsPlusNormal"/>
        <w:jc w:val="right"/>
        <w:rPr>
          <w:rFonts w:ascii="Times New Roman" w:hAnsi="Times New Roman" w:cs="Times New Roman"/>
        </w:rPr>
      </w:pPr>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 xml:space="preserve">го </w:t>
      </w:r>
      <w:r w:rsidRPr="009F1772">
        <w:rPr>
          <w:rFonts w:ascii="Times New Roman" w:hAnsi="Times New Roman" w:cs="Times New Roman"/>
        </w:rPr>
        <w:t xml:space="preserve">приказом </w:t>
      </w:r>
      <w:r>
        <w:rPr>
          <w:rFonts w:ascii="Times New Roman" w:hAnsi="Times New Roman" w:cs="Times New Roman"/>
        </w:rPr>
        <w:t xml:space="preserve">Финансового отдела </w:t>
      </w:r>
      <w:r w:rsidRPr="009F1772">
        <w:rPr>
          <w:rFonts w:ascii="Times New Roman" w:hAnsi="Times New Roman" w:cs="Times New Roman"/>
        </w:rPr>
        <w:t xml:space="preserve">от </w:t>
      </w:r>
      <w:r>
        <w:rPr>
          <w:rFonts w:ascii="Times New Roman" w:hAnsi="Times New Roman" w:cs="Times New Roman"/>
        </w:rPr>
        <w:t>06</w:t>
      </w:r>
      <w:r w:rsidRPr="009F1772">
        <w:rPr>
          <w:rFonts w:ascii="Times New Roman" w:hAnsi="Times New Roman" w:cs="Times New Roman"/>
        </w:rPr>
        <w:t>.</w:t>
      </w:r>
      <w:r>
        <w:rPr>
          <w:rFonts w:ascii="Times New Roman" w:hAnsi="Times New Roman" w:cs="Times New Roman"/>
        </w:rPr>
        <w:t>02</w:t>
      </w:r>
      <w:r w:rsidRPr="009F1772">
        <w:rPr>
          <w:rFonts w:ascii="Times New Roman" w:hAnsi="Times New Roman" w:cs="Times New Roman"/>
        </w:rPr>
        <w:t>.20</w:t>
      </w:r>
      <w:r>
        <w:rPr>
          <w:rFonts w:ascii="Times New Roman" w:hAnsi="Times New Roman" w:cs="Times New Roman"/>
        </w:rPr>
        <w:t>23</w:t>
      </w:r>
      <w:r w:rsidRPr="009F1772">
        <w:rPr>
          <w:rFonts w:ascii="Times New Roman" w:hAnsi="Times New Roman" w:cs="Times New Roman"/>
        </w:rPr>
        <w:t xml:space="preserve"> </w:t>
      </w:r>
      <w:r>
        <w:rPr>
          <w:rFonts w:ascii="Times New Roman" w:hAnsi="Times New Roman" w:cs="Times New Roman"/>
        </w:rPr>
        <w:t>№</w:t>
      </w:r>
      <w:r w:rsidRPr="009F1772">
        <w:rPr>
          <w:rFonts w:ascii="Times New Roman" w:hAnsi="Times New Roman" w:cs="Times New Roman"/>
        </w:rPr>
        <w:t xml:space="preserve"> </w:t>
      </w:r>
      <w:r>
        <w:rPr>
          <w:rFonts w:ascii="Times New Roman" w:hAnsi="Times New Roman" w:cs="Times New Roman"/>
        </w:rPr>
        <w:t>10/п</w:t>
      </w:r>
    </w:p>
    <w:p w:rsidR="005A5099" w:rsidRPr="004B1441" w:rsidRDefault="005A5099" w:rsidP="005A5099">
      <w:pPr>
        <w:spacing w:after="1"/>
      </w:pPr>
    </w:p>
    <w:p w:rsidR="001A0A5A" w:rsidRDefault="001A0A5A">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3402"/>
        <w:gridCol w:w="1814"/>
        <w:gridCol w:w="964"/>
      </w:tblGrid>
      <w:tr w:rsidR="001A0A5A">
        <w:tc>
          <w:tcPr>
            <w:tcW w:w="6237" w:type="dxa"/>
            <w:gridSpan w:val="2"/>
            <w:tcBorders>
              <w:top w:val="nil"/>
              <w:left w:val="nil"/>
              <w:bottom w:val="nil"/>
              <w:right w:val="nil"/>
            </w:tcBorders>
          </w:tcPr>
          <w:p w:rsidR="001A0A5A" w:rsidRDefault="001A0A5A">
            <w:pPr>
              <w:pStyle w:val="ConsPlusNormal"/>
              <w:jc w:val="center"/>
            </w:pPr>
            <w:bookmarkStart w:id="47" w:name="P7035"/>
            <w:bookmarkEnd w:id="47"/>
            <w:r>
              <w:t>Изменение плана финансово-хозяйственной деятельности на 20__ г. (на 20__ г. и плановый период 20__ и 20__ годов) N ________</w:t>
            </w:r>
          </w:p>
        </w:tc>
        <w:tc>
          <w:tcPr>
            <w:tcW w:w="1814" w:type="dxa"/>
            <w:tcBorders>
              <w:top w:val="nil"/>
              <w:left w:val="nil"/>
              <w:bottom w:val="nil"/>
              <w:right w:val="single" w:sz="4" w:space="0" w:color="auto"/>
            </w:tcBorders>
          </w:tcPr>
          <w:p w:rsidR="001A0A5A" w:rsidRDefault="001A0A5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1A0A5A" w:rsidRDefault="001A0A5A">
            <w:pPr>
              <w:pStyle w:val="ConsPlusNormal"/>
              <w:jc w:val="center"/>
            </w:pPr>
            <w:r>
              <w:t>КОДЫ</w:t>
            </w:r>
          </w:p>
        </w:tc>
      </w:tr>
      <w:tr w:rsidR="001A0A5A">
        <w:tc>
          <w:tcPr>
            <w:tcW w:w="6237" w:type="dxa"/>
            <w:gridSpan w:val="2"/>
            <w:tcBorders>
              <w:top w:val="nil"/>
              <w:left w:val="nil"/>
              <w:bottom w:val="nil"/>
              <w:right w:val="nil"/>
            </w:tcBorders>
          </w:tcPr>
          <w:p w:rsidR="001A0A5A" w:rsidRDefault="001A0A5A">
            <w:pPr>
              <w:pStyle w:val="ConsPlusNormal"/>
            </w:pPr>
          </w:p>
        </w:tc>
        <w:tc>
          <w:tcPr>
            <w:tcW w:w="1814" w:type="dxa"/>
            <w:tcBorders>
              <w:top w:val="nil"/>
              <w:left w:val="nil"/>
              <w:bottom w:val="nil"/>
              <w:right w:val="single" w:sz="4" w:space="0" w:color="auto"/>
            </w:tcBorders>
          </w:tcPr>
          <w:p w:rsidR="001A0A5A" w:rsidRDefault="001A0A5A">
            <w:pPr>
              <w:pStyle w:val="ConsPlusNormal"/>
              <w:jc w:val="right"/>
            </w:pPr>
            <w:r>
              <w:t>Дата</w:t>
            </w:r>
          </w:p>
        </w:tc>
        <w:tc>
          <w:tcPr>
            <w:tcW w:w="964" w:type="dxa"/>
            <w:tcBorders>
              <w:top w:val="single" w:sz="4" w:space="0" w:color="auto"/>
              <w:left w:val="single" w:sz="4" w:space="0" w:color="auto"/>
              <w:bottom w:val="single" w:sz="4" w:space="0" w:color="auto"/>
              <w:right w:val="single" w:sz="4" w:space="0" w:color="auto"/>
            </w:tcBorders>
          </w:tcPr>
          <w:p w:rsidR="001A0A5A" w:rsidRDefault="001A0A5A">
            <w:pPr>
              <w:pStyle w:val="ConsPlusNormal"/>
            </w:pPr>
          </w:p>
        </w:tc>
      </w:tr>
      <w:tr w:rsidR="001A0A5A">
        <w:tc>
          <w:tcPr>
            <w:tcW w:w="2835" w:type="dxa"/>
            <w:tcBorders>
              <w:top w:val="nil"/>
              <w:left w:val="nil"/>
              <w:bottom w:val="nil"/>
              <w:right w:val="nil"/>
            </w:tcBorders>
            <w:vAlign w:val="bottom"/>
          </w:tcPr>
          <w:p w:rsidR="001A0A5A" w:rsidRDefault="001A0A5A">
            <w:pPr>
              <w:pStyle w:val="ConsPlusNormal"/>
              <w:jc w:val="both"/>
            </w:pPr>
            <w:r>
              <w:t>Наименование органа, осуществляющего функции и полномочия учредителя</w:t>
            </w:r>
          </w:p>
        </w:tc>
        <w:tc>
          <w:tcPr>
            <w:tcW w:w="3402" w:type="dxa"/>
            <w:tcBorders>
              <w:top w:val="nil"/>
              <w:left w:val="nil"/>
              <w:bottom w:val="single" w:sz="4" w:space="0" w:color="auto"/>
              <w:right w:val="nil"/>
            </w:tcBorders>
            <w:vAlign w:val="bottom"/>
          </w:tcPr>
          <w:p w:rsidR="001A0A5A" w:rsidRDefault="001A0A5A">
            <w:pPr>
              <w:pStyle w:val="ConsPlusNormal"/>
            </w:pPr>
          </w:p>
        </w:tc>
        <w:tc>
          <w:tcPr>
            <w:tcW w:w="1814" w:type="dxa"/>
            <w:tcBorders>
              <w:top w:val="nil"/>
              <w:left w:val="nil"/>
              <w:bottom w:val="nil"/>
              <w:right w:val="single" w:sz="4" w:space="0" w:color="auto"/>
            </w:tcBorders>
          </w:tcPr>
          <w:p w:rsidR="001A0A5A" w:rsidRDefault="001A0A5A">
            <w:pPr>
              <w:pStyle w:val="ConsPlusNormal"/>
              <w:jc w:val="right"/>
            </w:pPr>
            <w:r>
              <w:t>Код главного распорядителя</w:t>
            </w:r>
          </w:p>
        </w:tc>
        <w:tc>
          <w:tcPr>
            <w:tcW w:w="964" w:type="dxa"/>
            <w:tcBorders>
              <w:top w:val="single" w:sz="4" w:space="0" w:color="auto"/>
              <w:left w:val="single" w:sz="4" w:space="0" w:color="auto"/>
              <w:bottom w:val="single" w:sz="4" w:space="0" w:color="auto"/>
              <w:right w:val="single" w:sz="4" w:space="0" w:color="auto"/>
            </w:tcBorders>
          </w:tcPr>
          <w:p w:rsidR="001A0A5A" w:rsidRDefault="001A0A5A">
            <w:pPr>
              <w:pStyle w:val="ConsPlusNormal"/>
            </w:pPr>
          </w:p>
        </w:tc>
      </w:tr>
      <w:tr w:rsidR="001A0A5A">
        <w:tc>
          <w:tcPr>
            <w:tcW w:w="2835" w:type="dxa"/>
            <w:tcBorders>
              <w:top w:val="nil"/>
              <w:left w:val="nil"/>
              <w:bottom w:val="nil"/>
              <w:right w:val="nil"/>
            </w:tcBorders>
            <w:vAlign w:val="bottom"/>
          </w:tcPr>
          <w:p w:rsidR="001A0A5A" w:rsidRDefault="001A0A5A">
            <w:pPr>
              <w:pStyle w:val="ConsPlusNormal"/>
              <w:jc w:val="both"/>
            </w:pPr>
            <w:r>
              <w:t>Наименование государственного учреждения</w:t>
            </w:r>
          </w:p>
        </w:tc>
        <w:tc>
          <w:tcPr>
            <w:tcW w:w="3402" w:type="dxa"/>
            <w:tcBorders>
              <w:top w:val="single" w:sz="4" w:space="0" w:color="auto"/>
              <w:left w:val="nil"/>
              <w:bottom w:val="single" w:sz="4" w:space="0" w:color="auto"/>
              <w:right w:val="nil"/>
            </w:tcBorders>
            <w:vAlign w:val="bottom"/>
          </w:tcPr>
          <w:p w:rsidR="001A0A5A" w:rsidRDefault="001A0A5A">
            <w:pPr>
              <w:pStyle w:val="ConsPlusNormal"/>
            </w:pPr>
          </w:p>
        </w:tc>
        <w:tc>
          <w:tcPr>
            <w:tcW w:w="1814" w:type="dxa"/>
            <w:tcBorders>
              <w:top w:val="nil"/>
              <w:left w:val="nil"/>
              <w:bottom w:val="nil"/>
              <w:right w:val="single" w:sz="4" w:space="0" w:color="auto"/>
            </w:tcBorders>
          </w:tcPr>
          <w:p w:rsidR="001A0A5A" w:rsidRDefault="001A0A5A">
            <w:pPr>
              <w:pStyle w:val="ConsPlusNormal"/>
              <w:jc w:val="right"/>
            </w:pPr>
            <w:r>
              <w:t>Номер лицевого счета учреждения</w:t>
            </w:r>
          </w:p>
        </w:tc>
        <w:tc>
          <w:tcPr>
            <w:tcW w:w="964" w:type="dxa"/>
            <w:tcBorders>
              <w:top w:val="single" w:sz="4" w:space="0" w:color="auto"/>
              <w:left w:val="single" w:sz="4" w:space="0" w:color="auto"/>
              <w:bottom w:val="single" w:sz="4" w:space="0" w:color="auto"/>
              <w:right w:val="single" w:sz="4" w:space="0" w:color="auto"/>
            </w:tcBorders>
          </w:tcPr>
          <w:p w:rsidR="001A0A5A" w:rsidRDefault="001A0A5A">
            <w:pPr>
              <w:pStyle w:val="ConsPlusNormal"/>
            </w:pPr>
          </w:p>
        </w:tc>
      </w:tr>
      <w:tr w:rsidR="001A0A5A">
        <w:tc>
          <w:tcPr>
            <w:tcW w:w="6237" w:type="dxa"/>
            <w:gridSpan w:val="2"/>
            <w:tcBorders>
              <w:top w:val="nil"/>
              <w:left w:val="nil"/>
              <w:bottom w:val="nil"/>
              <w:right w:val="nil"/>
            </w:tcBorders>
          </w:tcPr>
          <w:p w:rsidR="001A0A5A" w:rsidRDefault="001A0A5A">
            <w:pPr>
              <w:pStyle w:val="ConsPlusNormal"/>
            </w:pPr>
            <w:r>
              <w:t>Ед. измерения: рубли</w:t>
            </w:r>
          </w:p>
        </w:tc>
        <w:tc>
          <w:tcPr>
            <w:tcW w:w="1814" w:type="dxa"/>
            <w:tcBorders>
              <w:top w:val="nil"/>
              <w:left w:val="nil"/>
              <w:bottom w:val="nil"/>
              <w:right w:val="single" w:sz="4" w:space="0" w:color="auto"/>
            </w:tcBorders>
          </w:tcPr>
          <w:p w:rsidR="001A0A5A" w:rsidRDefault="001A0A5A">
            <w:pPr>
              <w:pStyle w:val="ConsPlusNormal"/>
              <w:jc w:val="right"/>
            </w:pPr>
            <w:r>
              <w:t>по ОКЕИ</w:t>
            </w:r>
          </w:p>
        </w:tc>
        <w:tc>
          <w:tcPr>
            <w:tcW w:w="964" w:type="dxa"/>
            <w:tcBorders>
              <w:top w:val="single" w:sz="4" w:space="0" w:color="auto"/>
              <w:left w:val="single" w:sz="4" w:space="0" w:color="auto"/>
              <w:bottom w:val="single" w:sz="4" w:space="0" w:color="auto"/>
              <w:right w:val="single" w:sz="4" w:space="0" w:color="auto"/>
            </w:tcBorders>
          </w:tcPr>
          <w:p w:rsidR="001A0A5A" w:rsidRDefault="002078BB">
            <w:pPr>
              <w:pStyle w:val="ConsPlusNormal"/>
              <w:jc w:val="center"/>
            </w:pPr>
            <w:hyperlink r:id="rId88">
              <w:r w:rsidR="001A0A5A">
                <w:rPr>
                  <w:color w:val="0000FF"/>
                </w:rPr>
                <w:t>383</w:t>
              </w:r>
            </w:hyperlink>
          </w:p>
        </w:tc>
      </w:tr>
    </w:tbl>
    <w:p w:rsidR="001A0A5A" w:rsidRDefault="001A0A5A">
      <w:pPr>
        <w:pStyle w:val="ConsPlusNormal"/>
        <w:jc w:val="both"/>
      </w:pPr>
    </w:p>
    <w:p w:rsidR="001A0A5A" w:rsidRDefault="001A0A5A">
      <w:pPr>
        <w:pStyle w:val="ConsPlusNormal"/>
        <w:sectPr w:rsidR="001A0A5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522"/>
        <w:gridCol w:w="1032"/>
        <w:gridCol w:w="686"/>
        <w:gridCol w:w="1134"/>
        <w:gridCol w:w="1201"/>
        <w:gridCol w:w="964"/>
        <w:gridCol w:w="964"/>
        <w:gridCol w:w="964"/>
        <w:gridCol w:w="1020"/>
        <w:gridCol w:w="964"/>
        <w:gridCol w:w="964"/>
        <w:gridCol w:w="1020"/>
      </w:tblGrid>
      <w:tr w:rsidR="001A0A5A">
        <w:tc>
          <w:tcPr>
            <w:tcW w:w="3942" w:type="dxa"/>
            <w:gridSpan w:val="5"/>
            <w:vMerge w:val="restart"/>
          </w:tcPr>
          <w:p w:rsidR="001A0A5A" w:rsidRDefault="001A0A5A">
            <w:pPr>
              <w:pStyle w:val="ConsPlusNormal"/>
              <w:jc w:val="center"/>
            </w:pPr>
            <w:r>
              <w:lastRenderedPageBreak/>
              <w:t>Код классификации</w:t>
            </w:r>
          </w:p>
        </w:tc>
        <w:tc>
          <w:tcPr>
            <w:tcW w:w="1201" w:type="dxa"/>
            <w:vMerge w:val="restart"/>
          </w:tcPr>
          <w:p w:rsidR="001A0A5A" w:rsidRDefault="001A0A5A">
            <w:pPr>
              <w:pStyle w:val="ConsPlusNormal"/>
            </w:pPr>
          </w:p>
        </w:tc>
        <w:tc>
          <w:tcPr>
            <w:tcW w:w="964" w:type="dxa"/>
            <w:vMerge w:val="restart"/>
          </w:tcPr>
          <w:p w:rsidR="001A0A5A" w:rsidRDefault="001A0A5A">
            <w:pPr>
              <w:pStyle w:val="ConsPlusNormal"/>
              <w:jc w:val="center"/>
            </w:pPr>
            <w:r>
              <w:t>Код цели</w:t>
            </w:r>
          </w:p>
        </w:tc>
        <w:tc>
          <w:tcPr>
            <w:tcW w:w="5896" w:type="dxa"/>
            <w:gridSpan w:val="6"/>
          </w:tcPr>
          <w:p w:rsidR="001A0A5A" w:rsidRDefault="001A0A5A">
            <w:pPr>
              <w:pStyle w:val="ConsPlusNormal"/>
              <w:jc w:val="center"/>
            </w:pPr>
            <w:r>
              <w:t>Объем финансового обеспечения, рублей (с точностью до двух знаков после запятой - 0,00)</w:t>
            </w:r>
          </w:p>
        </w:tc>
      </w:tr>
      <w:tr w:rsidR="001A0A5A">
        <w:tc>
          <w:tcPr>
            <w:tcW w:w="3942" w:type="dxa"/>
            <w:gridSpan w:val="5"/>
            <w:vMerge/>
          </w:tcPr>
          <w:p w:rsidR="001A0A5A" w:rsidRDefault="001A0A5A">
            <w:pPr>
              <w:pStyle w:val="ConsPlusNormal"/>
            </w:pPr>
          </w:p>
        </w:tc>
        <w:tc>
          <w:tcPr>
            <w:tcW w:w="1201" w:type="dxa"/>
            <w:vMerge/>
          </w:tcPr>
          <w:p w:rsidR="001A0A5A" w:rsidRDefault="001A0A5A">
            <w:pPr>
              <w:pStyle w:val="ConsPlusNormal"/>
            </w:pPr>
          </w:p>
        </w:tc>
        <w:tc>
          <w:tcPr>
            <w:tcW w:w="964" w:type="dxa"/>
            <w:vMerge/>
          </w:tcPr>
          <w:p w:rsidR="001A0A5A" w:rsidRDefault="001A0A5A">
            <w:pPr>
              <w:pStyle w:val="ConsPlusNormal"/>
            </w:pPr>
          </w:p>
        </w:tc>
        <w:tc>
          <w:tcPr>
            <w:tcW w:w="1928" w:type="dxa"/>
            <w:gridSpan w:val="2"/>
          </w:tcPr>
          <w:p w:rsidR="001A0A5A" w:rsidRDefault="001A0A5A">
            <w:pPr>
              <w:pStyle w:val="ConsPlusNormal"/>
              <w:jc w:val="center"/>
            </w:pPr>
            <w:r>
              <w:t>на 20__ г. текущий финансовый год</w:t>
            </w:r>
          </w:p>
        </w:tc>
        <w:tc>
          <w:tcPr>
            <w:tcW w:w="1984" w:type="dxa"/>
            <w:gridSpan w:val="2"/>
          </w:tcPr>
          <w:p w:rsidR="001A0A5A" w:rsidRDefault="001A0A5A">
            <w:pPr>
              <w:pStyle w:val="ConsPlusNormal"/>
              <w:jc w:val="center"/>
            </w:pPr>
            <w:r>
              <w:t>на 20__ г. первый год планового периода</w:t>
            </w:r>
          </w:p>
        </w:tc>
        <w:tc>
          <w:tcPr>
            <w:tcW w:w="1984" w:type="dxa"/>
            <w:gridSpan w:val="2"/>
          </w:tcPr>
          <w:p w:rsidR="001A0A5A" w:rsidRDefault="001A0A5A">
            <w:pPr>
              <w:pStyle w:val="ConsPlusNormal"/>
              <w:jc w:val="center"/>
            </w:pPr>
            <w:r>
              <w:t>на 20__ г. второй год планового периода</w:t>
            </w:r>
          </w:p>
        </w:tc>
      </w:tr>
      <w:tr w:rsidR="001A0A5A">
        <w:tc>
          <w:tcPr>
            <w:tcW w:w="3942" w:type="dxa"/>
            <w:gridSpan w:val="5"/>
            <w:vMerge/>
          </w:tcPr>
          <w:p w:rsidR="001A0A5A" w:rsidRDefault="001A0A5A">
            <w:pPr>
              <w:pStyle w:val="ConsPlusNormal"/>
            </w:pPr>
          </w:p>
        </w:tc>
        <w:tc>
          <w:tcPr>
            <w:tcW w:w="1201" w:type="dxa"/>
            <w:vMerge/>
          </w:tcPr>
          <w:p w:rsidR="001A0A5A" w:rsidRDefault="001A0A5A">
            <w:pPr>
              <w:pStyle w:val="ConsPlusNormal"/>
            </w:pPr>
          </w:p>
        </w:tc>
        <w:tc>
          <w:tcPr>
            <w:tcW w:w="964" w:type="dxa"/>
            <w:vMerge/>
          </w:tcPr>
          <w:p w:rsidR="001A0A5A" w:rsidRDefault="001A0A5A">
            <w:pPr>
              <w:pStyle w:val="ConsPlusNormal"/>
            </w:pPr>
          </w:p>
        </w:tc>
        <w:tc>
          <w:tcPr>
            <w:tcW w:w="964" w:type="dxa"/>
          </w:tcPr>
          <w:p w:rsidR="001A0A5A" w:rsidRDefault="001A0A5A">
            <w:pPr>
              <w:pStyle w:val="ConsPlusNormal"/>
              <w:jc w:val="center"/>
            </w:pPr>
            <w:r>
              <w:t>изменения</w:t>
            </w:r>
          </w:p>
        </w:tc>
        <w:tc>
          <w:tcPr>
            <w:tcW w:w="964" w:type="dxa"/>
          </w:tcPr>
          <w:p w:rsidR="001A0A5A" w:rsidRDefault="001A0A5A">
            <w:pPr>
              <w:pStyle w:val="ConsPlusNormal"/>
              <w:jc w:val="center"/>
            </w:pPr>
            <w:r>
              <w:t>с учетом изменений</w:t>
            </w:r>
          </w:p>
        </w:tc>
        <w:tc>
          <w:tcPr>
            <w:tcW w:w="1020" w:type="dxa"/>
          </w:tcPr>
          <w:p w:rsidR="001A0A5A" w:rsidRDefault="001A0A5A">
            <w:pPr>
              <w:pStyle w:val="ConsPlusNormal"/>
              <w:jc w:val="center"/>
            </w:pPr>
            <w:r>
              <w:t>изменения</w:t>
            </w:r>
          </w:p>
        </w:tc>
        <w:tc>
          <w:tcPr>
            <w:tcW w:w="964" w:type="dxa"/>
          </w:tcPr>
          <w:p w:rsidR="001A0A5A" w:rsidRDefault="001A0A5A">
            <w:pPr>
              <w:pStyle w:val="ConsPlusNormal"/>
              <w:jc w:val="center"/>
            </w:pPr>
            <w:r>
              <w:t>с учетом изменений</w:t>
            </w:r>
          </w:p>
        </w:tc>
        <w:tc>
          <w:tcPr>
            <w:tcW w:w="964" w:type="dxa"/>
          </w:tcPr>
          <w:p w:rsidR="001A0A5A" w:rsidRDefault="001A0A5A">
            <w:pPr>
              <w:pStyle w:val="ConsPlusNormal"/>
              <w:jc w:val="center"/>
            </w:pPr>
            <w:r>
              <w:t>изменения</w:t>
            </w:r>
          </w:p>
        </w:tc>
        <w:tc>
          <w:tcPr>
            <w:tcW w:w="1020" w:type="dxa"/>
          </w:tcPr>
          <w:p w:rsidR="001A0A5A" w:rsidRDefault="001A0A5A">
            <w:pPr>
              <w:pStyle w:val="ConsPlusNormal"/>
              <w:jc w:val="center"/>
            </w:pPr>
            <w:r>
              <w:t>с учетом изменений</w:t>
            </w:r>
          </w:p>
        </w:tc>
      </w:tr>
      <w:tr w:rsidR="001A0A5A">
        <w:tc>
          <w:tcPr>
            <w:tcW w:w="12003" w:type="dxa"/>
            <w:gridSpan w:val="13"/>
          </w:tcPr>
          <w:p w:rsidR="001A0A5A" w:rsidRDefault="001A0A5A">
            <w:pPr>
              <w:pStyle w:val="ConsPlusNormal"/>
              <w:jc w:val="center"/>
            </w:pPr>
            <w:r>
              <w:t>Субсидия на финансовое обеспечение выполнения государственного (муниципального) задания</w:t>
            </w:r>
          </w:p>
        </w:tc>
      </w:tr>
      <w:tr w:rsidR="001A0A5A">
        <w:tc>
          <w:tcPr>
            <w:tcW w:w="1090" w:type="dxa"/>
            <w:gridSpan w:val="2"/>
          </w:tcPr>
          <w:p w:rsidR="001A0A5A" w:rsidRDefault="001A0A5A">
            <w:pPr>
              <w:pStyle w:val="ConsPlusNormal"/>
            </w:pPr>
          </w:p>
        </w:tc>
        <w:tc>
          <w:tcPr>
            <w:tcW w:w="5017" w:type="dxa"/>
            <w:gridSpan w:val="5"/>
          </w:tcPr>
          <w:p w:rsidR="001A0A5A" w:rsidRDefault="001A0A5A">
            <w:pPr>
              <w:pStyle w:val="ConsPlusNormal"/>
            </w:pPr>
            <w:r>
              <w:t>Остаток на начало года</w:t>
            </w: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1090" w:type="dxa"/>
            <w:gridSpan w:val="2"/>
          </w:tcPr>
          <w:p w:rsidR="001A0A5A" w:rsidRDefault="001A0A5A">
            <w:pPr>
              <w:pStyle w:val="ConsPlusNormal"/>
            </w:pPr>
          </w:p>
        </w:tc>
        <w:tc>
          <w:tcPr>
            <w:tcW w:w="5017" w:type="dxa"/>
            <w:gridSpan w:val="5"/>
          </w:tcPr>
          <w:p w:rsidR="001A0A5A" w:rsidRDefault="001A0A5A">
            <w:pPr>
              <w:pStyle w:val="ConsPlusNormal"/>
            </w:pPr>
            <w:r>
              <w:t>Доходы</w:t>
            </w: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568" w:type="dxa"/>
          </w:tcPr>
          <w:p w:rsidR="001A0A5A" w:rsidRDefault="001A0A5A">
            <w:pPr>
              <w:pStyle w:val="ConsPlusNormal"/>
            </w:pPr>
          </w:p>
        </w:tc>
        <w:tc>
          <w:tcPr>
            <w:tcW w:w="1554" w:type="dxa"/>
            <w:gridSpan w:val="2"/>
          </w:tcPr>
          <w:p w:rsidR="001A0A5A" w:rsidRDefault="001A0A5A">
            <w:pPr>
              <w:pStyle w:val="ConsPlusNormal"/>
              <w:jc w:val="center"/>
            </w:pPr>
            <w:r>
              <w:t>x</w:t>
            </w:r>
          </w:p>
        </w:tc>
        <w:tc>
          <w:tcPr>
            <w:tcW w:w="686" w:type="dxa"/>
          </w:tcPr>
          <w:p w:rsidR="001A0A5A" w:rsidRDefault="001A0A5A">
            <w:pPr>
              <w:pStyle w:val="ConsPlusNormal"/>
              <w:jc w:val="center"/>
            </w:pPr>
            <w:r>
              <w:t>x</w:t>
            </w:r>
          </w:p>
        </w:tc>
        <w:tc>
          <w:tcPr>
            <w:tcW w:w="1134" w:type="dxa"/>
          </w:tcPr>
          <w:p w:rsidR="001A0A5A" w:rsidRDefault="001A0A5A">
            <w:pPr>
              <w:pStyle w:val="ConsPlusNormal"/>
            </w:pPr>
          </w:p>
        </w:tc>
        <w:tc>
          <w:tcPr>
            <w:tcW w:w="1201"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568" w:type="dxa"/>
          </w:tcPr>
          <w:p w:rsidR="001A0A5A" w:rsidRDefault="001A0A5A">
            <w:pPr>
              <w:pStyle w:val="ConsPlusNormal"/>
            </w:pPr>
          </w:p>
        </w:tc>
        <w:tc>
          <w:tcPr>
            <w:tcW w:w="522" w:type="dxa"/>
          </w:tcPr>
          <w:p w:rsidR="001A0A5A" w:rsidRDefault="001A0A5A">
            <w:pPr>
              <w:pStyle w:val="ConsPlusNormal"/>
            </w:pPr>
          </w:p>
        </w:tc>
        <w:tc>
          <w:tcPr>
            <w:tcW w:w="1032" w:type="dxa"/>
          </w:tcPr>
          <w:p w:rsidR="001A0A5A" w:rsidRDefault="001A0A5A">
            <w:pPr>
              <w:pStyle w:val="ConsPlusNormal"/>
            </w:pPr>
          </w:p>
        </w:tc>
        <w:tc>
          <w:tcPr>
            <w:tcW w:w="686" w:type="dxa"/>
          </w:tcPr>
          <w:p w:rsidR="001A0A5A" w:rsidRDefault="001A0A5A">
            <w:pPr>
              <w:pStyle w:val="ConsPlusNormal"/>
            </w:pPr>
          </w:p>
        </w:tc>
        <w:tc>
          <w:tcPr>
            <w:tcW w:w="1134" w:type="dxa"/>
          </w:tcPr>
          <w:p w:rsidR="001A0A5A" w:rsidRDefault="001A0A5A">
            <w:pPr>
              <w:pStyle w:val="ConsPlusNormal"/>
            </w:pPr>
          </w:p>
        </w:tc>
        <w:tc>
          <w:tcPr>
            <w:tcW w:w="1201"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1090" w:type="dxa"/>
            <w:gridSpan w:val="2"/>
          </w:tcPr>
          <w:p w:rsidR="001A0A5A" w:rsidRDefault="001A0A5A">
            <w:pPr>
              <w:pStyle w:val="ConsPlusNormal"/>
            </w:pPr>
          </w:p>
        </w:tc>
        <w:tc>
          <w:tcPr>
            <w:tcW w:w="5017" w:type="dxa"/>
            <w:gridSpan w:val="5"/>
          </w:tcPr>
          <w:p w:rsidR="001A0A5A" w:rsidRDefault="001A0A5A">
            <w:pPr>
              <w:pStyle w:val="ConsPlusNormal"/>
            </w:pPr>
            <w:r>
              <w:t>Расходы</w:t>
            </w: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568" w:type="dxa"/>
          </w:tcPr>
          <w:p w:rsidR="001A0A5A" w:rsidRDefault="001A0A5A">
            <w:pPr>
              <w:pStyle w:val="ConsPlusNormal"/>
            </w:pPr>
          </w:p>
        </w:tc>
        <w:tc>
          <w:tcPr>
            <w:tcW w:w="522" w:type="dxa"/>
          </w:tcPr>
          <w:p w:rsidR="001A0A5A" w:rsidRDefault="001A0A5A">
            <w:pPr>
              <w:pStyle w:val="ConsPlusNormal"/>
            </w:pPr>
          </w:p>
        </w:tc>
        <w:tc>
          <w:tcPr>
            <w:tcW w:w="1032" w:type="dxa"/>
          </w:tcPr>
          <w:p w:rsidR="001A0A5A" w:rsidRDefault="001A0A5A">
            <w:pPr>
              <w:pStyle w:val="ConsPlusNormal"/>
            </w:pPr>
          </w:p>
        </w:tc>
        <w:tc>
          <w:tcPr>
            <w:tcW w:w="686" w:type="dxa"/>
          </w:tcPr>
          <w:p w:rsidR="001A0A5A" w:rsidRDefault="001A0A5A">
            <w:pPr>
              <w:pStyle w:val="ConsPlusNormal"/>
            </w:pPr>
          </w:p>
        </w:tc>
        <w:tc>
          <w:tcPr>
            <w:tcW w:w="1134" w:type="dxa"/>
          </w:tcPr>
          <w:p w:rsidR="001A0A5A" w:rsidRDefault="001A0A5A">
            <w:pPr>
              <w:pStyle w:val="ConsPlusNormal"/>
            </w:pPr>
          </w:p>
        </w:tc>
        <w:tc>
          <w:tcPr>
            <w:tcW w:w="1201"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568" w:type="dxa"/>
          </w:tcPr>
          <w:p w:rsidR="001A0A5A" w:rsidRDefault="001A0A5A">
            <w:pPr>
              <w:pStyle w:val="ConsPlusNormal"/>
            </w:pPr>
          </w:p>
        </w:tc>
        <w:tc>
          <w:tcPr>
            <w:tcW w:w="522" w:type="dxa"/>
          </w:tcPr>
          <w:p w:rsidR="001A0A5A" w:rsidRDefault="001A0A5A">
            <w:pPr>
              <w:pStyle w:val="ConsPlusNormal"/>
            </w:pPr>
          </w:p>
        </w:tc>
        <w:tc>
          <w:tcPr>
            <w:tcW w:w="1032" w:type="dxa"/>
          </w:tcPr>
          <w:p w:rsidR="001A0A5A" w:rsidRDefault="001A0A5A">
            <w:pPr>
              <w:pStyle w:val="ConsPlusNormal"/>
            </w:pPr>
          </w:p>
        </w:tc>
        <w:tc>
          <w:tcPr>
            <w:tcW w:w="686" w:type="dxa"/>
          </w:tcPr>
          <w:p w:rsidR="001A0A5A" w:rsidRDefault="001A0A5A">
            <w:pPr>
              <w:pStyle w:val="ConsPlusNormal"/>
            </w:pPr>
          </w:p>
        </w:tc>
        <w:tc>
          <w:tcPr>
            <w:tcW w:w="1134" w:type="dxa"/>
          </w:tcPr>
          <w:p w:rsidR="001A0A5A" w:rsidRDefault="001A0A5A">
            <w:pPr>
              <w:pStyle w:val="ConsPlusNormal"/>
            </w:pPr>
          </w:p>
        </w:tc>
        <w:tc>
          <w:tcPr>
            <w:tcW w:w="1201"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568" w:type="dxa"/>
          </w:tcPr>
          <w:p w:rsidR="001A0A5A" w:rsidRDefault="001A0A5A">
            <w:pPr>
              <w:pStyle w:val="ConsPlusNormal"/>
            </w:pPr>
          </w:p>
        </w:tc>
        <w:tc>
          <w:tcPr>
            <w:tcW w:w="522" w:type="dxa"/>
          </w:tcPr>
          <w:p w:rsidR="001A0A5A" w:rsidRDefault="001A0A5A">
            <w:pPr>
              <w:pStyle w:val="ConsPlusNormal"/>
            </w:pPr>
          </w:p>
        </w:tc>
        <w:tc>
          <w:tcPr>
            <w:tcW w:w="1032" w:type="dxa"/>
          </w:tcPr>
          <w:p w:rsidR="001A0A5A" w:rsidRDefault="001A0A5A">
            <w:pPr>
              <w:pStyle w:val="ConsPlusNormal"/>
            </w:pPr>
          </w:p>
        </w:tc>
        <w:tc>
          <w:tcPr>
            <w:tcW w:w="686" w:type="dxa"/>
          </w:tcPr>
          <w:p w:rsidR="001A0A5A" w:rsidRDefault="001A0A5A">
            <w:pPr>
              <w:pStyle w:val="ConsPlusNormal"/>
            </w:pPr>
          </w:p>
        </w:tc>
        <w:tc>
          <w:tcPr>
            <w:tcW w:w="1134" w:type="dxa"/>
          </w:tcPr>
          <w:p w:rsidR="001A0A5A" w:rsidRDefault="001A0A5A">
            <w:pPr>
              <w:pStyle w:val="ConsPlusNormal"/>
            </w:pPr>
          </w:p>
        </w:tc>
        <w:tc>
          <w:tcPr>
            <w:tcW w:w="1201"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568" w:type="dxa"/>
          </w:tcPr>
          <w:p w:rsidR="001A0A5A" w:rsidRDefault="001A0A5A">
            <w:pPr>
              <w:pStyle w:val="ConsPlusNormal"/>
            </w:pPr>
          </w:p>
        </w:tc>
        <w:tc>
          <w:tcPr>
            <w:tcW w:w="522" w:type="dxa"/>
          </w:tcPr>
          <w:p w:rsidR="001A0A5A" w:rsidRDefault="001A0A5A">
            <w:pPr>
              <w:pStyle w:val="ConsPlusNormal"/>
            </w:pPr>
          </w:p>
        </w:tc>
        <w:tc>
          <w:tcPr>
            <w:tcW w:w="1032" w:type="dxa"/>
          </w:tcPr>
          <w:p w:rsidR="001A0A5A" w:rsidRDefault="001A0A5A">
            <w:pPr>
              <w:pStyle w:val="ConsPlusNormal"/>
            </w:pPr>
          </w:p>
        </w:tc>
        <w:tc>
          <w:tcPr>
            <w:tcW w:w="686" w:type="dxa"/>
          </w:tcPr>
          <w:p w:rsidR="001A0A5A" w:rsidRDefault="001A0A5A">
            <w:pPr>
              <w:pStyle w:val="ConsPlusNormal"/>
            </w:pPr>
          </w:p>
        </w:tc>
        <w:tc>
          <w:tcPr>
            <w:tcW w:w="1134" w:type="dxa"/>
          </w:tcPr>
          <w:p w:rsidR="001A0A5A" w:rsidRDefault="001A0A5A">
            <w:pPr>
              <w:pStyle w:val="ConsPlusNormal"/>
            </w:pPr>
          </w:p>
        </w:tc>
        <w:tc>
          <w:tcPr>
            <w:tcW w:w="1201"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1090" w:type="dxa"/>
            <w:gridSpan w:val="2"/>
          </w:tcPr>
          <w:p w:rsidR="001A0A5A" w:rsidRDefault="001A0A5A">
            <w:pPr>
              <w:pStyle w:val="ConsPlusNormal"/>
            </w:pPr>
          </w:p>
        </w:tc>
        <w:tc>
          <w:tcPr>
            <w:tcW w:w="5017" w:type="dxa"/>
            <w:gridSpan w:val="5"/>
          </w:tcPr>
          <w:p w:rsidR="001A0A5A" w:rsidRDefault="001A0A5A">
            <w:pPr>
              <w:pStyle w:val="ConsPlusNormal"/>
            </w:pPr>
            <w:r>
              <w:t>Остаток на конец _______</w:t>
            </w: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12003" w:type="dxa"/>
            <w:gridSpan w:val="13"/>
          </w:tcPr>
          <w:p w:rsidR="001A0A5A" w:rsidRDefault="001A0A5A">
            <w:pPr>
              <w:pStyle w:val="ConsPlusNormal"/>
              <w:jc w:val="center"/>
            </w:pPr>
            <w:r>
              <w:t xml:space="preserve">Субсидии, предоставляемые в соответствии с </w:t>
            </w:r>
            <w:hyperlink r:id="rId89">
              <w:r>
                <w:rPr>
                  <w:color w:val="0000FF"/>
                </w:rPr>
                <w:t>абзацем вторым пункта 1 статьи 78.1</w:t>
              </w:r>
            </w:hyperlink>
            <w:r>
              <w:t xml:space="preserve"> Бюджетного кодекса Российской Федерации</w:t>
            </w:r>
          </w:p>
        </w:tc>
      </w:tr>
      <w:tr w:rsidR="001A0A5A">
        <w:tc>
          <w:tcPr>
            <w:tcW w:w="1090" w:type="dxa"/>
            <w:gridSpan w:val="2"/>
          </w:tcPr>
          <w:p w:rsidR="001A0A5A" w:rsidRDefault="001A0A5A">
            <w:pPr>
              <w:pStyle w:val="ConsPlusNormal"/>
            </w:pPr>
          </w:p>
        </w:tc>
        <w:tc>
          <w:tcPr>
            <w:tcW w:w="5017" w:type="dxa"/>
            <w:gridSpan w:val="5"/>
          </w:tcPr>
          <w:p w:rsidR="001A0A5A" w:rsidRDefault="001A0A5A">
            <w:pPr>
              <w:pStyle w:val="ConsPlusNormal"/>
            </w:pPr>
            <w:r>
              <w:t>Остаток на начало года</w:t>
            </w: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1090" w:type="dxa"/>
            <w:gridSpan w:val="2"/>
          </w:tcPr>
          <w:p w:rsidR="001A0A5A" w:rsidRDefault="001A0A5A">
            <w:pPr>
              <w:pStyle w:val="ConsPlusNormal"/>
            </w:pPr>
          </w:p>
        </w:tc>
        <w:tc>
          <w:tcPr>
            <w:tcW w:w="5017" w:type="dxa"/>
            <w:gridSpan w:val="5"/>
          </w:tcPr>
          <w:p w:rsidR="001A0A5A" w:rsidRDefault="001A0A5A">
            <w:pPr>
              <w:pStyle w:val="ConsPlusNormal"/>
            </w:pPr>
            <w:r>
              <w:t>Доходы</w:t>
            </w: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568" w:type="dxa"/>
          </w:tcPr>
          <w:p w:rsidR="001A0A5A" w:rsidRDefault="001A0A5A">
            <w:pPr>
              <w:pStyle w:val="ConsPlusNormal"/>
            </w:pPr>
          </w:p>
        </w:tc>
        <w:tc>
          <w:tcPr>
            <w:tcW w:w="1554" w:type="dxa"/>
            <w:gridSpan w:val="2"/>
          </w:tcPr>
          <w:p w:rsidR="001A0A5A" w:rsidRDefault="001A0A5A">
            <w:pPr>
              <w:pStyle w:val="ConsPlusNormal"/>
              <w:jc w:val="center"/>
            </w:pPr>
            <w:r>
              <w:t>x</w:t>
            </w:r>
          </w:p>
        </w:tc>
        <w:tc>
          <w:tcPr>
            <w:tcW w:w="686" w:type="dxa"/>
          </w:tcPr>
          <w:p w:rsidR="001A0A5A" w:rsidRDefault="001A0A5A">
            <w:pPr>
              <w:pStyle w:val="ConsPlusNormal"/>
              <w:jc w:val="center"/>
            </w:pPr>
            <w:r>
              <w:t>x</w:t>
            </w:r>
          </w:p>
        </w:tc>
        <w:tc>
          <w:tcPr>
            <w:tcW w:w="1134" w:type="dxa"/>
          </w:tcPr>
          <w:p w:rsidR="001A0A5A" w:rsidRDefault="001A0A5A">
            <w:pPr>
              <w:pStyle w:val="ConsPlusNormal"/>
            </w:pPr>
          </w:p>
        </w:tc>
        <w:tc>
          <w:tcPr>
            <w:tcW w:w="1201"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568" w:type="dxa"/>
          </w:tcPr>
          <w:p w:rsidR="001A0A5A" w:rsidRDefault="001A0A5A">
            <w:pPr>
              <w:pStyle w:val="ConsPlusNormal"/>
            </w:pPr>
          </w:p>
        </w:tc>
        <w:tc>
          <w:tcPr>
            <w:tcW w:w="522" w:type="dxa"/>
          </w:tcPr>
          <w:p w:rsidR="001A0A5A" w:rsidRDefault="001A0A5A">
            <w:pPr>
              <w:pStyle w:val="ConsPlusNormal"/>
            </w:pPr>
          </w:p>
        </w:tc>
        <w:tc>
          <w:tcPr>
            <w:tcW w:w="1032" w:type="dxa"/>
          </w:tcPr>
          <w:p w:rsidR="001A0A5A" w:rsidRDefault="001A0A5A">
            <w:pPr>
              <w:pStyle w:val="ConsPlusNormal"/>
            </w:pPr>
          </w:p>
        </w:tc>
        <w:tc>
          <w:tcPr>
            <w:tcW w:w="686" w:type="dxa"/>
          </w:tcPr>
          <w:p w:rsidR="001A0A5A" w:rsidRDefault="001A0A5A">
            <w:pPr>
              <w:pStyle w:val="ConsPlusNormal"/>
            </w:pPr>
          </w:p>
        </w:tc>
        <w:tc>
          <w:tcPr>
            <w:tcW w:w="1134" w:type="dxa"/>
          </w:tcPr>
          <w:p w:rsidR="001A0A5A" w:rsidRDefault="001A0A5A">
            <w:pPr>
              <w:pStyle w:val="ConsPlusNormal"/>
            </w:pPr>
          </w:p>
        </w:tc>
        <w:tc>
          <w:tcPr>
            <w:tcW w:w="1201"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1090" w:type="dxa"/>
            <w:gridSpan w:val="2"/>
          </w:tcPr>
          <w:p w:rsidR="001A0A5A" w:rsidRDefault="001A0A5A">
            <w:pPr>
              <w:pStyle w:val="ConsPlusNormal"/>
            </w:pPr>
          </w:p>
        </w:tc>
        <w:tc>
          <w:tcPr>
            <w:tcW w:w="5017" w:type="dxa"/>
            <w:gridSpan w:val="5"/>
          </w:tcPr>
          <w:p w:rsidR="001A0A5A" w:rsidRDefault="001A0A5A">
            <w:pPr>
              <w:pStyle w:val="ConsPlusNormal"/>
            </w:pPr>
            <w:r>
              <w:t>Расходы</w:t>
            </w: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568" w:type="dxa"/>
          </w:tcPr>
          <w:p w:rsidR="001A0A5A" w:rsidRDefault="001A0A5A">
            <w:pPr>
              <w:pStyle w:val="ConsPlusNormal"/>
            </w:pPr>
          </w:p>
        </w:tc>
        <w:tc>
          <w:tcPr>
            <w:tcW w:w="522" w:type="dxa"/>
          </w:tcPr>
          <w:p w:rsidR="001A0A5A" w:rsidRDefault="001A0A5A">
            <w:pPr>
              <w:pStyle w:val="ConsPlusNormal"/>
            </w:pPr>
          </w:p>
        </w:tc>
        <w:tc>
          <w:tcPr>
            <w:tcW w:w="1032" w:type="dxa"/>
          </w:tcPr>
          <w:p w:rsidR="001A0A5A" w:rsidRDefault="001A0A5A">
            <w:pPr>
              <w:pStyle w:val="ConsPlusNormal"/>
            </w:pPr>
          </w:p>
        </w:tc>
        <w:tc>
          <w:tcPr>
            <w:tcW w:w="686" w:type="dxa"/>
          </w:tcPr>
          <w:p w:rsidR="001A0A5A" w:rsidRDefault="001A0A5A">
            <w:pPr>
              <w:pStyle w:val="ConsPlusNormal"/>
            </w:pPr>
          </w:p>
        </w:tc>
        <w:tc>
          <w:tcPr>
            <w:tcW w:w="1134" w:type="dxa"/>
          </w:tcPr>
          <w:p w:rsidR="001A0A5A" w:rsidRDefault="001A0A5A">
            <w:pPr>
              <w:pStyle w:val="ConsPlusNormal"/>
            </w:pPr>
          </w:p>
        </w:tc>
        <w:tc>
          <w:tcPr>
            <w:tcW w:w="1201"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568" w:type="dxa"/>
          </w:tcPr>
          <w:p w:rsidR="001A0A5A" w:rsidRDefault="001A0A5A">
            <w:pPr>
              <w:pStyle w:val="ConsPlusNormal"/>
            </w:pPr>
          </w:p>
        </w:tc>
        <w:tc>
          <w:tcPr>
            <w:tcW w:w="522" w:type="dxa"/>
          </w:tcPr>
          <w:p w:rsidR="001A0A5A" w:rsidRDefault="001A0A5A">
            <w:pPr>
              <w:pStyle w:val="ConsPlusNormal"/>
            </w:pPr>
          </w:p>
        </w:tc>
        <w:tc>
          <w:tcPr>
            <w:tcW w:w="1032" w:type="dxa"/>
          </w:tcPr>
          <w:p w:rsidR="001A0A5A" w:rsidRDefault="001A0A5A">
            <w:pPr>
              <w:pStyle w:val="ConsPlusNormal"/>
            </w:pPr>
          </w:p>
        </w:tc>
        <w:tc>
          <w:tcPr>
            <w:tcW w:w="686" w:type="dxa"/>
          </w:tcPr>
          <w:p w:rsidR="001A0A5A" w:rsidRDefault="001A0A5A">
            <w:pPr>
              <w:pStyle w:val="ConsPlusNormal"/>
            </w:pPr>
          </w:p>
        </w:tc>
        <w:tc>
          <w:tcPr>
            <w:tcW w:w="1134" w:type="dxa"/>
          </w:tcPr>
          <w:p w:rsidR="001A0A5A" w:rsidRDefault="001A0A5A">
            <w:pPr>
              <w:pStyle w:val="ConsPlusNormal"/>
            </w:pPr>
          </w:p>
        </w:tc>
        <w:tc>
          <w:tcPr>
            <w:tcW w:w="1201"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568" w:type="dxa"/>
          </w:tcPr>
          <w:p w:rsidR="001A0A5A" w:rsidRDefault="001A0A5A">
            <w:pPr>
              <w:pStyle w:val="ConsPlusNormal"/>
            </w:pPr>
          </w:p>
        </w:tc>
        <w:tc>
          <w:tcPr>
            <w:tcW w:w="522" w:type="dxa"/>
          </w:tcPr>
          <w:p w:rsidR="001A0A5A" w:rsidRDefault="001A0A5A">
            <w:pPr>
              <w:pStyle w:val="ConsPlusNormal"/>
            </w:pPr>
          </w:p>
        </w:tc>
        <w:tc>
          <w:tcPr>
            <w:tcW w:w="1032" w:type="dxa"/>
          </w:tcPr>
          <w:p w:rsidR="001A0A5A" w:rsidRDefault="001A0A5A">
            <w:pPr>
              <w:pStyle w:val="ConsPlusNormal"/>
            </w:pPr>
          </w:p>
        </w:tc>
        <w:tc>
          <w:tcPr>
            <w:tcW w:w="686" w:type="dxa"/>
          </w:tcPr>
          <w:p w:rsidR="001A0A5A" w:rsidRDefault="001A0A5A">
            <w:pPr>
              <w:pStyle w:val="ConsPlusNormal"/>
            </w:pPr>
          </w:p>
        </w:tc>
        <w:tc>
          <w:tcPr>
            <w:tcW w:w="1134" w:type="dxa"/>
          </w:tcPr>
          <w:p w:rsidR="001A0A5A" w:rsidRDefault="001A0A5A">
            <w:pPr>
              <w:pStyle w:val="ConsPlusNormal"/>
            </w:pPr>
          </w:p>
        </w:tc>
        <w:tc>
          <w:tcPr>
            <w:tcW w:w="1201"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568" w:type="dxa"/>
          </w:tcPr>
          <w:p w:rsidR="001A0A5A" w:rsidRDefault="001A0A5A">
            <w:pPr>
              <w:pStyle w:val="ConsPlusNormal"/>
            </w:pPr>
          </w:p>
        </w:tc>
        <w:tc>
          <w:tcPr>
            <w:tcW w:w="522" w:type="dxa"/>
          </w:tcPr>
          <w:p w:rsidR="001A0A5A" w:rsidRDefault="001A0A5A">
            <w:pPr>
              <w:pStyle w:val="ConsPlusNormal"/>
            </w:pPr>
          </w:p>
        </w:tc>
        <w:tc>
          <w:tcPr>
            <w:tcW w:w="1032" w:type="dxa"/>
          </w:tcPr>
          <w:p w:rsidR="001A0A5A" w:rsidRDefault="001A0A5A">
            <w:pPr>
              <w:pStyle w:val="ConsPlusNormal"/>
            </w:pPr>
          </w:p>
        </w:tc>
        <w:tc>
          <w:tcPr>
            <w:tcW w:w="686" w:type="dxa"/>
          </w:tcPr>
          <w:p w:rsidR="001A0A5A" w:rsidRDefault="001A0A5A">
            <w:pPr>
              <w:pStyle w:val="ConsPlusNormal"/>
            </w:pPr>
          </w:p>
        </w:tc>
        <w:tc>
          <w:tcPr>
            <w:tcW w:w="1134" w:type="dxa"/>
          </w:tcPr>
          <w:p w:rsidR="001A0A5A" w:rsidRDefault="001A0A5A">
            <w:pPr>
              <w:pStyle w:val="ConsPlusNormal"/>
            </w:pPr>
          </w:p>
        </w:tc>
        <w:tc>
          <w:tcPr>
            <w:tcW w:w="1201"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1090" w:type="dxa"/>
            <w:gridSpan w:val="2"/>
          </w:tcPr>
          <w:p w:rsidR="001A0A5A" w:rsidRDefault="001A0A5A">
            <w:pPr>
              <w:pStyle w:val="ConsPlusNormal"/>
            </w:pPr>
          </w:p>
        </w:tc>
        <w:tc>
          <w:tcPr>
            <w:tcW w:w="5017" w:type="dxa"/>
            <w:gridSpan w:val="5"/>
          </w:tcPr>
          <w:p w:rsidR="001A0A5A" w:rsidRDefault="001A0A5A">
            <w:pPr>
              <w:pStyle w:val="ConsPlusNormal"/>
            </w:pPr>
            <w:r>
              <w:t>Остаток на конец _______</w:t>
            </w: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12003" w:type="dxa"/>
            <w:gridSpan w:val="13"/>
          </w:tcPr>
          <w:p w:rsidR="001A0A5A" w:rsidRDefault="001A0A5A">
            <w:pPr>
              <w:pStyle w:val="ConsPlusNormal"/>
              <w:jc w:val="center"/>
            </w:pPr>
            <w:r>
              <w:t>Субсидии на осуществление капитальных вложений</w:t>
            </w:r>
          </w:p>
        </w:tc>
      </w:tr>
      <w:tr w:rsidR="001A0A5A">
        <w:tc>
          <w:tcPr>
            <w:tcW w:w="1090" w:type="dxa"/>
            <w:gridSpan w:val="2"/>
          </w:tcPr>
          <w:p w:rsidR="001A0A5A" w:rsidRDefault="001A0A5A">
            <w:pPr>
              <w:pStyle w:val="ConsPlusNormal"/>
            </w:pPr>
          </w:p>
        </w:tc>
        <w:tc>
          <w:tcPr>
            <w:tcW w:w="5017" w:type="dxa"/>
            <w:gridSpan w:val="5"/>
          </w:tcPr>
          <w:p w:rsidR="001A0A5A" w:rsidRDefault="001A0A5A">
            <w:pPr>
              <w:pStyle w:val="ConsPlusNormal"/>
            </w:pPr>
            <w:r>
              <w:t>Остаток на начало года</w:t>
            </w: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1090" w:type="dxa"/>
            <w:gridSpan w:val="2"/>
          </w:tcPr>
          <w:p w:rsidR="001A0A5A" w:rsidRDefault="001A0A5A">
            <w:pPr>
              <w:pStyle w:val="ConsPlusNormal"/>
            </w:pPr>
          </w:p>
        </w:tc>
        <w:tc>
          <w:tcPr>
            <w:tcW w:w="5017" w:type="dxa"/>
            <w:gridSpan w:val="5"/>
          </w:tcPr>
          <w:p w:rsidR="001A0A5A" w:rsidRDefault="001A0A5A">
            <w:pPr>
              <w:pStyle w:val="ConsPlusNormal"/>
            </w:pPr>
            <w:r>
              <w:t>Доходы</w:t>
            </w: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568" w:type="dxa"/>
          </w:tcPr>
          <w:p w:rsidR="001A0A5A" w:rsidRDefault="001A0A5A">
            <w:pPr>
              <w:pStyle w:val="ConsPlusNormal"/>
            </w:pPr>
          </w:p>
        </w:tc>
        <w:tc>
          <w:tcPr>
            <w:tcW w:w="1554" w:type="dxa"/>
            <w:gridSpan w:val="2"/>
          </w:tcPr>
          <w:p w:rsidR="001A0A5A" w:rsidRDefault="001A0A5A">
            <w:pPr>
              <w:pStyle w:val="ConsPlusNormal"/>
              <w:jc w:val="center"/>
            </w:pPr>
            <w:r>
              <w:t>x</w:t>
            </w:r>
          </w:p>
        </w:tc>
        <w:tc>
          <w:tcPr>
            <w:tcW w:w="686" w:type="dxa"/>
          </w:tcPr>
          <w:p w:rsidR="001A0A5A" w:rsidRDefault="001A0A5A">
            <w:pPr>
              <w:pStyle w:val="ConsPlusNormal"/>
              <w:jc w:val="center"/>
            </w:pPr>
            <w:r>
              <w:t>x</w:t>
            </w:r>
          </w:p>
        </w:tc>
        <w:tc>
          <w:tcPr>
            <w:tcW w:w="1134" w:type="dxa"/>
          </w:tcPr>
          <w:p w:rsidR="001A0A5A" w:rsidRDefault="001A0A5A">
            <w:pPr>
              <w:pStyle w:val="ConsPlusNormal"/>
            </w:pPr>
          </w:p>
        </w:tc>
        <w:tc>
          <w:tcPr>
            <w:tcW w:w="1201"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568" w:type="dxa"/>
          </w:tcPr>
          <w:p w:rsidR="001A0A5A" w:rsidRDefault="001A0A5A">
            <w:pPr>
              <w:pStyle w:val="ConsPlusNormal"/>
            </w:pPr>
          </w:p>
        </w:tc>
        <w:tc>
          <w:tcPr>
            <w:tcW w:w="522" w:type="dxa"/>
          </w:tcPr>
          <w:p w:rsidR="001A0A5A" w:rsidRDefault="001A0A5A">
            <w:pPr>
              <w:pStyle w:val="ConsPlusNormal"/>
            </w:pPr>
          </w:p>
        </w:tc>
        <w:tc>
          <w:tcPr>
            <w:tcW w:w="1032" w:type="dxa"/>
          </w:tcPr>
          <w:p w:rsidR="001A0A5A" w:rsidRDefault="001A0A5A">
            <w:pPr>
              <w:pStyle w:val="ConsPlusNormal"/>
            </w:pPr>
          </w:p>
        </w:tc>
        <w:tc>
          <w:tcPr>
            <w:tcW w:w="686" w:type="dxa"/>
          </w:tcPr>
          <w:p w:rsidR="001A0A5A" w:rsidRDefault="001A0A5A">
            <w:pPr>
              <w:pStyle w:val="ConsPlusNormal"/>
            </w:pPr>
          </w:p>
        </w:tc>
        <w:tc>
          <w:tcPr>
            <w:tcW w:w="1134" w:type="dxa"/>
          </w:tcPr>
          <w:p w:rsidR="001A0A5A" w:rsidRDefault="001A0A5A">
            <w:pPr>
              <w:pStyle w:val="ConsPlusNormal"/>
            </w:pPr>
          </w:p>
        </w:tc>
        <w:tc>
          <w:tcPr>
            <w:tcW w:w="1201"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1090" w:type="dxa"/>
            <w:gridSpan w:val="2"/>
          </w:tcPr>
          <w:p w:rsidR="001A0A5A" w:rsidRDefault="001A0A5A">
            <w:pPr>
              <w:pStyle w:val="ConsPlusNormal"/>
            </w:pPr>
          </w:p>
        </w:tc>
        <w:tc>
          <w:tcPr>
            <w:tcW w:w="5017" w:type="dxa"/>
            <w:gridSpan w:val="5"/>
          </w:tcPr>
          <w:p w:rsidR="001A0A5A" w:rsidRDefault="001A0A5A">
            <w:pPr>
              <w:pStyle w:val="ConsPlusNormal"/>
            </w:pPr>
            <w:r>
              <w:t>Расходы</w:t>
            </w: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568" w:type="dxa"/>
          </w:tcPr>
          <w:p w:rsidR="001A0A5A" w:rsidRDefault="001A0A5A">
            <w:pPr>
              <w:pStyle w:val="ConsPlusNormal"/>
            </w:pPr>
          </w:p>
        </w:tc>
        <w:tc>
          <w:tcPr>
            <w:tcW w:w="522" w:type="dxa"/>
          </w:tcPr>
          <w:p w:rsidR="001A0A5A" w:rsidRDefault="001A0A5A">
            <w:pPr>
              <w:pStyle w:val="ConsPlusNormal"/>
            </w:pPr>
          </w:p>
        </w:tc>
        <w:tc>
          <w:tcPr>
            <w:tcW w:w="1032" w:type="dxa"/>
          </w:tcPr>
          <w:p w:rsidR="001A0A5A" w:rsidRDefault="001A0A5A">
            <w:pPr>
              <w:pStyle w:val="ConsPlusNormal"/>
            </w:pPr>
          </w:p>
        </w:tc>
        <w:tc>
          <w:tcPr>
            <w:tcW w:w="686" w:type="dxa"/>
          </w:tcPr>
          <w:p w:rsidR="001A0A5A" w:rsidRDefault="001A0A5A">
            <w:pPr>
              <w:pStyle w:val="ConsPlusNormal"/>
            </w:pPr>
          </w:p>
        </w:tc>
        <w:tc>
          <w:tcPr>
            <w:tcW w:w="1134" w:type="dxa"/>
          </w:tcPr>
          <w:p w:rsidR="001A0A5A" w:rsidRDefault="001A0A5A">
            <w:pPr>
              <w:pStyle w:val="ConsPlusNormal"/>
            </w:pPr>
          </w:p>
        </w:tc>
        <w:tc>
          <w:tcPr>
            <w:tcW w:w="1201"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568" w:type="dxa"/>
          </w:tcPr>
          <w:p w:rsidR="001A0A5A" w:rsidRDefault="001A0A5A">
            <w:pPr>
              <w:pStyle w:val="ConsPlusNormal"/>
            </w:pPr>
          </w:p>
        </w:tc>
        <w:tc>
          <w:tcPr>
            <w:tcW w:w="522" w:type="dxa"/>
          </w:tcPr>
          <w:p w:rsidR="001A0A5A" w:rsidRDefault="001A0A5A">
            <w:pPr>
              <w:pStyle w:val="ConsPlusNormal"/>
            </w:pPr>
          </w:p>
        </w:tc>
        <w:tc>
          <w:tcPr>
            <w:tcW w:w="1032" w:type="dxa"/>
          </w:tcPr>
          <w:p w:rsidR="001A0A5A" w:rsidRDefault="001A0A5A">
            <w:pPr>
              <w:pStyle w:val="ConsPlusNormal"/>
            </w:pPr>
          </w:p>
        </w:tc>
        <w:tc>
          <w:tcPr>
            <w:tcW w:w="686" w:type="dxa"/>
          </w:tcPr>
          <w:p w:rsidR="001A0A5A" w:rsidRDefault="001A0A5A">
            <w:pPr>
              <w:pStyle w:val="ConsPlusNormal"/>
            </w:pPr>
          </w:p>
        </w:tc>
        <w:tc>
          <w:tcPr>
            <w:tcW w:w="1134" w:type="dxa"/>
          </w:tcPr>
          <w:p w:rsidR="001A0A5A" w:rsidRDefault="001A0A5A">
            <w:pPr>
              <w:pStyle w:val="ConsPlusNormal"/>
            </w:pPr>
          </w:p>
        </w:tc>
        <w:tc>
          <w:tcPr>
            <w:tcW w:w="1201"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568" w:type="dxa"/>
          </w:tcPr>
          <w:p w:rsidR="001A0A5A" w:rsidRDefault="001A0A5A">
            <w:pPr>
              <w:pStyle w:val="ConsPlusNormal"/>
            </w:pPr>
          </w:p>
        </w:tc>
        <w:tc>
          <w:tcPr>
            <w:tcW w:w="522" w:type="dxa"/>
          </w:tcPr>
          <w:p w:rsidR="001A0A5A" w:rsidRDefault="001A0A5A">
            <w:pPr>
              <w:pStyle w:val="ConsPlusNormal"/>
            </w:pPr>
          </w:p>
        </w:tc>
        <w:tc>
          <w:tcPr>
            <w:tcW w:w="1032" w:type="dxa"/>
          </w:tcPr>
          <w:p w:rsidR="001A0A5A" w:rsidRDefault="001A0A5A">
            <w:pPr>
              <w:pStyle w:val="ConsPlusNormal"/>
            </w:pPr>
          </w:p>
        </w:tc>
        <w:tc>
          <w:tcPr>
            <w:tcW w:w="686" w:type="dxa"/>
          </w:tcPr>
          <w:p w:rsidR="001A0A5A" w:rsidRDefault="001A0A5A">
            <w:pPr>
              <w:pStyle w:val="ConsPlusNormal"/>
            </w:pPr>
          </w:p>
        </w:tc>
        <w:tc>
          <w:tcPr>
            <w:tcW w:w="1134" w:type="dxa"/>
          </w:tcPr>
          <w:p w:rsidR="001A0A5A" w:rsidRDefault="001A0A5A">
            <w:pPr>
              <w:pStyle w:val="ConsPlusNormal"/>
            </w:pPr>
          </w:p>
        </w:tc>
        <w:tc>
          <w:tcPr>
            <w:tcW w:w="1201"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568" w:type="dxa"/>
          </w:tcPr>
          <w:p w:rsidR="001A0A5A" w:rsidRDefault="001A0A5A">
            <w:pPr>
              <w:pStyle w:val="ConsPlusNormal"/>
            </w:pPr>
          </w:p>
        </w:tc>
        <w:tc>
          <w:tcPr>
            <w:tcW w:w="522" w:type="dxa"/>
          </w:tcPr>
          <w:p w:rsidR="001A0A5A" w:rsidRDefault="001A0A5A">
            <w:pPr>
              <w:pStyle w:val="ConsPlusNormal"/>
            </w:pPr>
          </w:p>
        </w:tc>
        <w:tc>
          <w:tcPr>
            <w:tcW w:w="1032" w:type="dxa"/>
          </w:tcPr>
          <w:p w:rsidR="001A0A5A" w:rsidRDefault="001A0A5A">
            <w:pPr>
              <w:pStyle w:val="ConsPlusNormal"/>
            </w:pPr>
          </w:p>
        </w:tc>
        <w:tc>
          <w:tcPr>
            <w:tcW w:w="686" w:type="dxa"/>
          </w:tcPr>
          <w:p w:rsidR="001A0A5A" w:rsidRDefault="001A0A5A">
            <w:pPr>
              <w:pStyle w:val="ConsPlusNormal"/>
            </w:pPr>
          </w:p>
        </w:tc>
        <w:tc>
          <w:tcPr>
            <w:tcW w:w="1134" w:type="dxa"/>
          </w:tcPr>
          <w:p w:rsidR="001A0A5A" w:rsidRDefault="001A0A5A">
            <w:pPr>
              <w:pStyle w:val="ConsPlusNormal"/>
            </w:pPr>
          </w:p>
        </w:tc>
        <w:tc>
          <w:tcPr>
            <w:tcW w:w="1201"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1090" w:type="dxa"/>
            <w:gridSpan w:val="2"/>
          </w:tcPr>
          <w:p w:rsidR="001A0A5A" w:rsidRDefault="001A0A5A">
            <w:pPr>
              <w:pStyle w:val="ConsPlusNormal"/>
            </w:pPr>
          </w:p>
        </w:tc>
        <w:tc>
          <w:tcPr>
            <w:tcW w:w="5017" w:type="dxa"/>
            <w:gridSpan w:val="5"/>
          </w:tcPr>
          <w:p w:rsidR="001A0A5A" w:rsidRDefault="001A0A5A">
            <w:pPr>
              <w:pStyle w:val="ConsPlusNormal"/>
            </w:pPr>
            <w:r>
              <w:t>Остаток на конец _______</w:t>
            </w: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12003" w:type="dxa"/>
            <w:gridSpan w:val="13"/>
          </w:tcPr>
          <w:p w:rsidR="001A0A5A" w:rsidRDefault="001A0A5A">
            <w:pPr>
              <w:pStyle w:val="ConsPlusNormal"/>
              <w:jc w:val="center"/>
            </w:pPr>
            <w:r>
              <w:t>Средства обязательного медицинского страхования</w:t>
            </w:r>
          </w:p>
        </w:tc>
      </w:tr>
      <w:tr w:rsidR="001A0A5A">
        <w:tc>
          <w:tcPr>
            <w:tcW w:w="1090" w:type="dxa"/>
            <w:gridSpan w:val="2"/>
          </w:tcPr>
          <w:p w:rsidR="001A0A5A" w:rsidRDefault="001A0A5A">
            <w:pPr>
              <w:pStyle w:val="ConsPlusNormal"/>
            </w:pPr>
          </w:p>
        </w:tc>
        <w:tc>
          <w:tcPr>
            <w:tcW w:w="5017" w:type="dxa"/>
            <w:gridSpan w:val="5"/>
          </w:tcPr>
          <w:p w:rsidR="001A0A5A" w:rsidRDefault="001A0A5A">
            <w:pPr>
              <w:pStyle w:val="ConsPlusNormal"/>
            </w:pPr>
            <w:r>
              <w:t>Остаток на начало года</w:t>
            </w: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1090" w:type="dxa"/>
            <w:gridSpan w:val="2"/>
          </w:tcPr>
          <w:p w:rsidR="001A0A5A" w:rsidRDefault="001A0A5A">
            <w:pPr>
              <w:pStyle w:val="ConsPlusNormal"/>
            </w:pPr>
          </w:p>
        </w:tc>
        <w:tc>
          <w:tcPr>
            <w:tcW w:w="5017" w:type="dxa"/>
            <w:gridSpan w:val="5"/>
          </w:tcPr>
          <w:p w:rsidR="001A0A5A" w:rsidRDefault="001A0A5A">
            <w:pPr>
              <w:pStyle w:val="ConsPlusNormal"/>
            </w:pPr>
            <w:r>
              <w:t>Доходы</w:t>
            </w: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568" w:type="dxa"/>
          </w:tcPr>
          <w:p w:rsidR="001A0A5A" w:rsidRDefault="001A0A5A">
            <w:pPr>
              <w:pStyle w:val="ConsPlusNormal"/>
            </w:pPr>
          </w:p>
        </w:tc>
        <w:tc>
          <w:tcPr>
            <w:tcW w:w="1554" w:type="dxa"/>
            <w:gridSpan w:val="2"/>
          </w:tcPr>
          <w:p w:rsidR="001A0A5A" w:rsidRDefault="001A0A5A">
            <w:pPr>
              <w:pStyle w:val="ConsPlusNormal"/>
              <w:jc w:val="center"/>
            </w:pPr>
            <w:r>
              <w:t>x</w:t>
            </w:r>
          </w:p>
        </w:tc>
        <w:tc>
          <w:tcPr>
            <w:tcW w:w="686" w:type="dxa"/>
          </w:tcPr>
          <w:p w:rsidR="001A0A5A" w:rsidRDefault="001A0A5A">
            <w:pPr>
              <w:pStyle w:val="ConsPlusNormal"/>
              <w:jc w:val="center"/>
            </w:pPr>
            <w:r>
              <w:t>x</w:t>
            </w:r>
          </w:p>
        </w:tc>
        <w:tc>
          <w:tcPr>
            <w:tcW w:w="1134" w:type="dxa"/>
          </w:tcPr>
          <w:p w:rsidR="001A0A5A" w:rsidRDefault="001A0A5A">
            <w:pPr>
              <w:pStyle w:val="ConsPlusNormal"/>
            </w:pPr>
          </w:p>
        </w:tc>
        <w:tc>
          <w:tcPr>
            <w:tcW w:w="1201"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568" w:type="dxa"/>
          </w:tcPr>
          <w:p w:rsidR="001A0A5A" w:rsidRDefault="001A0A5A">
            <w:pPr>
              <w:pStyle w:val="ConsPlusNormal"/>
            </w:pPr>
          </w:p>
        </w:tc>
        <w:tc>
          <w:tcPr>
            <w:tcW w:w="522" w:type="dxa"/>
          </w:tcPr>
          <w:p w:rsidR="001A0A5A" w:rsidRDefault="001A0A5A">
            <w:pPr>
              <w:pStyle w:val="ConsPlusNormal"/>
            </w:pPr>
          </w:p>
        </w:tc>
        <w:tc>
          <w:tcPr>
            <w:tcW w:w="1032" w:type="dxa"/>
          </w:tcPr>
          <w:p w:rsidR="001A0A5A" w:rsidRDefault="001A0A5A">
            <w:pPr>
              <w:pStyle w:val="ConsPlusNormal"/>
            </w:pPr>
          </w:p>
        </w:tc>
        <w:tc>
          <w:tcPr>
            <w:tcW w:w="686" w:type="dxa"/>
          </w:tcPr>
          <w:p w:rsidR="001A0A5A" w:rsidRDefault="001A0A5A">
            <w:pPr>
              <w:pStyle w:val="ConsPlusNormal"/>
            </w:pPr>
          </w:p>
        </w:tc>
        <w:tc>
          <w:tcPr>
            <w:tcW w:w="1134" w:type="dxa"/>
          </w:tcPr>
          <w:p w:rsidR="001A0A5A" w:rsidRDefault="001A0A5A">
            <w:pPr>
              <w:pStyle w:val="ConsPlusNormal"/>
            </w:pPr>
          </w:p>
        </w:tc>
        <w:tc>
          <w:tcPr>
            <w:tcW w:w="1201"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1090" w:type="dxa"/>
            <w:gridSpan w:val="2"/>
          </w:tcPr>
          <w:p w:rsidR="001A0A5A" w:rsidRDefault="001A0A5A">
            <w:pPr>
              <w:pStyle w:val="ConsPlusNormal"/>
            </w:pPr>
          </w:p>
        </w:tc>
        <w:tc>
          <w:tcPr>
            <w:tcW w:w="5017" w:type="dxa"/>
            <w:gridSpan w:val="5"/>
          </w:tcPr>
          <w:p w:rsidR="001A0A5A" w:rsidRDefault="001A0A5A">
            <w:pPr>
              <w:pStyle w:val="ConsPlusNormal"/>
            </w:pPr>
            <w:r>
              <w:t>Расходы</w:t>
            </w: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568" w:type="dxa"/>
          </w:tcPr>
          <w:p w:rsidR="001A0A5A" w:rsidRDefault="001A0A5A">
            <w:pPr>
              <w:pStyle w:val="ConsPlusNormal"/>
            </w:pPr>
          </w:p>
        </w:tc>
        <w:tc>
          <w:tcPr>
            <w:tcW w:w="522" w:type="dxa"/>
          </w:tcPr>
          <w:p w:rsidR="001A0A5A" w:rsidRDefault="001A0A5A">
            <w:pPr>
              <w:pStyle w:val="ConsPlusNormal"/>
            </w:pPr>
          </w:p>
        </w:tc>
        <w:tc>
          <w:tcPr>
            <w:tcW w:w="1032" w:type="dxa"/>
          </w:tcPr>
          <w:p w:rsidR="001A0A5A" w:rsidRDefault="001A0A5A">
            <w:pPr>
              <w:pStyle w:val="ConsPlusNormal"/>
            </w:pPr>
          </w:p>
        </w:tc>
        <w:tc>
          <w:tcPr>
            <w:tcW w:w="686" w:type="dxa"/>
          </w:tcPr>
          <w:p w:rsidR="001A0A5A" w:rsidRDefault="001A0A5A">
            <w:pPr>
              <w:pStyle w:val="ConsPlusNormal"/>
            </w:pPr>
          </w:p>
        </w:tc>
        <w:tc>
          <w:tcPr>
            <w:tcW w:w="1134" w:type="dxa"/>
          </w:tcPr>
          <w:p w:rsidR="001A0A5A" w:rsidRDefault="001A0A5A">
            <w:pPr>
              <w:pStyle w:val="ConsPlusNormal"/>
            </w:pPr>
          </w:p>
        </w:tc>
        <w:tc>
          <w:tcPr>
            <w:tcW w:w="1201"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568" w:type="dxa"/>
          </w:tcPr>
          <w:p w:rsidR="001A0A5A" w:rsidRDefault="001A0A5A">
            <w:pPr>
              <w:pStyle w:val="ConsPlusNormal"/>
            </w:pPr>
          </w:p>
        </w:tc>
        <w:tc>
          <w:tcPr>
            <w:tcW w:w="522" w:type="dxa"/>
          </w:tcPr>
          <w:p w:rsidR="001A0A5A" w:rsidRDefault="001A0A5A">
            <w:pPr>
              <w:pStyle w:val="ConsPlusNormal"/>
            </w:pPr>
          </w:p>
        </w:tc>
        <w:tc>
          <w:tcPr>
            <w:tcW w:w="1032" w:type="dxa"/>
          </w:tcPr>
          <w:p w:rsidR="001A0A5A" w:rsidRDefault="001A0A5A">
            <w:pPr>
              <w:pStyle w:val="ConsPlusNormal"/>
            </w:pPr>
          </w:p>
        </w:tc>
        <w:tc>
          <w:tcPr>
            <w:tcW w:w="686" w:type="dxa"/>
          </w:tcPr>
          <w:p w:rsidR="001A0A5A" w:rsidRDefault="001A0A5A">
            <w:pPr>
              <w:pStyle w:val="ConsPlusNormal"/>
            </w:pPr>
          </w:p>
        </w:tc>
        <w:tc>
          <w:tcPr>
            <w:tcW w:w="1134" w:type="dxa"/>
          </w:tcPr>
          <w:p w:rsidR="001A0A5A" w:rsidRDefault="001A0A5A">
            <w:pPr>
              <w:pStyle w:val="ConsPlusNormal"/>
            </w:pPr>
          </w:p>
        </w:tc>
        <w:tc>
          <w:tcPr>
            <w:tcW w:w="1201"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568" w:type="dxa"/>
          </w:tcPr>
          <w:p w:rsidR="001A0A5A" w:rsidRDefault="001A0A5A">
            <w:pPr>
              <w:pStyle w:val="ConsPlusNormal"/>
            </w:pPr>
          </w:p>
        </w:tc>
        <w:tc>
          <w:tcPr>
            <w:tcW w:w="522" w:type="dxa"/>
          </w:tcPr>
          <w:p w:rsidR="001A0A5A" w:rsidRDefault="001A0A5A">
            <w:pPr>
              <w:pStyle w:val="ConsPlusNormal"/>
            </w:pPr>
          </w:p>
        </w:tc>
        <w:tc>
          <w:tcPr>
            <w:tcW w:w="1032" w:type="dxa"/>
          </w:tcPr>
          <w:p w:rsidR="001A0A5A" w:rsidRDefault="001A0A5A">
            <w:pPr>
              <w:pStyle w:val="ConsPlusNormal"/>
            </w:pPr>
          </w:p>
        </w:tc>
        <w:tc>
          <w:tcPr>
            <w:tcW w:w="686" w:type="dxa"/>
          </w:tcPr>
          <w:p w:rsidR="001A0A5A" w:rsidRDefault="001A0A5A">
            <w:pPr>
              <w:pStyle w:val="ConsPlusNormal"/>
            </w:pPr>
          </w:p>
        </w:tc>
        <w:tc>
          <w:tcPr>
            <w:tcW w:w="1134" w:type="dxa"/>
          </w:tcPr>
          <w:p w:rsidR="001A0A5A" w:rsidRDefault="001A0A5A">
            <w:pPr>
              <w:pStyle w:val="ConsPlusNormal"/>
            </w:pPr>
          </w:p>
        </w:tc>
        <w:tc>
          <w:tcPr>
            <w:tcW w:w="1201"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568" w:type="dxa"/>
          </w:tcPr>
          <w:p w:rsidR="001A0A5A" w:rsidRDefault="001A0A5A">
            <w:pPr>
              <w:pStyle w:val="ConsPlusNormal"/>
            </w:pPr>
          </w:p>
        </w:tc>
        <w:tc>
          <w:tcPr>
            <w:tcW w:w="522" w:type="dxa"/>
          </w:tcPr>
          <w:p w:rsidR="001A0A5A" w:rsidRDefault="001A0A5A">
            <w:pPr>
              <w:pStyle w:val="ConsPlusNormal"/>
            </w:pPr>
          </w:p>
        </w:tc>
        <w:tc>
          <w:tcPr>
            <w:tcW w:w="1032" w:type="dxa"/>
          </w:tcPr>
          <w:p w:rsidR="001A0A5A" w:rsidRDefault="001A0A5A">
            <w:pPr>
              <w:pStyle w:val="ConsPlusNormal"/>
            </w:pPr>
          </w:p>
        </w:tc>
        <w:tc>
          <w:tcPr>
            <w:tcW w:w="686" w:type="dxa"/>
          </w:tcPr>
          <w:p w:rsidR="001A0A5A" w:rsidRDefault="001A0A5A">
            <w:pPr>
              <w:pStyle w:val="ConsPlusNormal"/>
            </w:pPr>
          </w:p>
        </w:tc>
        <w:tc>
          <w:tcPr>
            <w:tcW w:w="1134" w:type="dxa"/>
          </w:tcPr>
          <w:p w:rsidR="001A0A5A" w:rsidRDefault="001A0A5A">
            <w:pPr>
              <w:pStyle w:val="ConsPlusNormal"/>
            </w:pPr>
          </w:p>
        </w:tc>
        <w:tc>
          <w:tcPr>
            <w:tcW w:w="1201"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1090" w:type="dxa"/>
            <w:gridSpan w:val="2"/>
          </w:tcPr>
          <w:p w:rsidR="001A0A5A" w:rsidRDefault="001A0A5A">
            <w:pPr>
              <w:pStyle w:val="ConsPlusNormal"/>
            </w:pPr>
          </w:p>
        </w:tc>
        <w:tc>
          <w:tcPr>
            <w:tcW w:w="5017" w:type="dxa"/>
            <w:gridSpan w:val="5"/>
          </w:tcPr>
          <w:p w:rsidR="001A0A5A" w:rsidRDefault="001A0A5A">
            <w:pPr>
              <w:pStyle w:val="ConsPlusNormal"/>
            </w:pPr>
            <w:r>
              <w:t>Остаток на конец _______</w:t>
            </w: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12003" w:type="dxa"/>
            <w:gridSpan w:val="13"/>
          </w:tcPr>
          <w:p w:rsidR="001A0A5A" w:rsidRDefault="001A0A5A">
            <w:pPr>
              <w:pStyle w:val="ConsPlusNormal"/>
              <w:jc w:val="center"/>
            </w:pPr>
            <w:r>
              <w:t>Поступления от оказания услуг (выполнения работ) на платной основе и от иной приносящей доход деятельности</w:t>
            </w:r>
          </w:p>
        </w:tc>
      </w:tr>
      <w:tr w:rsidR="001A0A5A">
        <w:tc>
          <w:tcPr>
            <w:tcW w:w="1090" w:type="dxa"/>
            <w:gridSpan w:val="2"/>
          </w:tcPr>
          <w:p w:rsidR="001A0A5A" w:rsidRDefault="001A0A5A">
            <w:pPr>
              <w:pStyle w:val="ConsPlusNormal"/>
            </w:pPr>
          </w:p>
        </w:tc>
        <w:tc>
          <w:tcPr>
            <w:tcW w:w="5017" w:type="dxa"/>
            <w:gridSpan w:val="5"/>
          </w:tcPr>
          <w:p w:rsidR="001A0A5A" w:rsidRDefault="001A0A5A">
            <w:pPr>
              <w:pStyle w:val="ConsPlusNormal"/>
            </w:pPr>
            <w:r>
              <w:t>Остаток на начало года</w:t>
            </w: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1090" w:type="dxa"/>
            <w:gridSpan w:val="2"/>
          </w:tcPr>
          <w:p w:rsidR="001A0A5A" w:rsidRDefault="001A0A5A">
            <w:pPr>
              <w:pStyle w:val="ConsPlusNormal"/>
            </w:pPr>
          </w:p>
        </w:tc>
        <w:tc>
          <w:tcPr>
            <w:tcW w:w="5017" w:type="dxa"/>
            <w:gridSpan w:val="5"/>
          </w:tcPr>
          <w:p w:rsidR="001A0A5A" w:rsidRDefault="001A0A5A">
            <w:pPr>
              <w:pStyle w:val="ConsPlusNormal"/>
            </w:pPr>
            <w:r>
              <w:t>Доходы</w:t>
            </w: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568" w:type="dxa"/>
          </w:tcPr>
          <w:p w:rsidR="001A0A5A" w:rsidRDefault="001A0A5A">
            <w:pPr>
              <w:pStyle w:val="ConsPlusNormal"/>
            </w:pPr>
          </w:p>
        </w:tc>
        <w:tc>
          <w:tcPr>
            <w:tcW w:w="1554" w:type="dxa"/>
            <w:gridSpan w:val="2"/>
          </w:tcPr>
          <w:p w:rsidR="001A0A5A" w:rsidRDefault="001A0A5A">
            <w:pPr>
              <w:pStyle w:val="ConsPlusNormal"/>
              <w:jc w:val="center"/>
            </w:pPr>
            <w:r>
              <w:t>x</w:t>
            </w:r>
          </w:p>
        </w:tc>
        <w:tc>
          <w:tcPr>
            <w:tcW w:w="686" w:type="dxa"/>
          </w:tcPr>
          <w:p w:rsidR="001A0A5A" w:rsidRDefault="001A0A5A">
            <w:pPr>
              <w:pStyle w:val="ConsPlusNormal"/>
              <w:jc w:val="center"/>
            </w:pPr>
            <w:r>
              <w:t>x</w:t>
            </w:r>
          </w:p>
        </w:tc>
        <w:tc>
          <w:tcPr>
            <w:tcW w:w="1134" w:type="dxa"/>
          </w:tcPr>
          <w:p w:rsidR="001A0A5A" w:rsidRDefault="001A0A5A">
            <w:pPr>
              <w:pStyle w:val="ConsPlusNormal"/>
            </w:pPr>
          </w:p>
        </w:tc>
        <w:tc>
          <w:tcPr>
            <w:tcW w:w="1201"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568" w:type="dxa"/>
          </w:tcPr>
          <w:p w:rsidR="001A0A5A" w:rsidRDefault="001A0A5A">
            <w:pPr>
              <w:pStyle w:val="ConsPlusNormal"/>
            </w:pPr>
          </w:p>
        </w:tc>
        <w:tc>
          <w:tcPr>
            <w:tcW w:w="522" w:type="dxa"/>
          </w:tcPr>
          <w:p w:rsidR="001A0A5A" w:rsidRDefault="001A0A5A">
            <w:pPr>
              <w:pStyle w:val="ConsPlusNormal"/>
            </w:pPr>
          </w:p>
        </w:tc>
        <w:tc>
          <w:tcPr>
            <w:tcW w:w="1032" w:type="dxa"/>
          </w:tcPr>
          <w:p w:rsidR="001A0A5A" w:rsidRDefault="001A0A5A">
            <w:pPr>
              <w:pStyle w:val="ConsPlusNormal"/>
            </w:pPr>
          </w:p>
        </w:tc>
        <w:tc>
          <w:tcPr>
            <w:tcW w:w="686" w:type="dxa"/>
          </w:tcPr>
          <w:p w:rsidR="001A0A5A" w:rsidRDefault="001A0A5A">
            <w:pPr>
              <w:pStyle w:val="ConsPlusNormal"/>
            </w:pPr>
          </w:p>
        </w:tc>
        <w:tc>
          <w:tcPr>
            <w:tcW w:w="1134" w:type="dxa"/>
          </w:tcPr>
          <w:p w:rsidR="001A0A5A" w:rsidRDefault="001A0A5A">
            <w:pPr>
              <w:pStyle w:val="ConsPlusNormal"/>
            </w:pPr>
          </w:p>
        </w:tc>
        <w:tc>
          <w:tcPr>
            <w:tcW w:w="1201"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1090" w:type="dxa"/>
            <w:gridSpan w:val="2"/>
          </w:tcPr>
          <w:p w:rsidR="001A0A5A" w:rsidRDefault="001A0A5A">
            <w:pPr>
              <w:pStyle w:val="ConsPlusNormal"/>
            </w:pPr>
          </w:p>
        </w:tc>
        <w:tc>
          <w:tcPr>
            <w:tcW w:w="5017" w:type="dxa"/>
            <w:gridSpan w:val="5"/>
          </w:tcPr>
          <w:p w:rsidR="001A0A5A" w:rsidRDefault="001A0A5A">
            <w:pPr>
              <w:pStyle w:val="ConsPlusNormal"/>
            </w:pPr>
            <w:r>
              <w:t>Расходы</w:t>
            </w: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568" w:type="dxa"/>
          </w:tcPr>
          <w:p w:rsidR="001A0A5A" w:rsidRDefault="001A0A5A">
            <w:pPr>
              <w:pStyle w:val="ConsPlusNormal"/>
            </w:pPr>
          </w:p>
        </w:tc>
        <w:tc>
          <w:tcPr>
            <w:tcW w:w="522" w:type="dxa"/>
          </w:tcPr>
          <w:p w:rsidR="001A0A5A" w:rsidRDefault="001A0A5A">
            <w:pPr>
              <w:pStyle w:val="ConsPlusNormal"/>
            </w:pPr>
          </w:p>
        </w:tc>
        <w:tc>
          <w:tcPr>
            <w:tcW w:w="1032" w:type="dxa"/>
          </w:tcPr>
          <w:p w:rsidR="001A0A5A" w:rsidRDefault="001A0A5A">
            <w:pPr>
              <w:pStyle w:val="ConsPlusNormal"/>
            </w:pPr>
          </w:p>
        </w:tc>
        <w:tc>
          <w:tcPr>
            <w:tcW w:w="686" w:type="dxa"/>
          </w:tcPr>
          <w:p w:rsidR="001A0A5A" w:rsidRDefault="001A0A5A">
            <w:pPr>
              <w:pStyle w:val="ConsPlusNormal"/>
            </w:pPr>
          </w:p>
        </w:tc>
        <w:tc>
          <w:tcPr>
            <w:tcW w:w="1134" w:type="dxa"/>
          </w:tcPr>
          <w:p w:rsidR="001A0A5A" w:rsidRDefault="001A0A5A">
            <w:pPr>
              <w:pStyle w:val="ConsPlusNormal"/>
            </w:pPr>
          </w:p>
        </w:tc>
        <w:tc>
          <w:tcPr>
            <w:tcW w:w="1201"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568" w:type="dxa"/>
          </w:tcPr>
          <w:p w:rsidR="001A0A5A" w:rsidRDefault="001A0A5A">
            <w:pPr>
              <w:pStyle w:val="ConsPlusNormal"/>
            </w:pPr>
          </w:p>
        </w:tc>
        <w:tc>
          <w:tcPr>
            <w:tcW w:w="522" w:type="dxa"/>
          </w:tcPr>
          <w:p w:rsidR="001A0A5A" w:rsidRDefault="001A0A5A">
            <w:pPr>
              <w:pStyle w:val="ConsPlusNormal"/>
            </w:pPr>
          </w:p>
        </w:tc>
        <w:tc>
          <w:tcPr>
            <w:tcW w:w="1032" w:type="dxa"/>
          </w:tcPr>
          <w:p w:rsidR="001A0A5A" w:rsidRDefault="001A0A5A">
            <w:pPr>
              <w:pStyle w:val="ConsPlusNormal"/>
            </w:pPr>
          </w:p>
        </w:tc>
        <w:tc>
          <w:tcPr>
            <w:tcW w:w="686" w:type="dxa"/>
          </w:tcPr>
          <w:p w:rsidR="001A0A5A" w:rsidRDefault="001A0A5A">
            <w:pPr>
              <w:pStyle w:val="ConsPlusNormal"/>
            </w:pPr>
          </w:p>
        </w:tc>
        <w:tc>
          <w:tcPr>
            <w:tcW w:w="1134" w:type="dxa"/>
          </w:tcPr>
          <w:p w:rsidR="001A0A5A" w:rsidRDefault="001A0A5A">
            <w:pPr>
              <w:pStyle w:val="ConsPlusNormal"/>
            </w:pPr>
          </w:p>
        </w:tc>
        <w:tc>
          <w:tcPr>
            <w:tcW w:w="1201"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568" w:type="dxa"/>
          </w:tcPr>
          <w:p w:rsidR="001A0A5A" w:rsidRDefault="001A0A5A">
            <w:pPr>
              <w:pStyle w:val="ConsPlusNormal"/>
            </w:pPr>
          </w:p>
        </w:tc>
        <w:tc>
          <w:tcPr>
            <w:tcW w:w="522" w:type="dxa"/>
          </w:tcPr>
          <w:p w:rsidR="001A0A5A" w:rsidRDefault="001A0A5A">
            <w:pPr>
              <w:pStyle w:val="ConsPlusNormal"/>
            </w:pPr>
          </w:p>
        </w:tc>
        <w:tc>
          <w:tcPr>
            <w:tcW w:w="1032" w:type="dxa"/>
          </w:tcPr>
          <w:p w:rsidR="001A0A5A" w:rsidRDefault="001A0A5A">
            <w:pPr>
              <w:pStyle w:val="ConsPlusNormal"/>
            </w:pPr>
          </w:p>
        </w:tc>
        <w:tc>
          <w:tcPr>
            <w:tcW w:w="686" w:type="dxa"/>
          </w:tcPr>
          <w:p w:rsidR="001A0A5A" w:rsidRDefault="001A0A5A">
            <w:pPr>
              <w:pStyle w:val="ConsPlusNormal"/>
            </w:pPr>
          </w:p>
        </w:tc>
        <w:tc>
          <w:tcPr>
            <w:tcW w:w="1134" w:type="dxa"/>
          </w:tcPr>
          <w:p w:rsidR="001A0A5A" w:rsidRDefault="001A0A5A">
            <w:pPr>
              <w:pStyle w:val="ConsPlusNormal"/>
            </w:pPr>
          </w:p>
        </w:tc>
        <w:tc>
          <w:tcPr>
            <w:tcW w:w="1201"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568" w:type="dxa"/>
          </w:tcPr>
          <w:p w:rsidR="001A0A5A" w:rsidRDefault="001A0A5A">
            <w:pPr>
              <w:pStyle w:val="ConsPlusNormal"/>
            </w:pPr>
          </w:p>
        </w:tc>
        <w:tc>
          <w:tcPr>
            <w:tcW w:w="522" w:type="dxa"/>
          </w:tcPr>
          <w:p w:rsidR="001A0A5A" w:rsidRDefault="001A0A5A">
            <w:pPr>
              <w:pStyle w:val="ConsPlusNormal"/>
            </w:pPr>
          </w:p>
        </w:tc>
        <w:tc>
          <w:tcPr>
            <w:tcW w:w="1032" w:type="dxa"/>
          </w:tcPr>
          <w:p w:rsidR="001A0A5A" w:rsidRDefault="001A0A5A">
            <w:pPr>
              <w:pStyle w:val="ConsPlusNormal"/>
            </w:pPr>
          </w:p>
        </w:tc>
        <w:tc>
          <w:tcPr>
            <w:tcW w:w="686" w:type="dxa"/>
          </w:tcPr>
          <w:p w:rsidR="001A0A5A" w:rsidRDefault="001A0A5A">
            <w:pPr>
              <w:pStyle w:val="ConsPlusNormal"/>
            </w:pPr>
          </w:p>
        </w:tc>
        <w:tc>
          <w:tcPr>
            <w:tcW w:w="1134" w:type="dxa"/>
          </w:tcPr>
          <w:p w:rsidR="001A0A5A" w:rsidRDefault="001A0A5A">
            <w:pPr>
              <w:pStyle w:val="ConsPlusNormal"/>
            </w:pPr>
          </w:p>
        </w:tc>
        <w:tc>
          <w:tcPr>
            <w:tcW w:w="1201"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r w:rsidR="001A0A5A">
        <w:tc>
          <w:tcPr>
            <w:tcW w:w="1090" w:type="dxa"/>
            <w:gridSpan w:val="2"/>
          </w:tcPr>
          <w:p w:rsidR="001A0A5A" w:rsidRDefault="001A0A5A">
            <w:pPr>
              <w:pStyle w:val="ConsPlusNormal"/>
            </w:pPr>
          </w:p>
        </w:tc>
        <w:tc>
          <w:tcPr>
            <w:tcW w:w="5017" w:type="dxa"/>
            <w:gridSpan w:val="5"/>
          </w:tcPr>
          <w:p w:rsidR="001A0A5A" w:rsidRDefault="001A0A5A">
            <w:pPr>
              <w:pStyle w:val="ConsPlusNormal"/>
            </w:pPr>
            <w:r>
              <w:t>Остаток на конец</w:t>
            </w: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c>
          <w:tcPr>
            <w:tcW w:w="964" w:type="dxa"/>
          </w:tcPr>
          <w:p w:rsidR="001A0A5A" w:rsidRDefault="001A0A5A">
            <w:pPr>
              <w:pStyle w:val="ConsPlusNormal"/>
            </w:pPr>
          </w:p>
        </w:tc>
        <w:tc>
          <w:tcPr>
            <w:tcW w:w="964" w:type="dxa"/>
          </w:tcPr>
          <w:p w:rsidR="001A0A5A" w:rsidRDefault="001A0A5A">
            <w:pPr>
              <w:pStyle w:val="ConsPlusNormal"/>
            </w:pPr>
          </w:p>
        </w:tc>
        <w:tc>
          <w:tcPr>
            <w:tcW w:w="1020" w:type="dxa"/>
          </w:tcPr>
          <w:p w:rsidR="001A0A5A" w:rsidRDefault="001A0A5A">
            <w:pPr>
              <w:pStyle w:val="ConsPlusNormal"/>
            </w:pPr>
          </w:p>
        </w:tc>
      </w:tr>
    </w:tbl>
    <w:p w:rsidR="001A0A5A" w:rsidRDefault="001A0A5A">
      <w:pPr>
        <w:pStyle w:val="ConsPlusNormal"/>
        <w:jc w:val="both"/>
      </w:pPr>
    </w:p>
    <w:p w:rsidR="00A93400" w:rsidRDefault="00A93400">
      <w:pPr>
        <w:pStyle w:val="ConsPlusNormal"/>
        <w:jc w:val="both"/>
      </w:pPr>
    </w:p>
    <w:p w:rsidR="001A0A5A" w:rsidRDefault="001A0A5A">
      <w:pPr>
        <w:pStyle w:val="ConsPlusNonformat"/>
        <w:jc w:val="both"/>
      </w:pPr>
      <w:r>
        <w:lastRenderedPageBreak/>
        <w:t>Руководитель учреждения      ______________ _______________________________</w:t>
      </w:r>
    </w:p>
    <w:p w:rsidR="001A0A5A" w:rsidRDefault="001A0A5A">
      <w:pPr>
        <w:pStyle w:val="ConsPlusNonformat"/>
        <w:jc w:val="both"/>
      </w:pPr>
      <w:r>
        <w:t xml:space="preserve">                               (</w:t>
      </w:r>
      <w:proofErr w:type="gramStart"/>
      <w:r>
        <w:t xml:space="preserve">подпись)   </w:t>
      </w:r>
      <w:proofErr w:type="gramEnd"/>
      <w:r>
        <w:t xml:space="preserve">      (расшифровка подписи)</w:t>
      </w:r>
    </w:p>
    <w:p w:rsidR="001A0A5A" w:rsidRDefault="001A0A5A">
      <w:pPr>
        <w:pStyle w:val="ConsPlusNonformat"/>
        <w:jc w:val="both"/>
      </w:pPr>
    </w:p>
    <w:p w:rsidR="001A0A5A" w:rsidRDefault="001A0A5A">
      <w:pPr>
        <w:pStyle w:val="ConsPlusNonformat"/>
        <w:jc w:val="both"/>
      </w:pPr>
      <w:r>
        <w:t>Главный бухгалтер учреждения ______________ _______________________________</w:t>
      </w:r>
    </w:p>
    <w:p w:rsidR="001A0A5A" w:rsidRDefault="001A0A5A">
      <w:pPr>
        <w:pStyle w:val="ConsPlusNonformat"/>
        <w:jc w:val="both"/>
      </w:pPr>
      <w:r>
        <w:t xml:space="preserve">                               (</w:t>
      </w:r>
      <w:proofErr w:type="gramStart"/>
      <w:r>
        <w:t xml:space="preserve">подпись)   </w:t>
      </w:r>
      <w:proofErr w:type="gramEnd"/>
      <w:r>
        <w:t xml:space="preserve">      (расшифровка подписи)</w:t>
      </w:r>
    </w:p>
    <w:p w:rsidR="001A0A5A" w:rsidRDefault="001A0A5A">
      <w:pPr>
        <w:pStyle w:val="ConsPlusNonformat"/>
        <w:jc w:val="both"/>
      </w:pPr>
    </w:p>
    <w:p w:rsidR="001A0A5A" w:rsidRDefault="001A0A5A">
      <w:pPr>
        <w:pStyle w:val="ConsPlusNonformat"/>
        <w:jc w:val="both"/>
      </w:pPr>
      <w:r>
        <w:t>Согласовано:</w:t>
      </w:r>
    </w:p>
    <w:p w:rsidR="001A0A5A" w:rsidRDefault="001A0A5A">
      <w:pPr>
        <w:pStyle w:val="ConsPlusNonformat"/>
        <w:jc w:val="both"/>
      </w:pPr>
      <w:r>
        <w:t>Руководитель органа,</w:t>
      </w:r>
    </w:p>
    <w:p w:rsidR="001A0A5A" w:rsidRDefault="001A0A5A">
      <w:pPr>
        <w:pStyle w:val="ConsPlusNonformat"/>
        <w:jc w:val="both"/>
      </w:pPr>
      <w:r>
        <w:t>осуществляющего функции</w:t>
      </w:r>
    </w:p>
    <w:p w:rsidR="001A0A5A" w:rsidRDefault="001A0A5A">
      <w:pPr>
        <w:pStyle w:val="ConsPlusNonformat"/>
        <w:jc w:val="both"/>
      </w:pPr>
      <w:r>
        <w:t>и полномочия учредителя      ______________ _______________________________</w:t>
      </w:r>
    </w:p>
    <w:p w:rsidR="001A0A5A" w:rsidRDefault="001A0A5A">
      <w:pPr>
        <w:pStyle w:val="ConsPlusNonformat"/>
        <w:jc w:val="both"/>
      </w:pPr>
      <w:r>
        <w:t xml:space="preserve">                               (</w:t>
      </w:r>
      <w:proofErr w:type="gramStart"/>
      <w:r>
        <w:t xml:space="preserve">подпись)   </w:t>
      </w:r>
      <w:proofErr w:type="gramEnd"/>
      <w:r>
        <w:t xml:space="preserve">      (расшифровка подписи)</w:t>
      </w:r>
    </w:p>
    <w:p w:rsidR="001A0A5A" w:rsidRDefault="001A0A5A">
      <w:pPr>
        <w:pStyle w:val="ConsPlusNormal"/>
        <w:sectPr w:rsidR="001A0A5A">
          <w:pgSz w:w="16838" w:h="11905" w:orient="landscape"/>
          <w:pgMar w:top="1701" w:right="1134" w:bottom="850" w:left="1134" w:header="0" w:footer="0" w:gutter="0"/>
          <w:cols w:space="720"/>
          <w:titlePg/>
        </w:sectPr>
      </w:pPr>
    </w:p>
    <w:p w:rsidR="00A939B9" w:rsidRDefault="00A939B9" w:rsidP="00A939B9">
      <w:pPr>
        <w:pStyle w:val="ConsPlusNormal"/>
        <w:jc w:val="both"/>
      </w:pPr>
    </w:p>
    <w:p w:rsidR="00A939B9" w:rsidRPr="009F1772" w:rsidRDefault="00A939B9" w:rsidP="00A939B9">
      <w:pPr>
        <w:pStyle w:val="ConsPlusNormal"/>
        <w:jc w:val="right"/>
        <w:outlineLvl w:val="1"/>
        <w:rPr>
          <w:rFonts w:ascii="Times New Roman" w:hAnsi="Times New Roman" w:cs="Times New Roman"/>
        </w:rPr>
      </w:pPr>
      <w:r>
        <w:rPr>
          <w:rFonts w:ascii="Times New Roman" w:hAnsi="Times New Roman" w:cs="Times New Roman"/>
        </w:rPr>
        <w:t>Приложение № 12</w:t>
      </w:r>
    </w:p>
    <w:p w:rsidR="00A939B9" w:rsidRPr="009F1772" w:rsidRDefault="00A939B9" w:rsidP="00A939B9">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r>
        <w:rPr>
          <w:rFonts w:ascii="Times New Roman" w:hAnsi="Times New Roman" w:cs="Times New Roman"/>
        </w:rPr>
        <w:t xml:space="preserve"> </w:t>
      </w:r>
      <w:r w:rsidRPr="009F1772">
        <w:rPr>
          <w:rFonts w:ascii="Times New Roman" w:hAnsi="Times New Roman" w:cs="Times New Roman"/>
        </w:rPr>
        <w:t>сводной бюджетной росписи</w:t>
      </w:r>
    </w:p>
    <w:p w:rsidR="00A939B9" w:rsidRDefault="00A939B9" w:rsidP="00A939B9">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Красночетайского муниципального округа Чувашской Республики</w:t>
      </w:r>
      <w:r w:rsidRPr="009F1772">
        <w:rPr>
          <w:rFonts w:ascii="Times New Roman" w:hAnsi="Times New Roman" w:cs="Times New Roman"/>
        </w:rPr>
        <w:t>,</w:t>
      </w:r>
    </w:p>
    <w:p w:rsidR="00A939B9" w:rsidRDefault="00A939B9" w:rsidP="00A939B9">
      <w:pPr>
        <w:pStyle w:val="ConsPlusNormal"/>
        <w:jc w:val="right"/>
        <w:rPr>
          <w:rFonts w:ascii="Times New Roman" w:hAnsi="Times New Roman" w:cs="Times New Roman"/>
        </w:rPr>
      </w:pPr>
      <w:r>
        <w:rPr>
          <w:rFonts w:ascii="Times New Roman" w:hAnsi="Times New Roman" w:cs="Times New Roman"/>
        </w:rPr>
        <w:t>а также утверждения (изменения) лимитов бюджетных обязательств</w:t>
      </w:r>
    </w:p>
    <w:p w:rsidR="00A939B9" w:rsidRDefault="00A939B9" w:rsidP="00A939B9">
      <w:pPr>
        <w:pStyle w:val="ConsPlusNormal"/>
        <w:jc w:val="right"/>
        <w:rPr>
          <w:rFonts w:ascii="Times New Roman" w:hAnsi="Times New Roman" w:cs="Times New Roman"/>
        </w:rPr>
      </w:pPr>
      <w:r w:rsidRPr="009F1772">
        <w:rPr>
          <w:rFonts w:ascii="Times New Roman" w:hAnsi="Times New Roman" w:cs="Times New Roman"/>
        </w:rPr>
        <w:t>бюджета</w:t>
      </w:r>
      <w:r>
        <w:rPr>
          <w:rFonts w:ascii="Times New Roman" w:hAnsi="Times New Roman" w:cs="Times New Roman"/>
        </w:rPr>
        <w:t xml:space="preserve"> Красночетайского муниципального округа</w:t>
      </w:r>
      <w:r w:rsidRPr="00307096">
        <w:rPr>
          <w:rFonts w:ascii="Times New Roman" w:hAnsi="Times New Roman" w:cs="Times New Roman"/>
        </w:rPr>
        <w:t xml:space="preserve"> </w:t>
      </w:r>
      <w:r>
        <w:rPr>
          <w:rFonts w:ascii="Times New Roman" w:hAnsi="Times New Roman" w:cs="Times New Roman"/>
        </w:rPr>
        <w:t xml:space="preserve">Чувашской Республики, </w:t>
      </w:r>
      <w:r w:rsidRPr="009F1772">
        <w:rPr>
          <w:rFonts w:ascii="Times New Roman" w:hAnsi="Times New Roman" w:cs="Times New Roman"/>
        </w:rPr>
        <w:t xml:space="preserve"> </w:t>
      </w:r>
    </w:p>
    <w:p w:rsidR="00A939B9" w:rsidRPr="009F1772" w:rsidRDefault="00A939B9" w:rsidP="00A939B9">
      <w:pPr>
        <w:pStyle w:val="ConsPlusNormal"/>
        <w:jc w:val="right"/>
        <w:rPr>
          <w:rFonts w:ascii="Times New Roman" w:hAnsi="Times New Roman" w:cs="Times New Roman"/>
        </w:rPr>
      </w:pPr>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 xml:space="preserve">го </w:t>
      </w:r>
      <w:r w:rsidRPr="009F1772">
        <w:rPr>
          <w:rFonts w:ascii="Times New Roman" w:hAnsi="Times New Roman" w:cs="Times New Roman"/>
        </w:rPr>
        <w:t xml:space="preserve">приказом </w:t>
      </w:r>
      <w:r>
        <w:rPr>
          <w:rFonts w:ascii="Times New Roman" w:hAnsi="Times New Roman" w:cs="Times New Roman"/>
        </w:rPr>
        <w:t xml:space="preserve">Финансового отдела </w:t>
      </w:r>
      <w:r w:rsidRPr="009F1772">
        <w:rPr>
          <w:rFonts w:ascii="Times New Roman" w:hAnsi="Times New Roman" w:cs="Times New Roman"/>
        </w:rPr>
        <w:t xml:space="preserve">от </w:t>
      </w:r>
      <w:r>
        <w:rPr>
          <w:rFonts w:ascii="Times New Roman" w:hAnsi="Times New Roman" w:cs="Times New Roman"/>
        </w:rPr>
        <w:t>06</w:t>
      </w:r>
      <w:r w:rsidRPr="009F1772">
        <w:rPr>
          <w:rFonts w:ascii="Times New Roman" w:hAnsi="Times New Roman" w:cs="Times New Roman"/>
        </w:rPr>
        <w:t>.</w:t>
      </w:r>
      <w:r>
        <w:rPr>
          <w:rFonts w:ascii="Times New Roman" w:hAnsi="Times New Roman" w:cs="Times New Roman"/>
        </w:rPr>
        <w:t>02</w:t>
      </w:r>
      <w:r w:rsidRPr="009F1772">
        <w:rPr>
          <w:rFonts w:ascii="Times New Roman" w:hAnsi="Times New Roman" w:cs="Times New Roman"/>
        </w:rPr>
        <w:t>.20</w:t>
      </w:r>
      <w:r>
        <w:rPr>
          <w:rFonts w:ascii="Times New Roman" w:hAnsi="Times New Roman" w:cs="Times New Roman"/>
        </w:rPr>
        <w:t>23</w:t>
      </w:r>
      <w:r w:rsidRPr="009F1772">
        <w:rPr>
          <w:rFonts w:ascii="Times New Roman" w:hAnsi="Times New Roman" w:cs="Times New Roman"/>
        </w:rPr>
        <w:t xml:space="preserve"> </w:t>
      </w:r>
      <w:r>
        <w:rPr>
          <w:rFonts w:ascii="Times New Roman" w:hAnsi="Times New Roman" w:cs="Times New Roman"/>
        </w:rPr>
        <w:t>№</w:t>
      </w:r>
      <w:r w:rsidRPr="009F1772">
        <w:rPr>
          <w:rFonts w:ascii="Times New Roman" w:hAnsi="Times New Roman" w:cs="Times New Roman"/>
        </w:rPr>
        <w:t xml:space="preserve"> </w:t>
      </w:r>
      <w:r>
        <w:rPr>
          <w:rFonts w:ascii="Times New Roman" w:hAnsi="Times New Roman" w:cs="Times New Roman"/>
        </w:rPr>
        <w:t>10/п</w:t>
      </w:r>
    </w:p>
    <w:p w:rsidR="00A939B9" w:rsidRDefault="00A939B9" w:rsidP="00A939B9">
      <w:pPr>
        <w:pStyle w:val="ConsPlusNonformat"/>
        <w:jc w:val="right"/>
      </w:pPr>
    </w:p>
    <w:p w:rsidR="00A939B9" w:rsidRDefault="00A939B9" w:rsidP="00A939B9">
      <w:pPr>
        <w:pStyle w:val="ConsPlusNonformat"/>
        <w:jc w:val="both"/>
      </w:pPr>
      <w:r>
        <w:t>СПРАВКА-УВЕДОМЛЕНИЕ N ___ от _________</w:t>
      </w:r>
    </w:p>
    <w:p w:rsidR="00A939B9" w:rsidRDefault="00A939B9" w:rsidP="00A939B9">
      <w:pPr>
        <w:pStyle w:val="ConsPlusNonformat"/>
        <w:jc w:val="both"/>
      </w:pPr>
      <w:r>
        <w:t xml:space="preserve">                    об изменении бюджетных ассигнований</w:t>
      </w:r>
    </w:p>
    <w:p w:rsidR="00A939B9" w:rsidRDefault="00A939B9" w:rsidP="00A939B9">
      <w:pPr>
        <w:pStyle w:val="ConsPlusNonformat"/>
        <w:jc w:val="both"/>
      </w:pPr>
      <w:r>
        <w:t xml:space="preserve">                     и лимитов бюджетных обязательств</w:t>
      </w:r>
    </w:p>
    <w:p w:rsidR="00A939B9" w:rsidRDefault="00A939B9" w:rsidP="00A939B9">
      <w:pPr>
        <w:pStyle w:val="ConsPlusNonformat"/>
        <w:jc w:val="both"/>
      </w:pPr>
      <w:r>
        <w:t xml:space="preserve">        __________________________________________________________</w:t>
      </w:r>
    </w:p>
    <w:p w:rsidR="00A939B9" w:rsidRDefault="00A939B9" w:rsidP="00A939B9">
      <w:pPr>
        <w:pStyle w:val="ConsPlusNonformat"/>
        <w:jc w:val="both"/>
      </w:pPr>
      <w:r>
        <w:t xml:space="preserve">        (наименование главного распорядителя (получателя) средств)</w:t>
      </w:r>
    </w:p>
    <w:p w:rsidR="00A939B9" w:rsidRDefault="00A939B9" w:rsidP="00A939B9">
      <w:pPr>
        <w:pStyle w:val="ConsPlusNonformat"/>
        <w:jc w:val="both"/>
      </w:pPr>
    </w:p>
    <w:p w:rsidR="00A939B9" w:rsidRDefault="00A939B9" w:rsidP="00A939B9">
      <w:pPr>
        <w:pStyle w:val="ConsPlusNonformat"/>
        <w:jc w:val="both"/>
      </w:pPr>
      <w:r>
        <w:t>Номер лицевого счета:</w:t>
      </w:r>
    </w:p>
    <w:p w:rsidR="00A939B9" w:rsidRDefault="00A939B9" w:rsidP="00A939B9">
      <w:pPr>
        <w:pStyle w:val="ConsPlusNonformat"/>
        <w:jc w:val="both"/>
      </w:pPr>
      <w:r>
        <w:t>Основание: ________________________________________________________________</w:t>
      </w:r>
    </w:p>
    <w:p w:rsidR="00A939B9" w:rsidRDefault="00A939B9" w:rsidP="00A939B9">
      <w:pPr>
        <w:pStyle w:val="ConsPlusNonformat"/>
        <w:jc w:val="both"/>
      </w:pPr>
      <w:r>
        <w:t xml:space="preserve">               (наименование, дата, N, подпункт, пункт, статья закона,</w:t>
      </w:r>
    </w:p>
    <w:p w:rsidR="00A939B9" w:rsidRDefault="00A939B9" w:rsidP="00A939B9">
      <w:pPr>
        <w:pStyle w:val="ConsPlusNonformat"/>
        <w:jc w:val="both"/>
      </w:pPr>
      <w:r>
        <w:t xml:space="preserve">             нормативного правового акта, распоряжения, приказа, письма,</w:t>
      </w:r>
    </w:p>
    <w:p w:rsidR="00A939B9" w:rsidRDefault="00A939B9" w:rsidP="00A939B9">
      <w:pPr>
        <w:pStyle w:val="ConsPlusNonformat"/>
        <w:jc w:val="both"/>
      </w:pPr>
      <w:r>
        <w:t>__________________________________________________ от ___________ N _______</w:t>
      </w:r>
    </w:p>
    <w:p w:rsidR="00A939B9" w:rsidRDefault="00A939B9" w:rsidP="00A939B9">
      <w:pPr>
        <w:pStyle w:val="ConsPlusNonformat"/>
        <w:jc w:val="both"/>
      </w:pPr>
      <w:r>
        <w:t xml:space="preserve">     соглашения, запроса на изменение паспорта регионального проекта,</w:t>
      </w:r>
    </w:p>
    <w:p w:rsidR="00A939B9" w:rsidRDefault="00A939B9" w:rsidP="00A939B9">
      <w:pPr>
        <w:pStyle w:val="ConsPlusNonformat"/>
        <w:jc w:val="both"/>
      </w:pPr>
      <w:r>
        <w:t xml:space="preserve">              являющегося основанием для внесения изменений)</w:t>
      </w:r>
    </w:p>
    <w:p w:rsidR="00A939B9" w:rsidRDefault="00A939B9" w:rsidP="00A939B9">
      <w:pPr>
        <w:pStyle w:val="ConsPlusNonformat"/>
        <w:jc w:val="both"/>
      </w:pPr>
      <w:r>
        <w:t>По вопросу: _______________________________________________________________</w:t>
      </w:r>
    </w:p>
    <w:p w:rsidR="00A939B9" w:rsidRDefault="00A939B9" w:rsidP="00A939B9">
      <w:pPr>
        <w:pStyle w:val="ConsPlusNonformat"/>
        <w:jc w:val="both"/>
      </w:pPr>
    </w:p>
    <w:p w:rsidR="00A939B9" w:rsidRDefault="00A939B9" w:rsidP="00A939B9">
      <w:pPr>
        <w:pStyle w:val="ConsPlusNonformat"/>
        <w:jc w:val="both"/>
      </w:pPr>
      <w:r>
        <w:t xml:space="preserve">                                                                   (рублей)</w:t>
      </w:r>
    </w:p>
    <w:p w:rsidR="00A939B9" w:rsidRDefault="00A939B9" w:rsidP="00A939B9">
      <w:pPr>
        <w:pStyle w:val="ConsPlusNonformat"/>
        <w:jc w:val="both"/>
      </w:pPr>
    </w:p>
    <w:p w:rsidR="00A939B9" w:rsidRDefault="00A939B9" w:rsidP="00A939B9">
      <w:pPr>
        <w:pStyle w:val="ConsPlusNonformat"/>
        <w:jc w:val="both"/>
      </w:pPr>
      <w:r>
        <w:t xml:space="preserve">                   1. Бюджетные ассигнования по расходам</w:t>
      </w:r>
    </w:p>
    <w:p w:rsidR="00A939B9" w:rsidRDefault="00A939B9" w:rsidP="00A939B9">
      <w:pPr>
        <w:pStyle w:val="ConsPlusNormal"/>
        <w:jc w:val="both"/>
      </w:pPr>
    </w:p>
    <w:p w:rsidR="00A939B9" w:rsidRDefault="00A939B9" w:rsidP="00A939B9">
      <w:pPr>
        <w:pStyle w:val="ConsPlusNormal"/>
        <w:sectPr w:rsidR="00A939B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852"/>
        <w:gridCol w:w="708"/>
        <w:gridCol w:w="709"/>
        <w:gridCol w:w="851"/>
        <w:gridCol w:w="708"/>
        <w:gridCol w:w="1276"/>
        <w:gridCol w:w="709"/>
        <w:gridCol w:w="992"/>
        <w:gridCol w:w="624"/>
        <w:gridCol w:w="709"/>
        <w:gridCol w:w="850"/>
      </w:tblGrid>
      <w:tr w:rsidR="00A939B9" w:rsidTr="00E3447B">
        <w:tc>
          <w:tcPr>
            <w:tcW w:w="1417" w:type="dxa"/>
            <w:vMerge w:val="restart"/>
          </w:tcPr>
          <w:p w:rsidR="00A939B9" w:rsidRDefault="00A939B9" w:rsidP="00E3447B">
            <w:pPr>
              <w:pStyle w:val="ConsPlusNormal"/>
              <w:jc w:val="center"/>
            </w:pPr>
            <w:r>
              <w:lastRenderedPageBreak/>
              <w:t>Наименование показателя</w:t>
            </w:r>
          </w:p>
        </w:tc>
        <w:tc>
          <w:tcPr>
            <w:tcW w:w="3828" w:type="dxa"/>
            <w:gridSpan w:val="5"/>
          </w:tcPr>
          <w:p w:rsidR="00A939B9" w:rsidRDefault="00A939B9" w:rsidP="00E3447B">
            <w:pPr>
              <w:pStyle w:val="ConsPlusNormal"/>
              <w:jc w:val="center"/>
            </w:pPr>
            <w:r>
              <w:t>Код по бюджетной классификации</w:t>
            </w:r>
          </w:p>
        </w:tc>
        <w:tc>
          <w:tcPr>
            <w:tcW w:w="1276" w:type="dxa"/>
            <w:vMerge w:val="restart"/>
          </w:tcPr>
          <w:p w:rsidR="00A939B9" w:rsidRDefault="00A939B9" w:rsidP="00E3447B">
            <w:pPr>
              <w:pStyle w:val="ConsPlusNormal"/>
              <w:jc w:val="center"/>
            </w:pPr>
            <w:r>
              <w:t>Код классификации операции сектора государственного управления</w:t>
            </w:r>
          </w:p>
        </w:tc>
        <w:tc>
          <w:tcPr>
            <w:tcW w:w="709" w:type="dxa"/>
            <w:vMerge w:val="restart"/>
          </w:tcPr>
          <w:p w:rsidR="00A939B9" w:rsidRDefault="00A939B9" w:rsidP="00E3447B">
            <w:pPr>
              <w:pStyle w:val="ConsPlusNormal"/>
              <w:jc w:val="center"/>
            </w:pPr>
            <w:r>
              <w:t>Код цели</w:t>
            </w:r>
          </w:p>
        </w:tc>
        <w:tc>
          <w:tcPr>
            <w:tcW w:w="992" w:type="dxa"/>
            <w:vMerge w:val="restart"/>
          </w:tcPr>
          <w:p w:rsidR="00A939B9" w:rsidRDefault="00A939B9" w:rsidP="00E3447B">
            <w:pPr>
              <w:pStyle w:val="ConsPlusNormal"/>
              <w:jc w:val="center"/>
            </w:pPr>
            <w:r>
              <w:t>Региональный код цели</w:t>
            </w:r>
          </w:p>
        </w:tc>
        <w:tc>
          <w:tcPr>
            <w:tcW w:w="2183" w:type="dxa"/>
            <w:gridSpan w:val="3"/>
          </w:tcPr>
          <w:p w:rsidR="00A939B9" w:rsidRDefault="00A939B9" w:rsidP="00E3447B">
            <w:pPr>
              <w:pStyle w:val="ConsPlusNormal"/>
              <w:jc w:val="center"/>
            </w:pPr>
            <w:r>
              <w:t>Сумма изменений (+, -)</w:t>
            </w:r>
          </w:p>
        </w:tc>
      </w:tr>
      <w:tr w:rsidR="00A939B9" w:rsidTr="00E3447B">
        <w:tc>
          <w:tcPr>
            <w:tcW w:w="1417" w:type="dxa"/>
            <w:vMerge/>
          </w:tcPr>
          <w:p w:rsidR="00A939B9" w:rsidRDefault="00A939B9" w:rsidP="00E3447B">
            <w:pPr>
              <w:pStyle w:val="ConsPlusNormal"/>
            </w:pPr>
          </w:p>
        </w:tc>
        <w:tc>
          <w:tcPr>
            <w:tcW w:w="852" w:type="dxa"/>
          </w:tcPr>
          <w:p w:rsidR="00A939B9" w:rsidRDefault="00A939B9" w:rsidP="00E3447B">
            <w:pPr>
              <w:pStyle w:val="ConsPlusNormal"/>
              <w:jc w:val="center"/>
            </w:pPr>
            <w:r>
              <w:t>главного распорядителя</w:t>
            </w:r>
          </w:p>
        </w:tc>
        <w:tc>
          <w:tcPr>
            <w:tcW w:w="708" w:type="dxa"/>
          </w:tcPr>
          <w:p w:rsidR="00A939B9" w:rsidRDefault="00A939B9" w:rsidP="00E3447B">
            <w:pPr>
              <w:pStyle w:val="ConsPlusNormal"/>
              <w:jc w:val="center"/>
            </w:pPr>
            <w:r>
              <w:t>раздела</w:t>
            </w:r>
          </w:p>
        </w:tc>
        <w:tc>
          <w:tcPr>
            <w:tcW w:w="709" w:type="dxa"/>
          </w:tcPr>
          <w:p w:rsidR="00A939B9" w:rsidRDefault="00A939B9" w:rsidP="00E3447B">
            <w:pPr>
              <w:pStyle w:val="ConsPlusNormal"/>
              <w:jc w:val="center"/>
            </w:pPr>
            <w:r>
              <w:t>подраздела</w:t>
            </w:r>
          </w:p>
        </w:tc>
        <w:tc>
          <w:tcPr>
            <w:tcW w:w="851" w:type="dxa"/>
          </w:tcPr>
          <w:p w:rsidR="00A939B9" w:rsidRDefault="00A939B9" w:rsidP="00E3447B">
            <w:pPr>
              <w:pStyle w:val="ConsPlusNormal"/>
              <w:jc w:val="center"/>
            </w:pPr>
            <w:r>
              <w:t>целевой статьи</w:t>
            </w:r>
          </w:p>
        </w:tc>
        <w:tc>
          <w:tcPr>
            <w:tcW w:w="708" w:type="dxa"/>
          </w:tcPr>
          <w:p w:rsidR="00A939B9" w:rsidRDefault="00A939B9" w:rsidP="00E3447B">
            <w:pPr>
              <w:pStyle w:val="ConsPlusNormal"/>
              <w:jc w:val="center"/>
            </w:pPr>
            <w:r>
              <w:t>вида расходов</w:t>
            </w:r>
          </w:p>
        </w:tc>
        <w:tc>
          <w:tcPr>
            <w:tcW w:w="1276" w:type="dxa"/>
            <w:vMerge/>
          </w:tcPr>
          <w:p w:rsidR="00A939B9" w:rsidRDefault="00A939B9" w:rsidP="00E3447B">
            <w:pPr>
              <w:pStyle w:val="ConsPlusNormal"/>
            </w:pPr>
          </w:p>
        </w:tc>
        <w:tc>
          <w:tcPr>
            <w:tcW w:w="709" w:type="dxa"/>
            <w:vMerge/>
          </w:tcPr>
          <w:p w:rsidR="00A939B9" w:rsidRDefault="00A939B9" w:rsidP="00E3447B">
            <w:pPr>
              <w:pStyle w:val="ConsPlusNormal"/>
            </w:pPr>
          </w:p>
        </w:tc>
        <w:tc>
          <w:tcPr>
            <w:tcW w:w="992" w:type="dxa"/>
            <w:vMerge/>
          </w:tcPr>
          <w:p w:rsidR="00A939B9" w:rsidRDefault="00A939B9" w:rsidP="00E3447B">
            <w:pPr>
              <w:pStyle w:val="ConsPlusNormal"/>
            </w:pPr>
          </w:p>
        </w:tc>
        <w:tc>
          <w:tcPr>
            <w:tcW w:w="624" w:type="dxa"/>
          </w:tcPr>
          <w:p w:rsidR="00A939B9" w:rsidRDefault="00A939B9" w:rsidP="00E3447B">
            <w:pPr>
              <w:pStyle w:val="ConsPlusNormal"/>
              <w:jc w:val="center"/>
            </w:pPr>
            <w:r>
              <w:t>на n год</w:t>
            </w:r>
          </w:p>
        </w:tc>
        <w:tc>
          <w:tcPr>
            <w:tcW w:w="709" w:type="dxa"/>
          </w:tcPr>
          <w:p w:rsidR="00A939B9" w:rsidRDefault="00A939B9" w:rsidP="00E3447B">
            <w:pPr>
              <w:pStyle w:val="ConsPlusNormal"/>
              <w:jc w:val="center"/>
            </w:pPr>
            <w:r>
              <w:t>на n+1 год</w:t>
            </w:r>
          </w:p>
        </w:tc>
        <w:tc>
          <w:tcPr>
            <w:tcW w:w="850" w:type="dxa"/>
          </w:tcPr>
          <w:p w:rsidR="00A939B9" w:rsidRDefault="00A939B9" w:rsidP="00E3447B">
            <w:pPr>
              <w:pStyle w:val="ConsPlusNormal"/>
              <w:jc w:val="center"/>
            </w:pPr>
            <w:r>
              <w:t>на n+2 год</w:t>
            </w:r>
          </w:p>
        </w:tc>
      </w:tr>
      <w:tr w:rsidR="00A939B9" w:rsidTr="00E3447B">
        <w:tc>
          <w:tcPr>
            <w:tcW w:w="1417" w:type="dxa"/>
          </w:tcPr>
          <w:p w:rsidR="00A939B9" w:rsidRDefault="00A939B9" w:rsidP="00E3447B">
            <w:pPr>
              <w:pStyle w:val="ConsPlusNormal"/>
              <w:jc w:val="center"/>
            </w:pPr>
            <w:r>
              <w:t>1</w:t>
            </w:r>
          </w:p>
        </w:tc>
        <w:tc>
          <w:tcPr>
            <w:tcW w:w="852" w:type="dxa"/>
          </w:tcPr>
          <w:p w:rsidR="00A939B9" w:rsidRDefault="00A939B9" w:rsidP="00E3447B">
            <w:pPr>
              <w:pStyle w:val="ConsPlusNormal"/>
              <w:jc w:val="center"/>
            </w:pPr>
            <w:r>
              <w:t>2</w:t>
            </w:r>
          </w:p>
        </w:tc>
        <w:tc>
          <w:tcPr>
            <w:tcW w:w="708" w:type="dxa"/>
          </w:tcPr>
          <w:p w:rsidR="00A939B9" w:rsidRDefault="00A939B9" w:rsidP="00E3447B">
            <w:pPr>
              <w:pStyle w:val="ConsPlusNormal"/>
              <w:jc w:val="center"/>
            </w:pPr>
            <w:r>
              <w:t>3</w:t>
            </w:r>
          </w:p>
        </w:tc>
        <w:tc>
          <w:tcPr>
            <w:tcW w:w="709" w:type="dxa"/>
          </w:tcPr>
          <w:p w:rsidR="00A939B9" w:rsidRDefault="00A939B9" w:rsidP="00E3447B">
            <w:pPr>
              <w:pStyle w:val="ConsPlusNormal"/>
              <w:jc w:val="center"/>
            </w:pPr>
            <w:r>
              <w:t>4</w:t>
            </w:r>
          </w:p>
        </w:tc>
        <w:tc>
          <w:tcPr>
            <w:tcW w:w="851" w:type="dxa"/>
          </w:tcPr>
          <w:p w:rsidR="00A939B9" w:rsidRDefault="00A939B9" w:rsidP="00E3447B">
            <w:pPr>
              <w:pStyle w:val="ConsPlusNormal"/>
              <w:jc w:val="center"/>
            </w:pPr>
            <w:r>
              <w:t>5</w:t>
            </w:r>
          </w:p>
        </w:tc>
        <w:tc>
          <w:tcPr>
            <w:tcW w:w="708" w:type="dxa"/>
          </w:tcPr>
          <w:p w:rsidR="00A939B9" w:rsidRDefault="00A939B9" w:rsidP="00E3447B">
            <w:pPr>
              <w:pStyle w:val="ConsPlusNormal"/>
              <w:jc w:val="center"/>
            </w:pPr>
            <w:r>
              <w:t>6</w:t>
            </w:r>
          </w:p>
        </w:tc>
        <w:tc>
          <w:tcPr>
            <w:tcW w:w="1276" w:type="dxa"/>
          </w:tcPr>
          <w:p w:rsidR="00A939B9" w:rsidRDefault="00A939B9" w:rsidP="00E3447B">
            <w:pPr>
              <w:pStyle w:val="ConsPlusNormal"/>
              <w:jc w:val="center"/>
            </w:pPr>
            <w:r>
              <w:t>7</w:t>
            </w:r>
          </w:p>
        </w:tc>
        <w:tc>
          <w:tcPr>
            <w:tcW w:w="709" w:type="dxa"/>
          </w:tcPr>
          <w:p w:rsidR="00A939B9" w:rsidRDefault="00A939B9" w:rsidP="00E3447B">
            <w:pPr>
              <w:pStyle w:val="ConsPlusNormal"/>
              <w:jc w:val="center"/>
            </w:pPr>
            <w:r>
              <w:t>8</w:t>
            </w:r>
          </w:p>
        </w:tc>
        <w:tc>
          <w:tcPr>
            <w:tcW w:w="992" w:type="dxa"/>
          </w:tcPr>
          <w:p w:rsidR="00A939B9" w:rsidRDefault="00A939B9" w:rsidP="00E3447B">
            <w:pPr>
              <w:pStyle w:val="ConsPlusNormal"/>
              <w:jc w:val="center"/>
            </w:pPr>
            <w:r>
              <w:t>9</w:t>
            </w:r>
          </w:p>
        </w:tc>
        <w:tc>
          <w:tcPr>
            <w:tcW w:w="624" w:type="dxa"/>
          </w:tcPr>
          <w:p w:rsidR="00A939B9" w:rsidRDefault="00A939B9" w:rsidP="00E3447B">
            <w:pPr>
              <w:pStyle w:val="ConsPlusNormal"/>
              <w:jc w:val="center"/>
            </w:pPr>
            <w:r>
              <w:t>10</w:t>
            </w:r>
          </w:p>
        </w:tc>
        <w:tc>
          <w:tcPr>
            <w:tcW w:w="709" w:type="dxa"/>
          </w:tcPr>
          <w:p w:rsidR="00A939B9" w:rsidRDefault="00A939B9" w:rsidP="00E3447B">
            <w:pPr>
              <w:pStyle w:val="ConsPlusNormal"/>
              <w:jc w:val="center"/>
            </w:pPr>
            <w:r>
              <w:t>11</w:t>
            </w:r>
          </w:p>
        </w:tc>
        <w:tc>
          <w:tcPr>
            <w:tcW w:w="850" w:type="dxa"/>
          </w:tcPr>
          <w:p w:rsidR="00A939B9" w:rsidRDefault="00A939B9" w:rsidP="00E3447B">
            <w:pPr>
              <w:pStyle w:val="ConsPlusNormal"/>
              <w:jc w:val="center"/>
            </w:pPr>
            <w:r>
              <w:t>12</w:t>
            </w:r>
          </w:p>
        </w:tc>
      </w:tr>
      <w:tr w:rsidR="00A939B9" w:rsidTr="00E3447B">
        <w:tc>
          <w:tcPr>
            <w:tcW w:w="1417" w:type="dxa"/>
          </w:tcPr>
          <w:p w:rsidR="00A939B9" w:rsidRDefault="00A939B9" w:rsidP="00E3447B">
            <w:pPr>
              <w:pStyle w:val="ConsPlusNormal"/>
            </w:pPr>
          </w:p>
        </w:tc>
        <w:tc>
          <w:tcPr>
            <w:tcW w:w="852" w:type="dxa"/>
          </w:tcPr>
          <w:p w:rsidR="00A939B9" w:rsidRDefault="00A939B9" w:rsidP="00E3447B">
            <w:pPr>
              <w:pStyle w:val="ConsPlusNormal"/>
            </w:pPr>
          </w:p>
        </w:tc>
        <w:tc>
          <w:tcPr>
            <w:tcW w:w="708" w:type="dxa"/>
          </w:tcPr>
          <w:p w:rsidR="00A939B9" w:rsidRDefault="00A939B9" w:rsidP="00E3447B">
            <w:pPr>
              <w:pStyle w:val="ConsPlusNormal"/>
            </w:pPr>
          </w:p>
        </w:tc>
        <w:tc>
          <w:tcPr>
            <w:tcW w:w="709" w:type="dxa"/>
          </w:tcPr>
          <w:p w:rsidR="00A939B9" w:rsidRDefault="00A939B9" w:rsidP="00E3447B">
            <w:pPr>
              <w:pStyle w:val="ConsPlusNormal"/>
            </w:pPr>
          </w:p>
        </w:tc>
        <w:tc>
          <w:tcPr>
            <w:tcW w:w="851" w:type="dxa"/>
          </w:tcPr>
          <w:p w:rsidR="00A939B9" w:rsidRDefault="00A939B9" w:rsidP="00E3447B">
            <w:pPr>
              <w:pStyle w:val="ConsPlusNormal"/>
            </w:pPr>
          </w:p>
        </w:tc>
        <w:tc>
          <w:tcPr>
            <w:tcW w:w="708" w:type="dxa"/>
          </w:tcPr>
          <w:p w:rsidR="00A939B9" w:rsidRDefault="00A939B9" w:rsidP="00E3447B">
            <w:pPr>
              <w:pStyle w:val="ConsPlusNormal"/>
            </w:pPr>
          </w:p>
        </w:tc>
        <w:tc>
          <w:tcPr>
            <w:tcW w:w="1276" w:type="dxa"/>
          </w:tcPr>
          <w:p w:rsidR="00A939B9" w:rsidRDefault="00A939B9" w:rsidP="00E3447B">
            <w:pPr>
              <w:pStyle w:val="ConsPlusNormal"/>
            </w:pPr>
          </w:p>
        </w:tc>
        <w:tc>
          <w:tcPr>
            <w:tcW w:w="709" w:type="dxa"/>
          </w:tcPr>
          <w:p w:rsidR="00A939B9" w:rsidRDefault="00A939B9" w:rsidP="00E3447B">
            <w:pPr>
              <w:pStyle w:val="ConsPlusNormal"/>
            </w:pPr>
          </w:p>
        </w:tc>
        <w:tc>
          <w:tcPr>
            <w:tcW w:w="992" w:type="dxa"/>
          </w:tcPr>
          <w:p w:rsidR="00A939B9" w:rsidRDefault="00A939B9" w:rsidP="00E3447B">
            <w:pPr>
              <w:pStyle w:val="ConsPlusNormal"/>
            </w:pPr>
          </w:p>
        </w:tc>
        <w:tc>
          <w:tcPr>
            <w:tcW w:w="624" w:type="dxa"/>
          </w:tcPr>
          <w:p w:rsidR="00A939B9" w:rsidRDefault="00A939B9" w:rsidP="00E3447B">
            <w:pPr>
              <w:pStyle w:val="ConsPlusNormal"/>
            </w:pPr>
          </w:p>
        </w:tc>
        <w:tc>
          <w:tcPr>
            <w:tcW w:w="709" w:type="dxa"/>
          </w:tcPr>
          <w:p w:rsidR="00A939B9" w:rsidRDefault="00A939B9" w:rsidP="00E3447B">
            <w:pPr>
              <w:pStyle w:val="ConsPlusNormal"/>
            </w:pPr>
          </w:p>
        </w:tc>
        <w:tc>
          <w:tcPr>
            <w:tcW w:w="850" w:type="dxa"/>
          </w:tcPr>
          <w:p w:rsidR="00A939B9" w:rsidRDefault="00A939B9" w:rsidP="00E3447B">
            <w:pPr>
              <w:pStyle w:val="ConsPlusNormal"/>
            </w:pPr>
          </w:p>
        </w:tc>
      </w:tr>
      <w:tr w:rsidR="00A939B9" w:rsidTr="00E3447B">
        <w:tc>
          <w:tcPr>
            <w:tcW w:w="1417" w:type="dxa"/>
          </w:tcPr>
          <w:p w:rsidR="00A939B9" w:rsidRDefault="00A939B9" w:rsidP="00E3447B">
            <w:pPr>
              <w:pStyle w:val="ConsPlusNormal"/>
            </w:pPr>
          </w:p>
        </w:tc>
        <w:tc>
          <w:tcPr>
            <w:tcW w:w="852" w:type="dxa"/>
          </w:tcPr>
          <w:p w:rsidR="00A939B9" w:rsidRDefault="00A939B9" w:rsidP="00E3447B">
            <w:pPr>
              <w:pStyle w:val="ConsPlusNormal"/>
            </w:pPr>
          </w:p>
        </w:tc>
        <w:tc>
          <w:tcPr>
            <w:tcW w:w="708" w:type="dxa"/>
          </w:tcPr>
          <w:p w:rsidR="00A939B9" w:rsidRDefault="00A939B9" w:rsidP="00E3447B">
            <w:pPr>
              <w:pStyle w:val="ConsPlusNormal"/>
            </w:pPr>
          </w:p>
        </w:tc>
        <w:tc>
          <w:tcPr>
            <w:tcW w:w="709" w:type="dxa"/>
          </w:tcPr>
          <w:p w:rsidR="00A939B9" w:rsidRDefault="00A939B9" w:rsidP="00E3447B">
            <w:pPr>
              <w:pStyle w:val="ConsPlusNormal"/>
            </w:pPr>
          </w:p>
        </w:tc>
        <w:tc>
          <w:tcPr>
            <w:tcW w:w="851" w:type="dxa"/>
          </w:tcPr>
          <w:p w:rsidR="00A939B9" w:rsidRDefault="00A939B9" w:rsidP="00E3447B">
            <w:pPr>
              <w:pStyle w:val="ConsPlusNormal"/>
            </w:pPr>
          </w:p>
        </w:tc>
        <w:tc>
          <w:tcPr>
            <w:tcW w:w="708" w:type="dxa"/>
          </w:tcPr>
          <w:p w:rsidR="00A939B9" w:rsidRDefault="00A939B9" w:rsidP="00E3447B">
            <w:pPr>
              <w:pStyle w:val="ConsPlusNormal"/>
            </w:pPr>
          </w:p>
        </w:tc>
        <w:tc>
          <w:tcPr>
            <w:tcW w:w="1276" w:type="dxa"/>
          </w:tcPr>
          <w:p w:rsidR="00A939B9" w:rsidRDefault="00A939B9" w:rsidP="00E3447B">
            <w:pPr>
              <w:pStyle w:val="ConsPlusNormal"/>
            </w:pPr>
          </w:p>
        </w:tc>
        <w:tc>
          <w:tcPr>
            <w:tcW w:w="709" w:type="dxa"/>
          </w:tcPr>
          <w:p w:rsidR="00A939B9" w:rsidRDefault="00A939B9" w:rsidP="00E3447B">
            <w:pPr>
              <w:pStyle w:val="ConsPlusNormal"/>
            </w:pPr>
          </w:p>
        </w:tc>
        <w:tc>
          <w:tcPr>
            <w:tcW w:w="992" w:type="dxa"/>
          </w:tcPr>
          <w:p w:rsidR="00A939B9" w:rsidRDefault="00A939B9" w:rsidP="00E3447B">
            <w:pPr>
              <w:pStyle w:val="ConsPlusNormal"/>
            </w:pPr>
          </w:p>
        </w:tc>
        <w:tc>
          <w:tcPr>
            <w:tcW w:w="624" w:type="dxa"/>
          </w:tcPr>
          <w:p w:rsidR="00A939B9" w:rsidRDefault="00A939B9" w:rsidP="00E3447B">
            <w:pPr>
              <w:pStyle w:val="ConsPlusNormal"/>
            </w:pPr>
          </w:p>
        </w:tc>
        <w:tc>
          <w:tcPr>
            <w:tcW w:w="709" w:type="dxa"/>
          </w:tcPr>
          <w:p w:rsidR="00A939B9" w:rsidRDefault="00A939B9" w:rsidP="00E3447B">
            <w:pPr>
              <w:pStyle w:val="ConsPlusNormal"/>
            </w:pPr>
          </w:p>
        </w:tc>
        <w:tc>
          <w:tcPr>
            <w:tcW w:w="850" w:type="dxa"/>
          </w:tcPr>
          <w:p w:rsidR="00A939B9" w:rsidRDefault="00A939B9" w:rsidP="00E3447B">
            <w:pPr>
              <w:pStyle w:val="ConsPlusNormal"/>
            </w:pPr>
          </w:p>
        </w:tc>
      </w:tr>
      <w:tr w:rsidR="00A939B9" w:rsidTr="00E3447B">
        <w:tc>
          <w:tcPr>
            <w:tcW w:w="1417" w:type="dxa"/>
          </w:tcPr>
          <w:p w:rsidR="00A939B9" w:rsidRDefault="00A939B9" w:rsidP="00E3447B">
            <w:pPr>
              <w:pStyle w:val="ConsPlusNormal"/>
              <w:jc w:val="center"/>
            </w:pPr>
            <w:r>
              <w:t>Всего</w:t>
            </w:r>
          </w:p>
        </w:tc>
        <w:tc>
          <w:tcPr>
            <w:tcW w:w="852" w:type="dxa"/>
          </w:tcPr>
          <w:p w:rsidR="00A939B9" w:rsidRDefault="00A939B9" w:rsidP="00E3447B">
            <w:pPr>
              <w:pStyle w:val="ConsPlusNormal"/>
            </w:pPr>
          </w:p>
        </w:tc>
        <w:tc>
          <w:tcPr>
            <w:tcW w:w="708" w:type="dxa"/>
          </w:tcPr>
          <w:p w:rsidR="00A939B9" w:rsidRDefault="00A939B9" w:rsidP="00E3447B">
            <w:pPr>
              <w:pStyle w:val="ConsPlusNormal"/>
            </w:pPr>
          </w:p>
        </w:tc>
        <w:tc>
          <w:tcPr>
            <w:tcW w:w="709" w:type="dxa"/>
          </w:tcPr>
          <w:p w:rsidR="00A939B9" w:rsidRDefault="00A939B9" w:rsidP="00E3447B">
            <w:pPr>
              <w:pStyle w:val="ConsPlusNormal"/>
            </w:pPr>
          </w:p>
        </w:tc>
        <w:tc>
          <w:tcPr>
            <w:tcW w:w="851" w:type="dxa"/>
          </w:tcPr>
          <w:p w:rsidR="00A939B9" w:rsidRDefault="00A939B9" w:rsidP="00E3447B">
            <w:pPr>
              <w:pStyle w:val="ConsPlusNormal"/>
            </w:pPr>
          </w:p>
        </w:tc>
        <w:tc>
          <w:tcPr>
            <w:tcW w:w="708" w:type="dxa"/>
          </w:tcPr>
          <w:p w:rsidR="00A939B9" w:rsidRDefault="00A939B9" w:rsidP="00E3447B">
            <w:pPr>
              <w:pStyle w:val="ConsPlusNormal"/>
            </w:pPr>
          </w:p>
        </w:tc>
        <w:tc>
          <w:tcPr>
            <w:tcW w:w="1276" w:type="dxa"/>
          </w:tcPr>
          <w:p w:rsidR="00A939B9" w:rsidRDefault="00A939B9" w:rsidP="00E3447B">
            <w:pPr>
              <w:pStyle w:val="ConsPlusNormal"/>
            </w:pPr>
          </w:p>
        </w:tc>
        <w:tc>
          <w:tcPr>
            <w:tcW w:w="709" w:type="dxa"/>
          </w:tcPr>
          <w:p w:rsidR="00A939B9" w:rsidRDefault="00A939B9" w:rsidP="00E3447B">
            <w:pPr>
              <w:pStyle w:val="ConsPlusNormal"/>
            </w:pPr>
          </w:p>
        </w:tc>
        <w:tc>
          <w:tcPr>
            <w:tcW w:w="992" w:type="dxa"/>
          </w:tcPr>
          <w:p w:rsidR="00A939B9" w:rsidRDefault="00A939B9" w:rsidP="00E3447B">
            <w:pPr>
              <w:pStyle w:val="ConsPlusNormal"/>
            </w:pPr>
          </w:p>
        </w:tc>
        <w:tc>
          <w:tcPr>
            <w:tcW w:w="624" w:type="dxa"/>
          </w:tcPr>
          <w:p w:rsidR="00A939B9" w:rsidRDefault="00A939B9" w:rsidP="00E3447B">
            <w:pPr>
              <w:pStyle w:val="ConsPlusNormal"/>
            </w:pPr>
          </w:p>
        </w:tc>
        <w:tc>
          <w:tcPr>
            <w:tcW w:w="709" w:type="dxa"/>
          </w:tcPr>
          <w:p w:rsidR="00A939B9" w:rsidRDefault="00A939B9" w:rsidP="00E3447B">
            <w:pPr>
              <w:pStyle w:val="ConsPlusNormal"/>
            </w:pPr>
          </w:p>
        </w:tc>
        <w:tc>
          <w:tcPr>
            <w:tcW w:w="850" w:type="dxa"/>
          </w:tcPr>
          <w:p w:rsidR="00A939B9" w:rsidRDefault="00A939B9" w:rsidP="00E3447B">
            <w:pPr>
              <w:pStyle w:val="ConsPlusNormal"/>
            </w:pPr>
          </w:p>
        </w:tc>
      </w:tr>
    </w:tbl>
    <w:p w:rsidR="00A939B9" w:rsidRDefault="00A939B9" w:rsidP="00A939B9">
      <w:pPr>
        <w:pStyle w:val="ConsPlusNormal"/>
        <w:jc w:val="both"/>
      </w:pPr>
    </w:p>
    <w:p w:rsidR="00A939B9" w:rsidRDefault="00A939B9" w:rsidP="00A939B9">
      <w:pPr>
        <w:pStyle w:val="ConsPlusNonformat"/>
        <w:jc w:val="both"/>
      </w:pPr>
      <w:r>
        <w:t xml:space="preserve">                     2. Лимиты бюджетных обязательств</w:t>
      </w:r>
    </w:p>
    <w:p w:rsidR="00A939B9" w:rsidRDefault="00A939B9" w:rsidP="00A93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2"/>
        <w:gridCol w:w="857"/>
        <w:gridCol w:w="708"/>
        <w:gridCol w:w="709"/>
        <w:gridCol w:w="851"/>
        <w:gridCol w:w="708"/>
        <w:gridCol w:w="1276"/>
        <w:gridCol w:w="709"/>
        <w:gridCol w:w="992"/>
        <w:gridCol w:w="567"/>
        <w:gridCol w:w="709"/>
        <w:gridCol w:w="850"/>
      </w:tblGrid>
      <w:tr w:rsidR="00A939B9" w:rsidTr="00E3447B">
        <w:tc>
          <w:tcPr>
            <w:tcW w:w="1412" w:type="dxa"/>
            <w:vMerge w:val="restart"/>
          </w:tcPr>
          <w:p w:rsidR="00A939B9" w:rsidRDefault="00A939B9" w:rsidP="00E3447B">
            <w:pPr>
              <w:pStyle w:val="ConsPlusNormal"/>
              <w:jc w:val="center"/>
            </w:pPr>
            <w:r>
              <w:t>Наименование показателя</w:t>
            </w:r>
          </w:p>
        </w:tc>
        <w:tc>
          <w:tcPr>
            <w:tcW w:w="3833" w:type="dxa"/>
            <w:gridSpan w:val="5"/>
          </w:tcPr>
          <w:p w:rsidR="00A939B9" w:rsidRDefault="00A939B9" w:rsidP="00E3447B">
            <w:pPr>
              <w:pStyle w:val="ConsPlusNormal"/>
              <w:jc w:val="center"/>
            </w:pPr>
            <w:r>
              <w:t>Код по бюджетной классификации</w:t>
            </w:r>
          </w:p>
        </w:tc>
        <w:tc>
          <w:tcPr>
            <w:tcW w:w="1276" w:type="dxa"/>
            <w:vMerge w:val="restart"/>
          </w:tcPr>
          <w:p w:rsidR="00A939B9" w:rsidRDefault="00A939B9" w:rsidP="00E3447B">
            <w:pPr>
              <w:pStyle w:val="ConsPlusNormal"/>
              <w:jc w:val="center"/>
            </w:pPr>
            <w:r>
              <w:t>Код классификации операции сектора государственного управления</w:t>
            </w:r>
          </w:p>
        </w:tc>
        <w:tc>
          <w:tcPr>
            <w:tcW w:w="709" w:type="dxa"/>
            <w:vMerge w:val="restart"/>
          </w:tcPr>
          <w:p w:rsidR="00A939B9" w:rsidRDefault="00A939B9" w:rsidP="00E3447B">
            <w:pPr>
              <w:pStyle w:val="ConsPlusNormal"/>
              <w:jc w:val="center"/>
            </w:pPr>
            <w:r>
              <w:t>Код цели</w:t>
            </w:r>
          </w:p>
        </w:tc>
        <w:tc>
          <w:tcPr>
            <w:tcW w:w="992" w:type="dxa"/>
            <w:vMerge w:val="restart"/>
          </w:tcPr>
          <w:p w:rsidR="00A939B9" w:rsidRDefault="00A939B9" w:rsidP="00E3447B">
            <w:pPr>
              <w:pStyle w:val="ConsPlusNormal"/>
              <w:jc w:val="center"/>
            </w:pPr>
            <w:r>
              <w:t>Региональный код цели</w:t>
            </w:r>
          </w:p>
        </w:tc>
        <w:tc>
          <w:tcPr>
            <w:tcW w:w="2126" w:type="dxa"/>
            <w:gridSpan w:val="3"/>
          </w:tcPr>
          <w:p w:rsidR="00A939B9" w:rsidRDefault="00A939B9" w:rsidP="00E3447B">
            <w:pPr>
              <w:pStyle w:val="ConsPlusNormal"/>
              <w:jc w:val="center"/>
            </w:pPr>
            <w:r>
              <w:t>Сумма изменений (+, -)</w:t>
            </w:r>
          </w:p>
        </w:tc>
      </w:tr>
      <w:tr w:rsidR="00A939B9" w:rsidTr="00E3447B">
        <w:tc>
          <w:tcPr>
            <w:tcW w:w="1412" w:type="dxa"/>
            <w:vMerge/>
          </w:tcPr>
          <w:p w:rsidR="00A939B9" w:rsidRDefault="00A939B9" w:rsidP="00E3447B">
            <w:pPr>
              <w:pStyle w:val="ConsPlusNormal"/>
            </w:pPr>
          </w:p>
        </w:tc>
        <w:tc>
          <w:tcPr>
            <w:tcW w:w="857" w:type="dxa"/>
          </w:tcPr>
          <w:p w:rsidR="00A939B9" w:rsidRDefault="00A939B9" w:rsidP="00E3447B">
            <w:pPr>
              <w:pStyle w:val="ConsPlusNormal"/>
              <w:jc w:val="center"/>
            </w:pPr>
            <w:r>
              <w:t>главного распорядителя</w:t>
            </w:r>
          </w:p>
        </w:tc>
        <w:tc>
          <w:tcPr>
            <w:tcW w:w="708" w:type="dxa"/>
          </w:tcPr>
          <w:p w:rsidR="00A939B9" w:rsidRDefault="00A939B9" w:rsidP="00E3447B">
            <w:pPr>
              <w:pStyle w:val="ConsPlusNormal"/>
              <w:jc w:val="center"/>
            </w:pPr>
            <w:r>
              <w:t>раздела</w:t>
            </w:r>
          </w:p>
        </w:tc>
        <w:tc>
          <w:tcPr>
            <w:tcW w:w="709" w:type="dxa"/>
          </w:tcPr>
          <w:p w:rsidR="00A939B9" w:rsidRDefault="00A939B9" w:rsidP="00E3447B">
            <w:pPr>
              <w:pStyle w:val="ConsPlusNormal"/>
              <w:jc w:val="center"/>
            </w:pPr>
            <w:r>
              <w:t>подраздела</w:t>
            </w:r>
          </w:p>
        </w:tc>
        <w:tc>
          <w:tcPr>
            <w:tcW w:w="851" w:type="dxa"/>
          </w:tcPr>
          <w:p w:rsidR="00A939B9" w:rsidRDefault="00A939B9" w:rsidP="00E3447B">
            <w:pPr>
              <w:pStyle w:val="ConsPlusNormal"/>
              <w:jc w:val="center"/>
            </w:pPr>
            <w:r>
              <w:t>целевой статьи</w:t>
            </w:r>
          </w:p>
        </w:tc>
        <w:tc>
          <w:tcPr>
            <w:tcW w:w="708" w:type="dxa"/>
          </w:tcPr>
          <w:p w:rsidR="00A939B9" w:rsidRDefault="00A939B9" w:rsidP="00E3447B">
            <w:pPr>
              <w:pStyle w:val="ConsPlusNormal"/>
              <w:jc w:val="center"/>
            </w:pPr>
            <w:r>
              <w:t>вида расходов</w:t>
            </w:r>
          </w:p>
        </w:tc>
        <w:tc>
          <w:tcPr>
            <w:tcW w:w="1276" w:type="dxa"/>
            <w:vMerge/>
          </w:tcPr>
          <w:p w:rsidR="00A939B9" w:rsidRDefault="00A939B9" w:rsidP="00E3447B">
            <w:pPr>
              <w:pStyle w:val="ConsPlusNormal"/>
            </w:pPr>
          </w:p>
        </w:tc>
        <w:tc>
          <w:tcPr>
            <w:tcW w:w="709" w:type="dxa"/>
            <w:vMerge/>
          </w:tcPr>
          <w:p w:rsidR="00A939B9" w:rsidRDefault="00A939B9" w:rsidP="00E3447B">
            <w:pPr>
              <w:pStyle w:val="ConsPlusNormal"/>
            </w:pPr>
          </w:p>
        </w:tc>
        <w:tc>
          <w:tcPr>
            <w:tcW w:w="992" w:type="dxa"/>
            <w:vMerge/>
          </w:tcPr>
          <w:p w:rsidR="00A939B9" w:rsidRDefault="00A939B9" w:rsidP="00E3447B">
            <w:pPr>
              <w:pStyle w:val="ConsPlusNormal"/>
            </w:pPr>
          </w:p>
        </w:tc>
        <w:tc>
          <w:tcPr>
            <w:tcW w:w="567" w:type="dxa"/>
          </w:tcPr>
          <w:p w:rsidR="00A939B9" w:rsidRDefault="00A939B9" w:rsidP="00E3447B">
            <w:pPr>
              <w:pStyle w:val="ConsPlusNormal"/>
              <w:jc w:val="center"/>
            </w:pPr>
            <w:r>
              <w:t>на n год</w:t>
            </w:r>
          </w:p>
        </w:tc>
        <w:tc>
          <w:tcPr>
            <w:tcW w:w="709" w:type="dxa"/>
          </w:tcPr>
          <w:p w:rsidR="00A939B9" w:rsidRDefault="00A939B9" w:rsidP="00E3447B">
            <w:pPr>
              <w:pStyle w:val="ConsPlusNormal"/>
              <w:jc w:val="center"/>
            </w:pPr>
            <w:r>
              <w:t>на n+1 год</w:t>
            </w:r>
          </w:p>
        </w:tc>
        <w:tc>
          <w:tcPr>
            <w:tcW w:w="850" w:type="dxa"/>
          </w:tcPr>
          <w:p w:rsidR="00A939B9" w:rsidRDefault="00A939B9" w:rsidP="00E3447B">
            <w:pPr>
              <w:pStyle w:val="ConsPlusNormal"/>
              <w:jc w:val="center"/>
            </w:pPr>
            <w:r>
              <w:t>на n+2 год</w:t>
            </w:r>
          </w:p>
        </w:tc>
      </w:tr>
      <w:tr w:rsidR="00A939B9" w:rsidTr="00E3447B">
        <w:tc>
          <w:tcPr>
            <w:tcW w:w="1412" w:type="dxa"/>
          </w:tcPr>
          <w:p w:rsidR="00A939B9" w:rsidRDefault="00A939B9" w:rsidP="00E3447B">
            <w:pPr>
              <w:pStyle w:val="ConsPlusNormal"/>
              <w:jc w:val="center"/>
            </w:pPr>
            <w:r>
              <w:t>1</w:t>
            </w:r>
          </w:p>
        </w:tc>
        <w:tc>
          <w:tcPr>
            <w:tcW w:w="857" w:type="dxa"/>
          </w:tcPr>
          <w:p w:rsidR="00A939B9" w:rsidRDefault="00A939B9" w:rsidP="00E3447B">
            <w:pPr>
              <w:pStyle w:val="ConsPlusNormal"/>
              <w:jc w:val="center"/>
            </w:pPr>
            <w:r>
              <w:t>2</w:t>
            </w:r>
          </w:p>
        </w:tc>
        <w:tc>
          <w:tcPr>
            <w:tcW w:w="708" w:type="dxa"/>
          </w:tcPr>
          <w:p w:rsidR="00A939B9" w:rsidRDefault="00A939B9" w:rsidP="00E3447B">
            <w:pPr>
              <w:pStyle w:val="ConsPlusNormal"/>
              <w:jc w:val="center"/>
            </w:pPr>
            <w:r>
              <w:t>3</w:t>
            </w:r>
          </w:p>
        </w:tc>
        <w:tc>
          <w:tcPr>
            <w:tcW w:w="709" w:type="dxa"/>
          </w:tcPr>
          <w:p w:rsidR="00A939B9" w:rsidRDefault="00A939B9" w:rsidP="00E3447B">
            <w:pPr>
              <w:pStyle w:val="ConsPlusNormal"/>
              <w:jc w:val="center"/>
            </w:pPr>
            <w:r>
              <w:t>4</w:t>
            </w:r>
          </w:p>
        </w:tc>
        <w:tc>
          <w:tcPr>
            <w:tcW w:w="851" w:type="dxa"/>
          </w:tcPr>
          <w:p w:rsidR="00A939B9" w:rsidRDefault="00A939B9" w:rsidP="00E3447B">
            <w:pPr>
              <w:pStyle w:val="ConsPlusNormal"/>
              <w:jc w:val="center"/>
            </w:pPr>
            <w:r>
              <w:t>5</w:t>
            </w:r>
          </w:p>
        </w:tc>
        <w:tc>
          <w:tcPr>
            <w:tcW w:w="708" w:type="dxa"/>
          </w:tcPr>
          <w:p w:rsidR="00A939B9" w:rsidRDefault="00A939B9" w:rsidP="00E3447B">
            <w:pPr>
              <w:pStyle w:val="ConsPlusNormal"/>
              <w:jc w:val="center"/>
            </w:pPr>
            <w:r>
              <w:t>6</w:t>
            </w:r>
          </w:p>
        </w:tc>
        <w:tc>
          <w:tcPr>
            <w:tcW w:w="1276" w:type="dxa"/>
          </w:tcPr>
          <w:p w:rsidR="00A939B9" w:rsidRDefault="00A939B9" w:rsidP="00E3447B">
            <w:pPr>
              <w:pStyle w:val="ConsPlusNormal"/>
              <w:jc w:val="center"/>
            </w:pPr>
            <w:r>
              <w:t>7</w:t>
            </w:r>
          </w:p>
        </w:tc>
        <w:tc>
          <w:tcPr>
            <w:tcW w:w="709" w:type="dxa"/>
          </w:tcPr>
          <w:p w:rsidR="00A939B9" w:rsidRDefault="00A939B9" w:rsidP="00E3447B">
            <w:pPr>
              <w:pStyle w:val="ConsPlusNormal"/>
              <w:jc w:val="center"/>
            </w:pPr>
            <w:r>
              <w:t>8</w:t>
            </w:r>
          </w:p>
        </w:tc>
        <w:tc>
          <w:tcPr>
            <w:tcW w:w="992" w:type="dxa"/>
          </w:tcPr>
          <w:p w:rsidR="00A939B9" w:rsidRDefault="00A939B9" w:rsidP="00E3447B">
            <w:pPr>
              <w:pStyle w:val="ConsPlusNormal"/>
              <w:jc w:val="center"/>
            </w:pPr>
            <w:r>
              <w:t>9</w:t>
            </w:r>
          </w:p>
        </w:tc>
        <w:tc>
          <w:tcPr>
            <w:tcW w:w="567" w:type="dxa"/>
          </w:tcPr>
          <w:p w:rsidR="00A939B9" w:rsidRDefault="00A939B9" w:rsidP="00E3447B">
            <w:pPr>
              <w:pStyle w:val="ConsPlusNormal"/>
              <w:jc w:val="center"/>
            </w:pPr>
            <w:r>
              <w:t>10</w:t>
            </w:r>
          </w:p>
        </w:tc>
        <w:tc>
          <w:tcPr>
            <w:tcW w:w="709" w:type="dxa"/>
          </w:tcPr>
          <w:p w:rsidR="00A939B9" w:rsidRDefault="00A939B9" w:rsidP="00E3447B">
            <w:pPr>
              <w:pStyle w:val="ConsPlusNormal"/>
              <w:jc w:val="center"/>
            </w:pPr>
            <w:r>
              <w:t>11</w:t>
            </w:r>
          </w:p>
        </w:tc>
        <w:tc>
          <w:tcPr>
            <w:tcW w:w="850" w:type="dxa"/>
          </w:tcPr>
          <w:p w:rsidR="00A939B9" w:rsidRDefault="00A939B9" w:rsidP="00E3447B">
            <w:pPr>
              <w:pStyle w:val="ConsPlusNormal"/>
              <w:jc w:val="center"/>
            </w:pPr>
            <w:r>
              <w:t>12</w:t>
            </w:r>
          </w:p>
        </w:tc>
      </w:tr>
      <w:tr w:rsidR="00A939B9" w:rsidTr="00E3447B">
        <w:tc>
          <w:tcPr>
            <w:tcW w:w="1412" w:type="dxa"/>
          </w:tcPr>
          <w:p w:rsidR="00A939B9" w:rsidRDefault="00A939B9" w:rsidP="00E3447B">
            <w:pPr>
              <w:pStyle w:val="ConsPlusNormal"/>
            </w:pPr>
          </w:p>
        </w:tc>
        <w:tc>
          <w:tcPr>
            <w:tcW w:w="857" w:type="dxa"/>
          </w:tcPr>
          <w:p w:rsidR="00A939B9" w:rsidRDefault="00A939B9" w:rsidP="00E3447B">
            <w:pPr>
              <w:pStyle w:val="ConsPlusNormal"/>
            </w:pPr>
          </w:p>
        </w:tc>
        <w:tc>
          <w:tcPr>
            <w:tcW w:w="708" w:type="dxa"/>
          </w:tcPr>
          <w:p w:rsidR="00A939B9" w:rsidRDefault="00A939B9" w:rsidP="00E3447B">
            <w:pPr>
              <w:pStyle w:val="ConsPlusNormal"/>
            </w:pPr>
          </w:p>
        </w:tc>
        <w:tc>
          <w:tcPr>
            <w:tcW w:w="709" w:type="dxa"/>
          </w:tcPr>
          <w:p w:rsidR="00A939B9" w:rsidRDefault="00A939B9" w:rsidP="00E3447B">
            <w:pPr>
              <w:pStyle w:val="ConsPlusNormal"/>
            </w:pPr>
          </w:p>
        </w:tc>
        <w:tc>
          <w:tcPr>
            <w:tcW w:w="851" w:type="dxa"/>
          </w:tcPr>
          <w:p w:rsidR="00A939B9" w:rsidRDefault="00A939B9" w:rsidP="00E3447B">
            <w:pPr>
              <w:pStyle w:val="ConsPlusNormal"/>
            </w:pPr>
          </w:p>
        </w:tc>
        <w:tc>
          <w:tcPr>
            <w:tcW w:w="708" w:type="dxa"/>
          </w:tcPr>
          <w:p w:rsidR="00A939B9" w:rsidRDefault="00A939B9" w:rsidP="00E3447B">
            <w:pPr>
              <w:pStyle w:val="ConsPlusNormal"/>
            </w:pPr>
          </w:p>
        </w:tc>
        <w:tc>
          <w:tcPr>
            <w:tcW w:w="1276" w:type="dxa"/>
          </w:tcPr>
          <w:p w:rsidR="00A939B9" w:rsidRDefault="00A939B9" w:rsidP="00E3447B">
            <w:pPr>
              <w:pStyle w:val="ConsPlusNormal"/>
            </w:pPr>
          </w:p>
        </w:tc>
        <w:tc>
          <w:tcPr>
            <w:tcW w:w="709" w:type="dxa"/>
          </w:tcPr>
          <w:p w:rsidR="00A939B9" w:rsidRDefault="00A939B9" w:rsidP="00E3447B">
            <w:pPr>
              <w:pStyle w:val="ConsPlusNormal"/>
            </w:pPr>
          </w:p>
        </w:tc>
        <w:tc>
          <w:tcPr>
            <w:tcW w:w="992" w:type="dxa"/>
          </w:tcPr>
          <w:p w:rsidR="00A939B9" w:rsidRDefault="00A939B9" w:rsidP="00E3447B">
            <w:pPr>
              <w:pStyle w:val="ConsPlusNormal"/>
            </w:pPr>
          </w:p>
        </w:tc>
        <w:tc>
          <w:tcPr>
            <w:tcW w:w="567" w:type="dxa"/>
          </w:tcPr>
          <w:p w:rsidR="00A939B9" w:rsidRDefault="00A939B9" w:rsidP="00E3447B">
            <w:pPr>
              <w:pStyle w:val="ConsPlusNormal"/>
            </w:pPr>
          </w:p>
        </w:tc>
        <w:tc>
          <w:tcPr>
            <w:tcW w:w="709" w:type="dxa"/>
          </w:tcPr>
          <w:p w:rsidR="00A939B9" w:rsidRDefault="00A939B9" w:rsidP="00E3447B">
            <w:pPr>
              <w:pStyle w:val="ConsPlusNormal"/>
            </w:pPr>
          </w:p>
        </w:tc>
        <w:tc>
          <w:tcPr>
            <w:tcW w:w="850" w:type="dxa"/>
          </w:tcPr>
          <w:p w:rsidR="00A939B9" w:rsidRDefault="00A939B9" w:rsidP="00E3447B">
            <w:pPr>
              <w:pStyle w:val="ConsPlusNormal"/>
            </w:pPr>
          </w:p>
        </w:tc>
      </w:tr>
      <w:tr w:rsidR="00A939B9" w:rsidTr="00E3447B">
        <w:tc>
          <w:tcPr>
            <w:tcW w:w="1412" w:type="dxa"/>
          </w:tcPr>
          <w:p w:rsidR="00A939B9" w:rsidRDefault="00A939B9" w:rsidP="00E3447B">
            <w:pPr>
              <w:pStyle w:val="ConsPlusNormal"/>
            </w:pPr>
          </w:p>
        </w:tc>
        <w:tc>
          <w:tcPr>
            <w:tcW w:w="857" w:type="dxa"/>
          </w:tcPr>
          <w:p w:rsidR="00A939B9" w:rsidRDefault="00A939B9" w:rsidP="00E3447B">
            <w:pPr>
              <w:pStyle w:val="ConsPlusNormal"/>
            </w:pPr>
          </w:p>
        </w:tc>
        <w:tc>
          <w:tcPr>
            <w:tcW w:w="708" w:type="dxa"/>
          </w:tcPr>
          <w:p w:rsidR="00A939B9" w:rsidRDefault="00A939B9" w:rsidP="00E3447B">
            <w:pPr>
              <w:pStyle w:val="ConsPlusNormal"/>
            </w:pPr>
          </w:p>
        </w:tc>
        <w:tc>
          <w:tcPr>
            <w:tcW w:w="709" w:type="dxa"/>
          </w:tcPr>
          <w:p w:rsidR="00A939B9" w:rsidRDefault="00A939B9" w:rsidP="00E3447B">
            <w:pPr>
              <w:pStyle w:val="ConsPlusNormal"/>
            </w:pPr>
          </w:p>
        </w:tc>
        <w:tc>
          <w:tcPr>
            <w:tcW w:w="851" w:type="dxa"/>
          </w:tcPr>
          <w:p w:rsidR="00A939B9" w:rsidRDefault="00A939B9" w:rsidP="00E3447B">
            <w:pPr>
              <w:pStyle w:val="ConsPlusNormal"/>
            </w:pPr>
          </w:p>
        </w:tc>
        <w:tc>
          <w:tcPr>
            <w:tcW w:w="708" w:type="dxa"/>
          </w:tcPr>
          <w:p w:rsidR="00A939B9" w:rsidRDefault="00A939B9" w:rsidP="00E3447B">
            <w:pPr>
              <w:pStyle w:val="ConsPlusNormal"/>
            </w:pPr>
          </w:p>
        </w:tc>
        <w:tc>
          <w:tcPr>
            <w:tcW w:w="1276" w:type="dxa"/>
          </w:tcPr>
          <w:p w:rsidR="00A939B9" w:rsidRDefault="00A939B9" w:rsidP="00E3447B">
            <w:pPr>
              <w:pStyle w:val="ConsPlusNormal"/>
            </w:pPr>
          </w:p>
        </w:tc>
        <w:tc>
          <w:tcPr>
            <w:tcW w:w="709" w:type="dxa"/>
          </w:tcPr>
          <w:p w:rsidR="00A939B9" w:rsidRDefault="00A939B9" w:rsidP="00E3447B">
            <w:pPr>
              <w:pStyle w:val="ConsPlusNormal"/>
            </w:pPr>
          </w:p>
        </w:tc>
        <w:tc>
          <w:tcPr>
            <w:tcW w:w="992" w:type="dxa"/>
          </w:tcPr>
          <w:p w:rsidR="00A939B9" w:rsidRDefault="00A939B9" w:rsidP="00E3447B">
            <w:pPr>
              <w:pStyle w:val="ConsPlusNormal"/>
            </w:pPr>
          </w:p>
        </w:tc>
        <w:tc>
          <w:tcPr>
            <w:tcW w:w="567" w:type="dxa"/>
          </w:tcPr>
          <w:p w:rsidR="00A939B9" w:rsidRDefault="00A939B9" w:rsidP="00E3447B">
            <w:pPr>
              <w:pStyle w:val="ConsPlusNormal"/>
            </w:pPr>
          </w:p>
        </w:tc>
        <w:tc>
          <w:tcPr>
            <w:tcW w:w="709" w:type="dxa"/>
          </w:tcPr>
          <w:p w:rsidR="00A939B9" w:rsidRDefault="00A939B9" w:rsidP="00E3447B">
            <w:pPr>
              <w:pStyle w:val="ConsPlusNormal"/>
            </w:pPr>
          </w:p>
        </w:tc>
        <w:tc>
          <w:tcPr>
            <w:tcW w:w="850" w:type="dxa"/>
          </w:tcPr>
          <w:p w:rsidR="00A939B9" w:rsidRDefault="00A939B9" w:rsidP="00E3447B">
            <w:pPr>
              <w:pStyle w:val="ConsPlusNormal"/>
            </w:pPr>
          </w:p>
        </w:tc>
      </w:tr>
      <w:tr w:rsidR="00A939B9" w:rsidTr="00E3447B">
        <w:tc>
          <w:tcPr>
            <w:tcW w:w="6521" w:type="dxa"/>
            <w:gridSpan w:val="7"/>
          </w:tcPr>
          <w:p w:rsidR="00A939B9" w:rsidRDefault="00A939B9" w:rsidP="00E3447B">
            <w:pPr>
              <w:pStyle w:val="ConsPlusNormal"/>
            </w:pPr>
            <w:r>
              <w:t>Итого по классификации</w:t>
            </w:r>
          </w:p>
        </w:tc>
        <w:tc>
          <w:tcPr>
            <w:tcW w:w="709" w:type="dxa"/>
          </w:tcPr>
          <w:p w:rsidR="00A939B9" w:rsidRDefault="00A939B9" w:rsidP="00E3447B">
            <w:pPr>
              <w:pStyle w:val="ConsPlusNormal"/>
            </w:pPr>
          </w:p>
        </w:tc>
        <w:tc>
          <w:tcPr>
            <w:tcW w:w="992" w:type="dxa"/>
          </w:tcPr>
          <w:p w:rsidR="00A939B9" w:rsidRDefault="00A939B9" w:rsidP="00E3447B">
            <w:pPr>
              <w:pStyle w:val="ConsPlusNormal"/>
            </w:pPr>
          </w:p>
        </w:tc>
        <w:tc>
          <w:tcPr>
            <w:tcW w:w="567" w:type="dxa"/>
          </w:tcPr>
          <w:p w:rsidR="00A939B9" w:rsidRDefault="00A939B9" w:rsidP="00E3447B">
            <w:pPr>
              <w:pStyle w:val="ConsPlusNormal"/>
            </w:pPr>
          </w:p>
        </w:tc>
        <w:tc>
          <w:tcPr>
            <w:tcW w:w="709" w:type="dxa"/>
          </w:tcPr>
          <w:p w:rsidR="00A939B9" w:rsidRDefault="00A939B9" w:rsidP="00E3447B">
            <w:pPr>
              <w:pStyle w:val="ConsPlusNormal"/>
            </w:pPr>
          </w:p>
        </w:tc>
        <w:tc>
          <w:tcPr>
            <w:tcW w:w="850" w:type="dxa"/>
          </w:tcPr>
          <w:p w:rsidR="00A939B9" w:rsidRDefault="00A939B9" w:rsidP="00E3447B">
            <w:pPr>
              <w:pStyle w:val="ConsPlusNormal"/>
            </w:pPr>
          </w:p>
        </w:tc>
      </w:tr>
      <w:tr w:rsidR="00A939B9" w:rsidTr="00E3447B">
        <w:tc>
          <w:tcPr>
            <w:tcW w:w="1412" w:type="dxa"/>
          </w:tcPr>
          <w:p w:rsidR="00A939B9" w:rsidRDefault="00A939B9" w:rsidP="00E3447B">
            <w:pPr>
              <w:pStyle w:val="ConsPlusNormal"/>
              <w:jc w:val="center"/>
            </w:pPr>
            <w:r>
              <w:t>Всего</w:t>
            </w:r>
          </w:p>
        </w:tc>
        <w:tc>
          <w:tcPr>
            <w:tcW w:w="857" w:type="dxa"/>
          </w:tcPr>
          <w:p w:rsidR="00A939B9" w:rsidRDefault="00A939B9" w:rsidP="00E3447B">
            <w:pPr>
              <w:pStyle w:val="ConsPlusNormal"/>
            </w:pPr>
          </w:p>
        </w:tc>
        <w:tc>
          <w:tcPr>
            <w:tcW w:w="708" w:type="dxa"/>
          </w:tcPr>
          <w:p w:rsidR="00A939B9" w:rsidRDefault="00A939B9" w:rsidP="00E3447B">
            <w:pPr>
              <w:pStyle w:val="ConsPlusNormal"/>
            </w:pPr>
          </w:p>
        </w:tc>
        <w:tc>
          <w:tcPr>
            <w:tcW w:w="709" w:type="dxa"/>
          </w:tcPr>
          <w:p w:rsidR="00A939B9" w:rsidRDefault="00A939B9" w:rsidP="00E3447B">
            <w:pPr>
              <w:pStyle w:val="ConsPlusNormal"/>
            </w:pPr>
          </w:p>
        </w:tc>
        <w:tc>
          <w:tcPr>
            <w:tcW w:w="851" w:type="dxa"/>
          </w:tcPr>
          <w:p w:rsidR="00A939B9" w:rsidRDefault="00A939B9" w:rsidP="00E3447B">
            <w:pPr>
              <w:pStyle w:val="ConsPlusNormal"/>
            </w:pPr>
          </w:p>
        </w:tc>
        <w:tc>
          <w:tcPr>
            <w:tcW w:w="708" w:type="dxa"/>
          </w:tcPr>
          <w:p w:rsidR="00A939B9" w:rsidRDefault="00A939B9" w:rsidP="00E3447B">
            <w:pPr>
              <w:pStyle w:val="ConsPlusNormal"/>
            </w:pPr>
          </w:p>
        </w:tc>
        <w:tc>
          <w:tcPr>
            <w:tcW w:w="1276" w:type="dxa"/>
          </w:tcPr>
          <w:p w:rsidR="00A939B9" w:rsidRDefault="00A939B9" w:rsidP="00E3447B">
            <w:pPr>
              <w:pStyle w:val="ConsPlusNormal"/>
            </w:pPr>
          </w:p>
        </w:tc>
        <w:tc>
          <w:tcPr>
            <w:tcW w:w="709" w:type="dxa"/>
          </w:tcPr>
          <w:p w:rsidR="00A939B9" w:rsidRDefault="00A939B9" w:rsidP="00E3447B">
            <w:pPr>
              <w:pStyle w:val="ConsPlusNormal"/>
            </w:pPr>
          </w:p>
        </w:tc>
        <w:tc>
          <w:tcPr>
            <w:tcW w:w="992" w:type="dxa"/>
          </w:tcPr>
          <w:p w:rsidR="00A939B9" w:rsidRDefault="00A939B9" w:rsidP="00E3447B">
            <w:pPr>
              <w:pStyle w:val="ConsPlusNormal"/>
            </w:pPr>
          </w:p>
        </w:tc>
        <w:tc>
          <w:tcPr>
            <w:tcW w:w="567" w:type="dxa"/>
          </w:tcPr>
          <w:p w:rsidR="00A939B9" w:rsidRDefault="00A939B9" w:rsidP="00E3447B">
            <w:pPr>
              <w:pStyle w:val="ConsPlusNormal"/>
            </w:pPr>
          </w:p>
        </w:tc>
        <w:tc>
          <w:tcPr>
            <w:tcW w:w="709" w:type="dxa"/>
          </w:tcPr>
          <w:p w:rsidR="00A939B9" w:rsidRDefault="00A939B9" w:rsidP="00E3447B">
            <w:pPr>
              <w:pStyle w:val="ConsPlusNormal"/>
            </w:pPr>
          </w:p>
        </w:tc>
        <w:tc>
          <w:tcPr>
            <w:tcW w:w="850" w:type="dxa"/>
          </w:tcPr>
          <w:p w:rsidR="00A939B9" w:rsidRDefault="00A939B9" w:rsidP="00E3447B">
            <w:pPr>
              <w:pStyle w:val="ConsPlusNormal"/>
            </w:pPr>
          </w:p>
        </w:tc>
      </w:tr>
    </w:tbl>
    <w:p w:rsidR="00A939B9" w:rsidRDefault="00A939B9" w:rsidP="00A939B9">
      <w:pPr>
        <w:pStyle w:val="ConsPlusNormal"/>
        <w:sectPr w:rsidR="00A939B9">
          <w:pgSz w:w="16838" w:h="11905" w:orient="landscape"/>
          <w:pgMar w:top="1701" w:right="1134" w:bottom="850" w:left="1134" w:header="0" w:footer="0" w:gutter="0"/>
          <w:cols w:space="720"/>
          <w:titlePg/>
        </w:sectPr>
      </w:pPr>
    </w:p>
    <w:p w:rsidR="00A939B9" w:rsidRDefault="00A939B9" w:rsidP="00A939B9">
      <w:pPr>
        <w:pStyle w:val="ConsPlusNormal"/>
        <w:jc w:val="both"/>
      </w:pPr>
    </w:p>
    <w:p w:rsidR="00A939B9" w:rsidRDefault="00A939B9" w:rsidP="00A939B9">
      <w:pPr>
        <w:pStyle w:val="ConsPlusNonformat"/>
        <w:jc w:val="both"/>
      </w:pPr>
      <w:r>
        <w:t>Дополнительные указания:</w:t>
      </w:r>
    </w:p>
    <w:p w:rsidR="00A939B9" w:rsidRDefault="00A939B9" w:rsidP="00A939B9">
      <w:pPr>
        <w:pStyle w:val="ConsPlusNonformat"/>
        <w:jc w:val="both"/>
      </w:pPr>
    </w:p>
    <w:p w:rsidR="00A939B9" w:rsidRDefault="00A939B9" w:rsidP="00A939B9">
      <w:pPr>
        <w:pStyle w:val="ConsPlusNonformat"/>
        <w:jc w:val="both"/>
      </w:pPr>
      <w:r>
        <w:t>Начальник отдела политики _____________ _________________________</w:t>
      </w:r>
    </w:p>
    <w:p w:rsidR="00A939B9" w:rsidRDefault="00A939B9" w:rsidP="00A939B9">
      <w:pPr>
        <w:pStyle w:val="ConsPlusNonformat"/>
        <w:jc w:val="both"/>
      </w:pPr>
      <w:r>
        <w:t xml:space="preserve">                                      (</w:t>
      </w:r>
      <w:proofErr w:type="gramStart"/>
      <w:r>
        <w:t xml:space="preserve">подпись)   </w:t>
      </w:r>
      <w:proofErr w:type="gramEnd"/>
      <w:r>
        <w:t xml:space="preserve">  (расшифровка подписи)</w:t>
      </w:r>
    </w:p>
    <w:p w:rsidR="00A939B9" w:rsidRDefault="00A939B9" w:rsidP="00A939B9">
      <w:pPr>
        <w:pStyle w:val="ConsPlusNonformat"/>
        <w:jc w:val="both"/>
      </w:pPr>
      <w:r>
        <w:t>Заместитель начальника отдела ___________ _________________________</w:t>
      </w:r>
    </w:p>
    <w:p w:rsidR="00A939B9" w:rsidRDefault="00A939B9" w:rsidP="00A939B9">
      <w:pPr>
        <w:pStyle w:val="ConsPlusNonformat"/>
        <w:jc w:val="both"/>
      </w:pPr>
      <w:r>
        <w:t xml:space="preserve">                                      (</w:t>
      </w:r>
      <w:proofErr w:type="gramStart"/>
      <w:r>
        <w:t xml:space="preserve">подпись)   </w:t>
      </w:r>
      <w:proofErr w:type="gramEnd"/>
      <w:r>
        <w:t xml:space="preserve">  (расшифровка подписи)</w:t>
      </w:r>
    </w:p>
    <w:p w:rsidR="00A939B9" w:rsidRDefault="00A939B9" w:rsidP="00A939B9">
      <w:pPr>
        <w:pStyle w:val="ConsPlusNonformat"/>
        <w:jc w:val="both"/>
      </w:pPr>
      <w:r>
        <w:t>Исполнитель                 _____________ _________________________</w:t>
      </w:r>
    </w:p>
    <w:p w:rsidR="00A939B9" w:rsidRDefault="00A939B9" w:rsidP="00A939B9">
      <w:pPr>
        <w:pStyle w:val="ConsPlusNonformat"/>
        <w:jc w:val="both"/>
      </w:pPr>
      <w:r>
        <w:t xml:space="preserve">                                      (</w:t>
      </w:r>
      <w:proofErr w:type="gramStart"/>
      <w:r>
        <w:t xml:space="preserve">подпись)   </w:t>
      </w:r>
      <w:proofErr w:type="gramEnd"/>
      <w:r>
        <w:t xml:space="preserve">  (расшифровка подписи)</w:t>
      </w:r>
    </w:p>
    <w:p w:rsidR="00A939B9" w:rsidRDefault="00A939B9" w:rsidP="00A939B9">
      <w:pPr>
        <w:pStyle w:val="ConsPlusNormal"/>
        <w:jc w:val="both"/>
      </w:pPr>
    </w:p>
    <w:p w:rsidR="00A939B9" w:rsidRDefault="00A939B9" w:rsidP="00A939B9">
      <w:pPr>
        <w:pStyle w:val="ConsPlusNormal"/>
        <w:jc w:val="both"/>
      </w:pPr>
    </w:p>
    <w:p w:rsidR="00A939B9" w:rsidRDefault="00A939B9" w:rsidP="00A939B9">
      <w:pPr>
        <w:pStyle w:val="ConsPlusNormal"/>
        <w:jc w:val="both"/>
      </w:pPr>
    </w:p>
    <w:p w:rsidR="00A939B9" w:rsidRPr="009F1772" w:rsidRDefault="00A939B9" w:rsidP="00A939B9">
      <w:pPr>
        <w:pStyle w:val="ConsPlusNormal"/>
        <w:jc w:val="right"/>
        <w:outlineLvl w:val="1"/>
        <w:rPr>
          <w:rFonts w:ascii="Times New Roman" w:hAnsi="Times New Roman" w:cs="Times New Roman"/>
        </w:rPr>
      </w:pPr>
      <w:r>
        <w:rPr>
          <w:rFonts w:ascii="Times New Roman" w:hAnsi="Times New Roman" w:cs="Times New Roman"/>
        </w:rPr>
        <w:t>Приложение № 13</w:t>
      </w:r>
    </w:p>
    <w:p w:rsidR="00A939B9" w:rsidRPr="009F1772" w:rsidRDefault="00A939B9" w:rsidP="00A939B9">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r>
        <w:rPr>
          <w:rFonts w:ascii="Times New Roman" w:hAnsi="Times New Roman" w:cs="Times New Roman"/>
        </w:rPr>
        <w:t xml:space="preserve"> </w:t>
      </w:r>
      <w:r w:rsidRPr="009F1772">
        <w:rPr>
          <w:rFonts w:ascii="Times New Roman" w:hAnsi="Times New Roman" w:cs="Times New Roman"/>
        </w:rPr>
        <w:t>сводной бюджетной росписи</w:t>
      </w:r>
    </w:p>
    <w:p w:rsidR="00A939B9" w:rsidRDefault="00A939B9" w:rsidP="00A939B9">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Красночетайского муниципального округа Чувашской Республики</w:t>
      </w:r>
      <w:r w:rsidRPr="009F1772">
        <w:rPr>
          <w:rFonts w:ascii="Times New Roman" w:hAnsi="Times New Roman" w:cs="Times New Roman"/>
        </w:rPr>
        <w:t>,</w:t>
      </w:r>
    </w:p>
    <w:p w:rsidR="00A939B9" w:rsidRDefault="00A939B9" w:rsidP="00A939B9">
      <w:pPr>
        <w:pStyle w:val="ConsPlusNormal"/>
        <w:jc w:val="right"/>
        <w:rPr>
          <w:rFonts w:ascii="Times New Roman" w:hAnsi="Times New Roman" w:cs="Times New Roman"/>
        </w:rPr>
      </w:pPr>
      <w:r>
        <w:rPr>
          <w:rFonts w:ascii="Times New Roman" w:hAnsi="Times New Roman" w:cs="Times New Roman"/>
        </w:rPr>
        <w:t>а также утверждения (изменения) лимитов бюджетных обязательств</w:t>
      </w:r>
    </w:p>
    <w:p w:rsidR="00A939B9" w:rsidRDefault="00A939B9" w:rsidP="00A939B9">
      <w:pPr>
        <w:pStyle w:val="ConsPlusNormal"/>
        <w:jc w:val="right"/>
        <w:rPr>
          <w:rFonts w:ascii="Times New Roman" w:hAnsi="Times New Roman" w:cs="Times New Roman"/>
        </w:rPr>
      </w:pPr>
      <w:r w:rsidRPr="009F1772">
        <w:rPr>
          <w:rFonts w:ascii="Times New Roman" w:hAnsi="Times New Roman" w:cs="Times New Roman"/>
        </w:rPr>
        <w:t>бюджета</w:t>
      </w:r>
      <w:r>
        <w:rPr>
          <w:rFonts w:ascii="Times New Roman" w:hAnsi="Times New Roman" w:cs="Times New Roman"/>
        </w:rPr>
        <w:t xml:space="preserve"> Красночетайского муниципального округа</w:t>
      </w:r>
      <w:r w:rsidRPr="00307096">
        <w:rPr>
          <w:rFonts w:ascii="Times New Roman" w:hAnsi="Times New Roman" w:cs="Times New Roman"/>
        </w:rPr>
        <w:t xml:space="preserve"> </w:t>
      </w:r>
      <w:r>
        <w:rPr>
          <w:rFonts w:ascii="Times New Roman" w:hAnsi="Times New Roman" w:cs="Times New Roman"/>
        </w:rPr>
        <w:t xml:space="preserve">Чувашской Республики, </w:t>
      </w:r>
      <w:r w:rsidRPr="009F1772">
        <w:rPr>
          <w:rFonts w:ascii="Times New Roman" w:hAnsi="Times New Roman" w:cs="Times New Roman"/>
        </w:rPr>
        <w:t xml:space="preserve"> </w:t>
      </w:r>
    </w:p>
    <w:p w:rsidR="00A939B9" w:rsidRPr="009F1772" w:rsidRDefault="00A939B9" w:rsidP="00A939B9">
      <w:pPr>
        <w:pStyle w:val="ConsPlusNormal"/>
        <w:jc w:val="right"/>
        <w:rPr>
          <w:rFonts w:ascii="Times New Roman" w:hAnsi="Times New Roman" w:cs="Times New Roman"/>
        </w:rPr>
      </w:pPr>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 xml:space="preserve">го </w:t>
      </w:r>
      <w:r w:rsidRPr="009F1772">
        <w:rPr>
          <w:rFonts w:ascii="Times New Roman" w:hAnsi="Times New Roman" w:cs="Times New Roman"/>
        </w:rPr>
        <w:t xml:space="preserve">приказом </w:t>
      </w:r>
      <w:r>
        <w:rPr>
          <w:rFonts w:ascii="Times New Roman" w:hAnsi="Times New Roman" w:cs="Times New Roman"/>
        </w:rPr>
        <w:t xml:space="preserve">Финансового отдела </w:t>
      </w:r>
      <w:r w:rsidRPr="009F1772">
        <w:rPr>
          <w:rFonts w:ascii="Times New Roman" w:hAnsi="Times New Roman" w:cs="Times New Roman"/>
        </w:rPr>
        <w:t xml:space="preserve">от </w:t>
      </w:r>
      <w:r>
        <w:rPr>
          <w:rFonts w:ascii="Times New Roman" w:hAnsi="Times New Roman" w:cs="Times New Roman"/>
        </w:rPr>
        <w:t>06</w:t>
      </w:r>
      <w:r w:rsidRPr="009F1772">
        <w:rPr>
          <w:rFonts w:ascii="Times New Roman" w:hAnsi="Times New Roman" w:cs="Times New Roman"/>
        </w:rPr>
        <w:t>.</w:t>
      </w:r>
      <w:r>
        <w:rPr>
          <w:rFonts w:ascii="Times New Roman" w:hAnsi="Times New Roman" w:cs="Times New Roman"/>
        </w:rPr>
        <w:t>02</w:t>
      </w:r>
      <w:r w:rsidRPr="009F1772">
        <w:rPr>
          <w:rFonts w:ascii="Times New Roman" w:hAnsi="Times New Roman" w:cs="Times New Roman"/>
        </w:rPr>
        <w:t>.20</w:t>
      </w:r>
      <w:r>
        <w:rPr>
          <w:rFonts w:ascii="Times New Roman" w:hAnsi="Times New Roman" w:cs="Times New Roman"/>
        </w:rPr>
        <w:t>23</w:t>
      </w:r>
      <w:r w:rsidRPr="009F1772">
        <w:rPr>
          <w:rFonts w:ascii="Times New Roman" w:hAnsi="Times New Roman" w:cs="Times New Roman"/>
        </w:rPr>
        <w:t xml:space="preserve"> </w:t>
      </w:r>
      <w:r>
        <w:rPr>
          <w:rFonts w:ascii="Times New Roman" w:hAnsi="Times New Roman" w:cs="Times New Roman"/>
        </w:rPr>
        <w:t>№</w:t>
      </w:r>
      <w:r w:rsidRPr="009F1772">
        <w:rPr>
          <w:rFonts w:ascii="Times New Roman" w:hAnsi="Times New Roman" w:cs="Times New Roman"/>
        </w:rPr>
        <w:t xml:space="preserve"> </w:t>
      </w:r>
      <w:r>
        <w:rPr>
          <w:rFonts w:ascii="Times New Roman" w:hAnsi="Times New Roman" w:cs="Times New Roman"/>
        </w:rPr>
        <w:t>10/п</w:t>
      </w:r>
    </w:p>
    <w:p w:rsidR="00A939B9" w:rsidRDefault="00A939B9" w:rsidP="00A939B9">
      <w:pPr>
        <w:pStyle w:val="ConsPlusNormal"/>
        <w:jc w:val="right"/>
      </w:pPr>
    </w:p>
    <w:p w:rsidR="00A939B9" w:rsidRDefault="00A939B9" w:rsidP="00A939B9">
      <w:pPr>
        <w:pStyle w:val="ConsPlusNormal"/>
        <w:jc w:val="both"/>
      </w:pPr>
    </w:p>
    <w:p w:rsidR="00A939B9" w:rsidRDefault="00A939B9" w:rsidP="00A939B9">
      <w:pPr>
        <w:pStyle w:val="ConsPlusNonformat"/>
        <w:jc w:val="both"/>
      </w:pPr>
      <w:bookmarkStart w:id="48" w:name="P1699"/>
      <w:bookmarkEnd w:id="48"/>
      <w:r>
        <w:t xml:space="preserve">               СПРАВКА-УВЕДОМЛЕНИЕ N ____ от ______________</w:t>
      </w:r>
    </w:p>
    <w:p w:rsidR="00A939B9" w:rsidRDefault="00A939B9" w:rsidP="00A939B9">
      <w:pPr>
        <w:pStyle w:val="ConsPlusNonformat"/>
        <w:jc w:val="both"/>
      </w:pPr>
      <w:r>
        <w:t xml:space="preserve">                        об изменении плана доходов</w:t>
      </w:r>
    </w:p>
    <w:p w:rsidR="00A939B9" w:rsidRDefault="00A939B9" w:rsidP="00A939B9">
      <w:pPr>
        <w:pStyle w:val="ConsPlusNonformat"/>
        <w:jc w:val="both"/>
      </w:pPr>
      <w:r>
        <w:t xml:space="preserve">        __________________________________________________________</w:t>
      </w:r>
    </w:p>
    <w:p w:rsidR="00A939B9" w:rsidRDefault="00A939B9" w:rsidP="00A939B9">
      <w:pPr>
        <w:pStyle w:val="ConsPlusNonformat"/>
        <w:jc w:val="both"/>
      </w:pPr>
      <w:r>
        <w:t xml:space="preserve">              (наименование главного администратора доходов)</w:t>
      </w:r>
    </w:p>
    <w:p w:rsidR="00A939B9" w:rsidRDefault="00A939B9" w:rsidP="00A939B9">
      <w:pPr>
        <w:pStyle w:val="ConsPlusNonformat"/>
        <w:jc w:val="both"/>
      </w:pPr>
    </w:p>
    <w:p w:rsidR="00A939B9" w:rsidRDefault="00A939B9" w:rsidP="00A939B9">
      <w:pPr>
        <w:pStyle w:val="ConsPlusNonformat"/>
        <w:jc w:val="both"/>
      </w:pPr>
      <w:r>
        <w:t>Номер счета (лицевого счета):</w:t>
      </w:r>
    </w:p>
    <w:p w:rsidR="00A939B9" w:rsidRDefault="00A939B9" w:rsidP="00A939B9">
      <w:pPr>
        <w:pStyle w:val="ConsPlusNonformat"/>
        <w:jc w:val="both"/>
      </w:pPr>
    </w:p>
    <w:p w:rsidR="00A939B9" w:rsidRDefault="00A939B9" w:rsidP="00A939B9">
      <w:pPr>
        <w:pStyle w:val="ConsPlusNonformat"/>
        <w:jc w:val="both"/>
      </w:pPr>
      <w:r>
        <w:t>Основание: ________________________________________________________________</w:t>
      </w:r>
    </w:p>
    <w:p w:rsidR="00A939B9" w:rsidRDefault="00A939B9" w:rsidP="00A939B9">
      <w:pPr>
        <w:pStyle w:val="ConsPlusNonformat"/>
        <w:jc w:val="both"/>
      </w:pPr>
      <w:r>
        <w:t xml:space="preserve">               (наименование, дата, N, подпункт, пункт, статья закона,</w:t>
      </w:r>
    </w:p>
    <w:p w:rsidR="00A939B9" w:rsidRDefault="00A939B9" w:rsidP="00A939B9">
      <w:pPr>
        <w:pStyle w:val="ConsPlusNonformat"/>
        <w:jc w:val="both"/>
      </w:pPr>
      <w:r>
        <w:t xml:space="preserve">                     нормативного правового акта, распоряжения,</w:t>
      </w:r>
    </w:p>
    <w:p w:rsidR="00A939B9" w:rsidRDefault="00A939B9" w:rsidP="00A939B9">
      <w:pPr>
        <w:pStyle w:val="ConsPlusNonformat"/>
        <w:jc w:val="both"/>
      </w:pPr>
      <w:r>
        <w:t>__________________________________________________ от ___________ N _______</w:t>
      </w:r>
    </w:p>
    <w:p w:rsidR="00A939B9" w:rsidRDefault="00A939B9" w:rsidP="00A939B9">
      <w:pPr>
        <w:pStyle w:val="ConsPlusNonformat"/>
        <w:jc w:val="both"/>
      </w:pPr>
      <w:r>
        <w:t xml:space="preserve">        приказа, письма, соглашения, запроса на изменение паспорта</w:t>
      </w:r>
    </w:p>
    <w:p w:rsidR="00A939B9" w:rsidRDefault="00A939B9" w:rsidP="00A939B9">
      <w:pPr>
        <w:pStyle w:val="ConsPlusNonformat"/>
        <w:jc w:val="both"/>
      </w:pPr>
      <w:r>
        <w:t xml:space="preserve">   регионального проекта, являющегося основанием для внесения изменений)</w:t>
      </w:r>
    </w:p>
    <w:p w:rsidR="00A939B9" w:rsidRDefault="00A939B9" w:rsidP="00A939B9">
      <w:pPr>
        <w:pStyle w:val="ConsPlusNonformat"/>
        <w:jc w:val="both"/>
      </w:pPr>
      <w:r>
        <w:t>По вопросу: _______________________________________________________________</w:t>
      </w:r>
    </w:p>
    <w:p w:rsidR="00A939B9" w:rsidRDefault="00A939B9" w:rsidP="00A939B9">
      <w:pPr>
        <w:pStyle w:val="ConsPlusNonformat"/>
        <w:jc w:val="both"/>
      </w:pPr>
    </w:p>
    <w:p w:rsidR="00A939B9" w:rsidRDefault="00A939B9" w:rsidP="00A939B9">
      <w:pPr>
        <w:pStyle w:val="ConsPlusNonformat"/>
        <w:jc w:val="both"/>
      </w:pPr>
      <w:r>
        <w:t xml:space="preserve">                                                                   (рублей)</w:t>
      </w:r>
    </w:p>
    <w:p w:rsidR="00A939B9" w:rsidRDefault="00A939B9" w:rsidP="00A939B9">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51"/>
        <w:gridCol w:w="1433"/>
        <w:gridCol w:w="1119"/>
        <w:gridCol w:w="1134"/>
        <w:gridCol w:w="624"/>
        <w:gridCol w:w="794"/>
        <w:gridCol w:w="964"/>
        <w:gridCol w:w="993"/>
      </w:tblGrid>
      <w:tr w:rsidR="00A939B9" w:rsidTr="00E3447B">
        <w:tc>
          <w:tcPr>
            <w:tcW w:w="1951" w:type="dxa"/>
            <w:vMerge w:val="restart"/>
          </w:tcPr>
          <w:p w:rsidR="00A939B9" w:rsidRDefault="00A939B9" w:rsidP="00E3447B">
            <w:pPr>
              <w:pStyle w:val="ConsPlusNormal"/>
              <w:jc w:val="center"/>
            </w:pPr>
            <w:r>
              <w:t>Наименование кодов классификации доходов бюджетов</w:t>
            </w:r>
          </w:p>
        </w:tc>
        <w:tc>
          <w:tcPr>
            <w:tcW w:w="3686" w:type="dxa"/>
            <w:gridSpan w:val="3"/>
          </w:tcPr>
          <w:p w:rsidR="00A939B9" w:rsidRDefault="00A939B9" w:rsidP="00E3447B">
            <w:pPr>
              <w:pStyle w:val="ConsPlusNormal"/>
              <w:jc w:val="center"/>
            </w:pPr>
            <w:r>
              <w:t>Код по бюджетной классификации</w:t>
            </w:r>
          </w:p>
        </w:tc>
        <w:tc>
          <w:tcPr>
            <w:tcW w:w="624" w:type="dxa"/>
            <w:vMerge w:val="restart"/>
          </w:tcPr>
          <w:p w:rsidR="00A939B9" w:rsidRDefault="00A939B9" w:rsidP="00E3447B">
            <w:pPr>
              <w:pStyle w:val="ConsPlusNormal"/>
              <w:jc w:val="center"/>
            </w:pPr>
            <w:r>
              <w:t>Код цели</w:t>
            </w:r>
          </w:p>
        </w:tc>
        <w:tc>
          <w:tcPr>
            <w:tcW w:w="2751" w:type="dxa"/>
            <w:gridSpan w:val="3"/>
          </w:tcPr>
          <w:p w:rsidR="00A939B9" w:rsidRDefault="00A939B9" w:rsidP="00E3447B">
            <w:pPr>
              <w:pStyle w:val="ConsPlusNormal"/>
              <w:jc w:val="center"/>
            </w:pPr>
            <w:r>
              <w:t>Сумма изменений (+, -)</w:t>
            </w:r>
          </w:p>
        </w:tc>
      </w:tr>
      <w:tr w:rsidR="00A939B9" w:rsidTr="00E3447B">
        <w:tc>
          <w:tcPr>
            <w:tcW w:w="1951" w:type="dxa"/>
            <w:vMerge/>
          </w:tcPr>
          <w:p w:rsidR="00A939B9" w:rsidRDefault="00A939B9" w:rsidP="00E3447B">
            <w:pPr>
              <w:pStyle w:val="ConsPlusNormal"/>
            </w:pPr>
          </w:p>
        </w:tc>
        <w:tc>
          <w:tcPr>
            <w:tcW w:w="1433" w:type="dxa"/>
          </w:tcPr>
          <w:p w:rsidR="00A939B9" w:rsidRDefault="00A939B9" w:rsidP="00E3447B">
            <w:pPr>
              <w:pStyle w:val="ConsPlusNormal"/>
              <w:jc w:val="center"/>
            </w:pPr>
            <w:r>
              <w:t>главного администратора доходов</w:t>
            </w:r>
          </w:p>
        </w:tc>
        <w:tc>
          <w:tcPr>
            <w:tcW w:w="1119" w:type="dxa"/>
          </w:tcPr>
          <w:p w:rsidR="00A939B9" w:rsidRDefault="00A939B9" w:rsidP="00E3447B">
            <w:pPr>
              <w:pStyle w:val="ConsPlusNormal"/>
              <w:jc w:val="center"/>
            </w:pPr>
            <w:r>
              <w:t>вида доходов</w:t>
            </w:r>
          </w:p>
        </w:tc>
        <w:tc>
          <w:tcPr>
            <w:tcW w:w="1134" w:type="dxa"/>
          </w:tcPr>
          <w:p w:rsidR="00A939B9" w:rsidRDefault="00A939B9" w:rsidP="00E3447B">
            <w:pPr>
              <w:pStyle w:val="ConsPlusNormal"/>
              <w:jc w:val="center"/>
            </w:pPr>
            <w:r>
              <w:t>подвида доходов</w:t>
            </w:r>
          </w:p>
        </w:tc>
        <w:tc>
          <w:tcPr>
            <w:tcW w:w="624" w:type="dxa"/>
            <w:vMerge/>
          </w:tcPr>
          <w:p w:rsidR="00A939B9" w:rsidRDefault="00A939B9" w:rsidP="00E3447B">
            <w:pPr>
              <w:pStyle w:val="ConsPlusNormal"/>
            </w:pPr>
          </w:p>
        </w:tc>
        <w:tc>
          <w:tcPr>
            <w:tcW w:w="794" w:type="dxa"/>
          </w:tcPr>
          <w:p w:rsidR="00A939B9" w:rsidRDefault="00A939B9" w:rsidP="00E3447B">
            <w:pPr>
              <w:pStyle w:val="ConsPlusNormal"/>
              <w:jc w:val="center"/>
            </w:pPr>
            <w:r>
              <w:t>на n год</w:t>
            </w:r>
          </w:p>
        </w:tc>
        <w:tc>
          <w:tcPr>
            <w:tcW w:w="964" w:type="dxa"/>
          </w:tcPr>
          <w:p w:rsidR="00A939B9" w:rsidRDefault="00A939B9" w:rsidP="00E3447B">
            <w:pPr>
              <w:pStyle w:val="ConsPlusNormal"/>
              <w:jc w:val="center"/>
            </w:pPr>
            <w:r>
              <w:t>на n+1 год</w:t>
            </w:r>
          </w:p>
        </w:tc>
        <w:tc>
          <w:tcPr>
            <w:tcW w:w="993" w:type="dxa"/>
          </w:tcPr>
          <w:p w:rsidR="00A939B9" w:rsidRDefault="00A939B9" w:rsidP="00E3447B">
            <w:pPr>
              <w:pStyle w:val="ConsPlusNormal"/>
              <w:jc w:val="center"/>
            </w:pPr>
            <w:r>
              <w:t>на n+2 год</w:t>
            </w:r>
          </w:p>
        </w:tc>
      </w:tr>
      <w:tr w:rsidR="00A939B9" w:rsidTr="00E3447B">
        <w:tc>
          <w:tcPr>
            <w:tcW w:w="1951" w:type="dxa"/>
          </w:tcPr>
          <w:p w:rsidR="00A939B9" w:rsidRDefault="00A939B9" w:rsidP="00E3447B">
            <w:pPr>
              <w:pStyle w:val="ConsPlusNormal"/>
              <w:jc w:val="center"/>
            </w:pPr>
            <w:r>
              <w:t>1</w:t>
            </w:r>
          </w:p>
        </w:tc>
        <w:tc>
          <w:tcPr>
            <w:tcW w:w="1433" w:type="dxa"/>
          </w:tcPr>
          <w:p w:rsidR="00A939B9" w:rsidRDefault="00A939B9" w:rsidP="00E3447B">
            <w:pPr>
              <w:pStyle w:val="ConsPlusNormal"/>
              <w:jc w:val="center"/>
            </w:pPr>
            <w:r>
              <w:t>2</w:t>
            </w:r>
          </w:p>
        </w:tc>
        <w:tc>
          <w:tcPr>
            <w:tcW w:w="1119" w:type="dxa"/>
          </w:tcPr>
          <w:p w:rsidR="00A939B9" w:rsidRDefault="00A939B9" w:rsidP="00E3447B">
            <w:pPr>
              <w:pStyle w:val="ConsPlusNormal"/>
              <w:jc w:val="center"/>
            </w:pPr>
            <w:r>
              <w:t>3</w:t>
            </w:r>
          </w:p>
        </w:tc>
        <w:tc>
          <w:tcPr>
            <w:tcW w:w="1134" w:type="dxa"/>
          </w:tcPr>
          <w:p w:rsidR="00A939B9" w:rsidRDefault="00A939B9" w:rsidP="00E3447B">
            <w:pPr>
              <w:pStyle w:val="ConsPlusNormal"/>
              <w:jc w:val="center"/>
            </w:pPr>
            <w:r>
              <w:t>4</w:t>
            </w:r>
          </w:p>
        </w:tc>
        <w:tc>
          <w:tcPr>
            <w:tcW w:w="624" w:type="dxa"/>
          </w:tcPr>
          <w:p w:rsidR="00A939B9" w:rsidRDefault="00A939B9" w:rsidP="00E3447B">
            <w:pPr>
              <w:pStyle w:val="ConsPlusNormal"/>
              <w:jc w:val="center"/>
            </w:pPr>
            <w:r>
              <w:t>5</w:t>
            </w:r>
          </w:p>
        </w:tc>
        <w:tc>
          <w:tcPr>
            <w:tcW w:w="794" w:type="dxa"/>
          </w:tcPr>
          <w:p w:rsidR="00A939B9" w:rsidRDefault="00A939B9" w:rsidP="00E3447B">
            <w:pPr>
              <w:pStyle w:val="ConsPlusNormal"/>
              <w:jc w:val="center"/>
            </w:pPr>
            <w:r>
              <w:t>6</w:t>
            </w:r>
          </w:p>
        </w:tc>
        <w:tc>
          <w:tcPr>
            <w:tcW w:w="964" w:type="dxa"/>
          </w:tcPr>
          <w:p w:rsidR="00A939B9" w:rsidRDefault="00A939B9" w:rsidP="00E3447B">
            <w:pPr>
              <w:pStyle w:val="ConsPlusNormal"/>
              <w:jc w:val="center"/>
            </w:pPr>
            <w:r>
              <w:t>7</w:t>
            </w:r>
          </w:p>
        </w:tc>
        <w:tc>
          <w:tcPr>
            <w:tcW w:w="993" w:type="dxa"/>
          </w:tcPr>
          <w:p w:rsidR="00A939B9" w:rsidRDefault="00A939B9" w:rsidP="00E3447B">
            <w:pPr>
              <w:pStyle w:val="ConsPlusNormal"/>
              <w:jc w:val="center"/>
            </w:pPr>
            <w:r>
              <w:t>8</w:t>
            </w:r>
          </w:p>
        </w:tc>
      </w:tr>
      <w:tr w:rsidR="00A939B9" w:rsidTr="00E3447B">
        <w:tc>
          <w:tcPr>
            <w:tcW w:w="1951" w:type="dxa"/>
          </w:tcPr>
          <w:p w:rsidR="00A939B9" w:rsidRDefault="00A939B9" w:rsidP="00E3447B">
            <w:pPr>
              <w:pStyle w:val="ConsPlusNormal"/>
            </w:pPr>
          </w:p>
        </w:tc>
        <w:tc>
          <w:tcPr>
            <w:tcW w:w="1433" w:type="dxa"/>
          </w:tcPr>
          <w:p w:rsidR="00A939B9" w:rsidRDefault="00A939B9" w:rsidP="00E3447B">
            <w:pPr>
              <w:pStyle w:val="ConsPlusNormal"/>
            </w:pPr>
          </w:p>
        </w:tc>
        <w:tc>
          <w:tcPr>
            <w:tcW w:w="1119" w:type="dxa"/>
          </w:tcPr>
          <w:p w:rsidR="00A939B9" w:rsidRDefault="00A939B9" w:rsidP="00E3447B">
            <w:pPr>
              <w:pStyle w:val="ConsPlusNormal"/>
            </w:pPr>
          </w:p>
        </w:tc>
        <w:tc>
          <w:tcPr>
            <w:tcW w:w="1134" w:type="dxa"/>
          </w:tcPr>
          <w:p w:rsidR="00A939B9" w:rsidRDefault="00A939B9" w:rsidP="00E3447B">
            <w:pPr>
              <w:pStyle w:val="ConsPlusNormal"/>
            </w:pPr>
          </w:p>
        </w:tc>
        <w:tc>
          <w:tcPr>
            <w:tcW w:w="624" w:type="dxa"/>
          </w:tcPr>
          <w:p w:rsidR="00A939B9" w:rsidRDefault="00A939B9" w:rsidP="00E3447B">
            <w:pPr>
              <w:pStyle w:val="ConsPlusNormal"/>
            </w:pPr>
          </w:p>
        </w:tc>
        <w:tc>
          <w:tcPr>
            <w:tcW w:w="794" w:type="dxa"/>
          </w:tcPr>
          <w:p w:rsidR="00A939B9" w:rsidRDefault="00A939B9" w:rsidP="00E3447B">
            <w:pPr>
              <w:pStyle w:val="ConsPlusNormal"/>
            </w:pPr>
          </w:p>
        </w:tc>
        <w:tc>
          <w:tcPr>
            <w:tcW w:w="964" w:type="dxa"/>
          </w:tcPr>
          <w:p w:rsidR="00A939B9" w:rsidRDefault="00A939B9" w:rsidP="00E3447B">
            <w:pPr>
              <w:pStyle w:val="ConsPlusNormal"/>
            </w:pPr>
          </w:p>
        </w:tc>
        <w:tc>
          <w:tcPr>
            <w:tcW w:w="993" w:type="dxa"/>
          </w:tcPr>
          <w:p w:rsidR="00A939B9" w:rsidRDefault="00A939B9" w:rsidP="00E3447B">
            <w:pPr>
              <w:pStyle w:val="ConsPlusNormal"/>
            </w:pPr>
          </w:p>
        </w:tc>
      </w:tr>
      <w:tr w:rsidR="00A939B9" w:rsidTr="00E3447B">
        <w:tc>
          <w:tcPr>
            <w:tcW w:w="1951" w:type="dxa"/>
          </w:tcPr>
          <w:p w:rsidR="00A939B9" w:rsidRDefault="00A939B9" w:rsidP="00E3447B">
            <w:pPr>
              <w:pStyle w:val="ConsPlusNormal"/>
            </w:pPr>
          </w:p>
        </w:tc>
        <w:tc>
          <w:tcPr>
            <w:tcW w:w="1433" w:type="dxa"/>
          </w:tcPr>
          <w:p w:rsidR="00A939B9" w:rsidRDefault="00A939B9" w:rsidP="00E3447B">
            <w:pPr>
              <w:pStyle w:val="ConsPlusNormal"/>
            </w:pPr>
          </w:p>
        </w:tc>
        <w:tc>
          <w:tcPr>
            <w:tcW w:w="1119" w:type="dxa"/>
          </w:tcPr>
          <w:p w:rsidR="00A939B9" w:rsidRDefault="00A939B9" w:rsidP="00E3447B">
            <w:pPr>
              <w:pStyle w:val="ConsPlusNormal"/>
            </w:pPr>
          </w:p>
        </w:tc>
        <w:tc>
          <w:tcPr>
            <w:tcW w:w="1134" w:type="dxa"/>
          </w:tcPr>
          <w:p w:rsidR="00A939B9" w:rsidRDefault="00A939B9" w:rsidP="00E3447B">
            <w:pPr>
              <w:pStyle w:val="ConsPlusNormal"/>
            </w:pPr>
          </w:p>
        </w:tc>
        <w:tc>
          <w:tcPr>
            <w:tcW w:w="624" w:type="dxa"/>
          </w:tcPr>
          <w:p w:rsidR="00A939B9" w:rsidRDefault="00A939B9" w:rsidP="00E3447B">
            <w:pPr>
              <w:pStyle w:val="ConsPlusNormal"/>
            </w:pPr>
          </w:p>
        </w:tc>
        <w:tc>
          <w:tcPr>
            <w:tcW w:w="794" w:type="dxa"/>
          </w:tcPr>
          <w:p w:rsidR="00A939B9" w:rsidRDefault="00A939B9" w:rsidP="00E3447B">
            <w:pPr>
              <w:pStyle w:val="ConsPlusNormal"/>
            </w:pPr>
          </w:p>
        </w:tc>
        <w:tc>
          <w:tcPr>
            <w:tcW w:w="964" w:type="dxa"/>
          </w:tcPr>
          <w:p w:rsidR="00A939B9" w:rsidRDefault="00A939B9" w:rsidP="00E3447B">
            <w:pPr>
              <w:pStyle w:val="ConsPlusNormal"/>
            </w:pPr>
          </w:p>
        </w:tc>
        <w:tc>
          <w:tcPr>
            <w:tcW w:w="993" w:type="dxa"/>
          </w:tcPr>
          <w:p w:rsidR="00A939B9" w:rsidRDefault="00A939B9" w:rsidP="00E3447B">
            <w:pPr>
              <w:pStyle w:val="ConsPlusNormal"/>
            </w:pPr>
          </w:p>
        </w:tc>
      </w:tr>
      <w:tr w:rsidR="00A939B9" w:rsidTr="00E3447B">
        <w:tc>
          <w:tcPr>
            <w:tcW w:w="1951" w:type="dxa"/>
          </w:tcPr>
          <w:p w:rsidR="00A939B9" w:rsidRDefault="00A939B9" w:rsidP="00E3447B">
            <w:pPr>
              <w:pStyle w:val="ConsPlusNormal"/>
            </w:pPr>
          </w:p>
        </w:tc>
        <w:tc>
          <w:tcPr>
            <w:tcW w:w="1433" w:type="dxa"/>
          </w:tcPr>
          <w:p w:rsidR="00A939B9" w:rsidRDefault="00A939B9" w:rsidP="00E3447B">
            <w:pPr>
              <w:pStyle w:val="ConsPlusNormal"/>
            </w:pPr>
          </w:p>
        </w:tc>
        <w:tc>
          <w:tcPr>
            <w:tcW w:w="1119" w:type="dxa"/>
          </w:tcPr>
          <w:p w:rsidR="00A939B9" w:rsidRDefault="00A939B9" w:rsidP="00E3447B">
            <w:pPr>
              <w:pStyle w:val="ConsPlusNormal"/>
            </w:pPr>
          </w:p>
        </w:tc>
        <w:tc>
          <w:tcPr>
            <w:tcW w:w="1134" w:type="dxa"/>
          </w:tcPr>
          <w:p w:rsidR="00A939B9" w:rsidRDefault="00A939B9" w:rsidP="00E3447B">
            <w:pPr>
              <w:pStyle w:val="ConsPlusNormal"/>
            </w:pPr>
          </w:p>
        </w:tc>
        <w:tc>
          <w:tcPr>
            <w:tcW w:w="624" w:type="dxa"/>
          </w:tcPr>
          <w:p w:rsidR="00A939B9" w:rsidRDefault="00A939B9" w:rsidP="00E3447B">
            <w:pPr>
              <w:pStyle w:val="ConsPlusNormal"/>
            </w:pPr>
          </w:p>
        </w:tc>
        <w:tc>
          <w:tcPr>
            <w:tcW w:w="794" w:type="dxa"/>
          </w:tcPr>
          <w:p w:rsidR="00A939B9" w:rsidRDefault="00A939B9" w:rsidP="00E3447B">
            <w:pPr>
              <w:pStyle w:val="ConsPlusNormal"/>
            </w:pPr>
          </w:p>
        </w:tc>
        <w:tc>
          <w:tcPr>
            <w:tcW w:w="964" w:type="dxa"/>
          </w:tcPr>
          <w:p w:rsidR="00A939B9" w:rsidRDefault="00A939B9" w:rsidP="00E3447B">
            <w:pPr>
              <w:pStyle w:val="ConsPlusNormal"/>
            </w:pPr>
          </w:p>
        </w:tc>
        <w:tc>
          <w:tcPr>
            <w:tcW w:w="993" w:type="dxa"/>
          </w:tcPr>
          <w:p w:rsidR="00A939B9" w:rsidRDefault="00A939B9" w:rsidP="00E3447B">
            <w:pPr>
              <w:pStyle w:val="ConsPlusNormal"/>
            </w:pPr>
          </w:p>
        </w:tc>
      </w:tr>
      <w:tr w:rsidR="00A939B9" w:rsidTr="00E3447B">
        <w:tc>
          <w:tcPr>
            <w:tcW w:w="1951" w:type="dxa"/>
          </w:tcPr>
          <w:p w:rsidR="00A939B9" w:rsidRDefault="00A939B9" w:rsidP="00E3447B">
            <w:pPr>
              <w:pStyle w:val="ConsPlusNormal"/>
            </w:pPr>
            <w:r>
              <w:t>Всего</w:t>
            </w:r>
          </w:p>
        </w:tc>
        <w:tc>
          <w:tcPr>
            <w:tcW w:w="1433" w:type="dxa"/>
          </w:tcPr>
          <w:p w:rsidR="00A939B9" w:rsidRDefault="00A939B9" w:rsidP="00E3447B">
            <w:pPr>
              <w:pStyle w:val="ConsPlusNormal"/>
            </w:pPr>
          </w:p>
        </w:tc>
        <w:tc>
          <w:tcPr>
            <w:tcW w:w="1119" w:type="dxa"/>
          </w:tcPr>
          <w:p w:rsidR="00A939B9" w:rsidRDefault="00A939B9" w:rsidP="00E3447B">
            <w:pPr>
              <w:pStyle w:val="ConsPlusNormal"/>
            </w:pPr>
          </w:p>
        </w:tc>
        <w:tc>
          <w:tcPr>
            <w:tcW w:w="1134" w:type="dxa"/>
          </w:tcPr>
          <w:p w:rsidR="00A939B9" w:rsidRDefault="00A939B9" w:rsidP="00E3447B">
            <w:pPr>
              <w:pStyle w:val="ConsPlusNormal"/>
            </w:pPr>
          </w:p>
        </w:tc>
        <w:tc>
          <w:tcPr>
            <w:tcW w:w="624" w:type="dxa"/>
          </w:tcPr>
          <w:p w:rsidR="00A939B9" w:rsidRDefault="00A939B9" w:rsidP="00E3447B">
            <w:pPr>
              <w:pStyle w:val="ConsPlusNormal"/>
            </w:pPr>
          </w:p>
        </w:tc>
        <w:tc>
          <w:tcPr>
            <w:tcW w:w="794" w:type="dxa"/>
          </w:tcPr>
          <w:p w:rsidR="00A939B9" w:rsidRDefault="00A939B9" w:rsidP="00E3447B">
            <w:pPr>
              <w:pStyle w:val="ConsPlusNormal"/>
            </w:pPr>
          </w:p>
        </w:tc>
        <w:tc>
          <w:tcPr>
            <w:tcW w:w="964" w:type="dxa"/>
          </w:tcPr>
          <w:p w:rsidR="00A939B9" w:rsidRDefault="00A939B9" w:rsidP="00E3447B">
            <w:pPr>
              <w:pStyle w:val="ConsPlusNormal"/>
            </w:pPr>
          </w:p>
        </w:tc>
        <w:tc>
          <w:tcPr>
            <w:tcW w:w="993" w:type="dxa"/>
          </w:tcPr>
          <w:p w:rsidR="00A939B9" w:rsidRDefault="00A939B9" w:rsidP="00E3447B">
            <w:pPr>
              <w:pStyle w:val="ConsPlusNormal"/>
            </w:pPr>
          </w:p>
        </w:tc>
      </w:tr>
    </w:tbl>
    <w:p w:rsidR="00A939B9" w:rsidRDefault="00A939B9" w:rsidP="00A939B9">
      <w:pPr>
        <w:pStyle w:val="ConsPlusNormal"/>
        <w:jc w:val="both"/>
      </w:pPr>
    </w:p>
    <w:p w:rsidR="00A939B9" w:rsidRDefault="00A939B9" w:rsidP="00A939B9">
      <w:pPr>
        <w:pStyle w:val="ConsPlusNonformat"/>
        <w:jc w:val="both"/>
      </w:pPr>
      <w:r>
        <w:t>Дополнительные указания ___________________________________________________</w:t>
      </w:r>
    </w:p>
    <w:p w:rsidR="00A939B9" w:rsidRDefault="00A939B9" w:rsidP="00A939B9">
      <w:pPr>
        <w:pStyle w:val="ConsPlusNonformat"/>
        <w:jc w:val="both"/>
      </w:pPr>
      <w:r>
        <w:t>Начальник отдела_______________ _____________________________</w:t>
      </w:r>
    </w:p>
    <w:p w:rsidR="00A939B9" w:rsidRDefault="00A939B9" w:rsidP="00A939B9">
      <w:pPr>
        <w:pStyle w:val="ConsPlusNonformat"/>
        <w:jc w:val="both"/>
      </w:pPr>
      <w:r>
        <w:t xml:space="preserve">                                 (</w:t>
      </w:r>
      <w:proofErr w:type="gramStart"/>
      <w:r>
        <w:t xml:space="preserve">подпись)   </w:t>
      </w:r>
      <w:proofErr w:type="gramEnd"/>
      <w:r>
        <w:t xml:space="preserve">     (расшифровка подписи)</w:t>
      </w:r>
    </w:p>
    <w:p w:rsidR="00A939B9" w:rsidRDefault="00A939B9" w:rsidP="00A939B9">
      <w:pPr>
        <w:pStyle w:val="ConsPlusNonformat"/>
        <w:jc w:val="both"/>
      </w:pPr>
      <w:r>
        <w:t>Заместитель начальника отдела     _____________________________</w:t>
      </w:r>
    </w:p>
    <w:p w:rsidR="00A939B9" w:rsidRDefault="00A939B9" w:rsidP="00A939B9">
      <w:pPr>
        <w:pStyle w:val="ConsPlusNonformat"/>
        <w:jc w:val="both"/>
      </w:pPr>
      <w:r>
        <w:t xml:space="preserve">                                 (</w:t>
      </w:r>
      <w:proofErr w:type="gramStart"/>
      <w:r>
        <w:t xml:space="preserve">подпись)   </w:t>
      </w:r>
      <w:proofErr w:type="gramEnd"/>
      <w:r>
        <w:t xml:space="preserve">     (расшифровка подписи)</w:t>
      </w:r>
    </w:p>
    <w:p w:rsidR="00A939B9" w:rsidRDefault="00A939B9" w:rsidP="00A939B9">
      <w:pPr>
        <w:pStyle w:val="ConsPlusNonformat"/>
        <w:jc w:val="both"/>
      </w:pPr>
      <w:r>
        <w:t>Исполнитель                   _______________ _____________________________</w:t>
      </w:r>
    </w:p>
    <w:p w:rsidR="00A939B9" w:rsidRDefault="00A939B9" w:rsidP="00A939B9">
      <w:pPr>
        <w:pStyle w:val="ConsPlusNonformat"/>
        <w:jc w:val="both"/>
      </w:pPr>
      <w:r>
        <w:t xml:space="preserve">                                 (</w:t>
      </w:r>
      <w:proofErr w:type="gramStart"/>
      <w:r>
        <w:t xml:space="preserve">подпись)   </w:t>
      </w:r>
      <w:proofErr w:type="gramEnd"/>
      <w:r>
        <w:t xml:space="preserve">     (расшифровка подписи)</w:t>
      </w:r>
    </w:p>
    <w:p w:rsidR="00A939B9" w:rsidRDefault="00A939B9" w:rsidP="00A939B9">
      <w:pPr>
        <w:pStyle w:val="ConsPlusNormal"/>
        <w:jc w:val="both"/>
      </w:pPr>
    </w:p>
    <w:p w:rsidR="00A939B9" w:rsidRDefault="00A939B9" w:rsidP="00A939B9">
      <w:pPr>
        <w:pStyle w:val="ConsPlusNormal"/>
        <w:jc w:val="both"/>
      </w:pPr>
    </w:p>
    <w:p w:rsidR="00A939B9" w:rsidRDefault="00A939B9" w:rsidP="00A939B9">
      <w:pPr>
        <w:pStyle w:val="ConsPlusNormal"/>
        <w:jc w:val="both"/>
      </w:pPr>
    </w:p>
    <w:p w:rsidR="00A939B9" w:rsidRDefault="00A939B9" w:rsidP="00A939B9">
      <w:pPr>
        <w:pStyle w:val="ConsPlusNormal"/>
        <w:jc w:val="both"/>
      </w:pPr>
    </w:p>
    <w:p w:rsidR="00A939B9" w:rsidRDefault="00A939B9" w:rsidP="00A939B9">
      <w:pPr>
        <w:pStyle w:val="ConsPlusNormal"/>
        <w:jc w:val="both"/>
      </w:pPr>
    </w:p>
    <w:p w:rsidR="00A939B9" w:rsidRDefault="00A939B9" w:rsidP="00A939B9">
      <w:pPr>
        <w:pStyle w:val="ConsPlusNormal"/>
        <w:jc w:val="both"/>
      </w:pPr>
    </w:p>
    <w:p w:rsidR="00A939B9" w:rsidRPr="009F1772" w:rsidRDefault="00A939B9" w:rsidP="00A939B9">
      <w:pPr>
        <w:pStyle w:val="ConsPlusNormal"/>
        <w:jc w:val="right"/>
        <w:outlineLvl w:val="1"/>
        <w:rPr>
          <w:rFonts w:ascii="Times New Roman" w:hAnsi="Times New Roman" w:cs="Times New Roman"/>
        </w:rPr>
      </w:pPr>
      <w:r>
        <w:rPr>
          <w:rFonts w:ascii="Times New Roman" w:hAnsi="Times New Roman" w:cs="Times New Roman"/>
        </w:rPr>
        <w:t>Приложение № 14</w:t>
      </w:r>
    </w:p>
    <w:p w:rsidR="00A939B9" w:rsidRPr="009F1772" w:rsidRDefault="00A939B9" w:rsidP="00A939B9">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r>
        <w:rPr>
          <w:rFonts w:ascii="Times New Roman" w:hAnsi="Times New Roman" w:cs="Times New Roman"/>
        </w:rPr>
        <w:t xml:space="preserve"> </w:t>
      </w:r>
      <w:r w:rsidRPr="009F1772">
        <w:rPr>
          <w:rFonts w:ascii="Times New Roman" w:hAnsi="Times New Roman" w:cs="Times New Roman"/>
        </w:rPr>
        <w:t>сводной бюджетной росписи</w:t>
      </w:r>
    </w:p>
    <w:p w:rsidR="00A939B9" w:rsidRDefault="00A939B9" w:rsidP="00A939B9">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Красночетайского муниципального округа Чувашской Республики</w:t>
      </w:r>
      <w:r w:rsidRPr="009F1772">
        <w:rPr>
          <w:rFonts w:ascii="Times New Roman" w:hAnsi="Times New Roman" w:cs="Times New Roman"/>
        </w:rPr>
        <w:t>,</w:t>
      </w:r>
    </w:p>
    <w:p w:rsidR="00A939B9" w:rsidRDefault="00A939B9" w:rsidP="00A939B9">
      <w:pPr>
        <w:pStyle w:val="ConsPlusNormal"/>
        <w:jc w:val="right"/>
        <w:rPr>
          <w:rFonts w:ascii="Times New Roman" w:hAnsi="Times New Roman" w:cs="Times New Roman"/>
        </w:rPr>
      </w:pPr>
      <w:r>
        <w:rPr>
          <w:rFonts w:ascii="Times New Roman" w:hAnsi="Times New Roman" w:cs="Times New Roman"/>
        </w:rPr>
        <w:t>а также утверждения (изменения) лимитов бюджетных обязательств</w:t>
      </w:r>
    </w:p>
    <w:p w:rsidR="00A939B9" w:rsidRDefault="00A939B9" w:rsidP="00A939B9">
      <w:pPr>
        <w:pStyle w:val="ConsPlusNormal"/>
        <w:jc w:val="right"/>
        <w:rPr>
          <w:rFonts w:ascii="Times New Roman" w:hAnsi="Times New Roman" w:cs="Times New Roman"/>
        </w:rPr>
      </w:pPr>
      <w:r w:rsidRPr="009F1772">
        <w:rPr>
          <w:rFonts w:ascii="Times New Roman" w:hAnsi="Times New Roman" w:cs="Times New Roman"/>
        </w:rPr>
        <w:t>бюджета</w:t>
      </w:r>
      <w:r>
        <w:rPr>
          <w:rFonts w:ascii="Times New Roman" w:hAnsi="Times New Roman" w:cs="Times New Roman"/>
        </w:rPr>
        <w:t xml:space="preserve"> Красночетайского муниципального округа</w:t>
      </w:r>
      <w:r w:rsidRPr="00307096">
        <w:rPr>
          <w:rFonts w:ascii="Times New Roman" w:hAnsi="Times New Roman" w:cs="Times New Roman"/>
        </w:rPr>
        <w:t xml:space="preserve"> </w:t>
      </w:r>
      <w:r>
        <w:rPr>
          <w:rFonts w:ascii="Times New Roman" w:hAnsi="Times New Roman" w:cs="Times New Roman"/>
        </w:rPr>
        <w:t xml:space="preserve">Чувашской Республики, </w:t>
      </w:r>
      <w:r w:rsidRPr="009F1772">
        <w:rPr>
          <w:rFonts w:ascii="Times New Roman" w:hAnsi="Times New Roman" w:cs="Times New Roman"/>
        </w:rPr>
        <w:t xml:space="preserve"> </w:t>
      </w:r>
    </w:p>
    <w:p w:rsidR="00A939B9" w:rsidRPr="009F1772" w:rsidRDefault="00A939B9" w:rsidP="00A939B9">
      <w:pPr>
        <w:pStyle w:val="ConsPlusNormal"/>
        <w:jc w:val="right"/>
        <w:rPr>
          <w:rFonts w:ascii="Times New Roman" w:hAnsi="Times New Roman" w:cs="Times New Roman"/>
        </w:rPr>
      </w:pPr>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 xml:space="preserve">го </w:t>
      </w:r>
      <w:r w:rsidRPr="009F1772">
        <w:rPr>
          <w:rFonts w:ascii="Times New Roman" w:hAnsi="Times New Roman" w:cs="Times New Roman"/>
        </w:rPr>
        <w:t xml:space="preserve">приказом </w:t>
      </w:r>
      <w:r>
        <w:rPr>
          <w:rFonts w:ascii="Times New Roman" w:hAnsi="Times New Roman" w:cs="Times New Roman"/>
        </w:rPr>
        <w:t xml:space="preserve">Финансового отдела </w:t>
      </w:r>
      <w:r w:rsidRPr="009F1772">
        <w:rPr>
          <w:rFonts w:ascii="Times New Roman" w:hAnsi="Times New Roman" w:cs="Times New Roman"/>
        </w:rPr>
        <w:t xml:space="preserve">от </w:t>
      </w:r>
      <w:r>
        <w:rPr>
          <w:rFonts w:ascii="Times New Roman" w:hAnsi="Times New Roman" w:cs="Times New Roman"/>
        </w:rPr>
        <w:t>06</w:t>
      </w:r>
      <w:r w:rsidRPr="009F1772">
        <w:rPr>
          <w:rFonts w:ascii="Times New Roman" w:hAnsi="Times New Roman" w:cs="Times New Roman"/>
        </w:rPr>
        <w:t>.</w:t>
      </w:r>
      <w:r>
        <w:rPr>
          <w:rFonts w:ascii="Times New Roman" w:hAnsi="Times New Roman" w:cs="Times New Roman"/>
        </w:rPr>
        <w:t>02</w:t>
      </w:r>
      <w:r w:rsidRPr="009F1772">
        <w:rPr>
          <w:rFonts w:ascii="Times New Roman" w:hAnsi="Times New Roman" w:cs="Times New Roman"/>
        </w:rPr>
        <w:t>.20</w:t>
      </w:r>
      <w:r>
        <w:rPr>
          <w:rFonts w:ascii="Times New Roman" w:hAnsi="Times New Roman" w:cs="Times New Roman"/>
        </w:rPr>
        <w:t>23</w:t>
      </w:r>
      <w:r w:rsidRPr="009F1772">
        <w:rPr>
          <w:rFonts w:ascii="Times New Roman" w:hAnsi="Times New Roman" w:cs="Times New Roman"/>
        </w:rPr>
        <w:t xml:space="preserve"> </w:t>
      </w:r>
      <w:r>
        <w:rPr>
          <w:rFonts w:ascii="Times New Roman" w:hAnsi="Times New Roman" w:cs="Times New Roman"/>
        </w:rPr>
        <w:t>№</w:t>
      </w:r>
      <w:r w:rsidRPr="009F1772">
        <w:rPr>
          <w:rFonts w:ascii="Times New Roman" w:hAnsi="Times New Roman" w:cs="Times New Roman"/>
        </w:rPr>
        <w:t xml:space="preserve"> </w:t>
      </w:r>
      <w:r>
        <w:rPr>
          <w:rFonts w:ascii="Times New Roman" w:hAnsi="Times New Roman" w:cs="Times New Roman"/>
        </w:rPr>
        <w:t>10/п</w:t>
      </w:r>
    </w:p>
    <w:p w:rsidR="00A939B9" w:rsidRDefault="00A939B9" w:rsidP="00A939B9">
      <w:pPr>
        <w:pStyle w:val="ConsPlusNormal"/>
        <w:spacing w:after="1"/>
        <w:jc w:val="right"/>
      </w:pPr>
    </w:p>
    <w:p w:rsidR="00A939B9" w:rsidRDefault="00A939B9" w:rsidP="00A939B9">
      <w:pPr>
        <w:pStyle w:val="ConsPlusNormal"/>
        <w:jc w:val="both"/>
      </w:pPr>
    </w:p>
    <w:p w:rsidR="00A939B9" w:rsidRDefault="00A939B9" w:rsidP="00A939B9">
      <w:pPr>
        <w:pStyle w:val="ConsPlusNonformat"/>
        <w:jc w:val="both"/>
      </w:pPr>
      <w:bookmarkStart w:id="49" w:name="P1799"/>
      <w:bookmarkEnd w:id="49"/>
      <w:r>
        <w:t xml:space="preserve">               СПРАВКА-УВЕДОМЛЕНИЕ N ____ от ______________</w:t>
      </w:r>
    </w:p>
    <w:p w:rsidR="00A939B9" w:rsidRDefault="00A939B9" w:rsidP="00A939B9">
      <w:pPr>
        <w:pStyle w:val="ConsPlusNonformat"/>
        <w:jc w:val="both"/>
      </w:pPr>
      <w:r>
        <w:t xml:space="preserve">              об изменении источников финансирования дефицита</w:t>
      </w:r>
    </w:p>
    <w:p w:rsidR="00A939B9" w:rsidRDefault="00A939B9" w:rsidP="00A939B9">
      <w:pPr>
        <w:pStyle w:val="ConsPlusNonformat"/>
        <w:jc w:val="both"/>
      </w:pPr>
      <w:r>
        <w:t xml:space="preserve">        __________________________________________________________</w:t>
      </w:r>
    </w:p>
    <w:p w:rsidR="00A939B9" w:rsidRDefault="00A939B9" w:rsidP="00A939B9">
      <w:pPr>
        <w:pStyle w:val="ConsPlusNonformat"/>
        <w:jc w:val="both"/>
      </w:pPr>
      <w:r>
        <w:t xml:space="preserve">          (наименование главного администратора (администратора)</w:t>
      </w:r>
    </w:p>
    <w:p w:rsidR="00A939B9" w:rsidRDefault="00A939B9" w:rsidP="00A939B9">
      <w:pPr>
        <w:pStyle w:val="ConsPlusNonformat"/>
        <w:jc w:val="both"/>
      </w:pPr>
      <w:r>
        <w:t xml:space="preserve">                    источников финансирования дефицита)</w:t>
      </w:r>
    </w:p>
    <w:p w:rsidR="00A939B9" w:rsidRDefault="00A939B9" w:rsidP="00A939B9">
      <w:pPr>
        <w:pStyle w:val="ConsPlusNonformat"/>
        <w:jc w:val="both"/>
      </w:pPr>
    </w:p>
    <w:p w:rsidR="00A939B9" w:rsidRDefault="00A939B9" w:rsidP="00A939B9">
      <w:pPr>
        <w:pStyle w:val="ConsPlusNonformat"/>
        <w:jc w:val="both"/>
      </w:pPr>
      <w:r>
        <w:t>Номер лицевого счета:</w:t>
      </w:r>
    </w:p>
    <w:p w:rsidR="00A939B9" w:rsidRDefault="00A939B9" w:rsidP="00A939B9">
      <w:pPr>
        <w:pStyle w:val="ConsPlusNonformat"/>
        <w:jc w:val="both"/>
      </w:pPr>
    </w:p>
    <w:p w:rsidR="00A939B9" w:rsidRDefault="00A939B9" w:rsidP="00A939B9">
      <w:pPr>
        <w:pStyle w:val="ConsPlusNonformat"/>
        <w:jc w:val="both"/>
      </w:pPr>
      <w:r>
        <w:t>Основание: ________________________________________________________________</w:t>
      </w:r>
    </w:p>
    <w:p w:rsidR="00A939B9" w:rsidRDefault="00A939B9" w:rsidP="00A939B9">
      <w:pPr>
        <w:pStyle w:val="ConsPlusNonformat"/>
        <w:jc w:val="both"/>
      </w:pPr>
      <w:r>
        <w:t xml:space="preserve">               (наименование, дата, N, подпункт, пункт, статья закона,</w:t>
      </w:r>
    </w:p>
    <w:p w:rsidR="00A939B9" w:rsidRDefault="00A939B9" w:rsidP="00A939B9">
      <w:pPr>
        <w:pStyle w:val="ConsPlusNonformat"/>
        <w:jc w:val="both"/>
      </w:pPr>
      <w:r>
        <w:t xml:space="preserve">                     нормативного правового акта, распоряжения,</w:t>
      </w:r>
    </w:p>
    <w:p w:rsidR="00A939B9" w:rsidRDefault="00A939B9" w:rsidP="00A939B9">
      <w:pPr>
        <w:pStyle w:val="ConsPlusNonformat"/>
        <w:jc w:val="both"/>
      </w:pPr>
      <w:r>
        <w:t>___________________________________________________________________________</w:t>
      </w:r>
    </w:p>
    <w:p w:rsidR="00A939B9" w:rsidRDefault="00A939B9" w:rsidP="00A939B9">
      <w:pPr>
        <w:pStyle w:val="ConsPlusNonformat"/>
        <w:jc w:val="both"/>
      </w:pPr>
      <w:r>
        <w:t xml:space="preserve">        приказа, письма, соглашения, запроса на изменение паспорта</w:t>
      </w:r>
    </w:p>
    <w:p w:rsidR="00A939B9" w:rsidRDefault="00A939B9" w:rsidP="00A939B9">
      <w:pPr>
        <w:pStyle w:val="ConsPlusNonformat"/>
        <w:jc w:val="both"/>
      </w:pPr>
      <w:r>
        <w:t xml:space="preserve">   регионального проекта, являющегося основанием для внесения изменений)</w:t>
      </w:r>
    </w:p>
    <w:p w:rsidR="00A939B9" w:rsidRDefault="00A939B9" w:rsidP="00A939B9">
      <w:pPr>
        <w:pStyle w:val="ConsPlusNonformat"/>
        <w:jc w:val="both"/>
      </w:pPr>
      <w:r>
        <w:t>По вопросу: _______________________________________________________________</w:t>
      </w:r>
    </w:p>
    <w:p w:rsidR="00A939B9" w:rsidRDefault="00A939B9" w:rsidP="00A939B9">
      <w:pPr>
        <w:pStyle w:val="ConsPlusNonformat"/>
        <w:jc w:val="both"/>
      </w:pPr>
    </w:p>
    <w:p w:rsidR="00A939B9" w:rsidRDefault="00A939B9" w:rsidP="00A939B9">
      <w:pPr>
        <w:pStyle w:val="ConsPlusNonformat"/>
        <w:jc w:val="both"/>
      </w:pPr>
      <w:r>
        <w:t xml:space="preserve">                                                                   (рублей)</w:t>
      </w:r>
    </w:p>
    <w:p w:rsidR="00A939B9" w:rsidRDefault="00A939B9" w:rsidP="00A939B9">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850"/>
        <w:gridCol w:w="454"/>
        <w:gridCol w:w="794"/>
        <w:gridCol w:w="907"/>
        <w:gridCol w:w="737"/>
        <w:gridCol w:w="1134"/>
        <w:gridCol w:w="851"/>
        <w:gridCol w:w="850"/>
        <w:gridCol w:w="850"/>
      </w:tblGrid>
      <w:tr w:rsidR="00A939B9" w:rsidTr="00E3447B">
        <w:tc>
          <w:tcPr>
            <w:tcW w:w="1560" w:type="dxa"/>
            <w:vMerge w:val="restart"/>
          </w:tcPr>
          <w:p w:rsidR="00A939B9" w:rsidRDefault="00A939B9" w:rsidP="00E3447B">
            <w:pPr>
              <w:pStyle w:val="ConsPlusNormal"/>
              <w:jc w:val="center"/>
            </w:pPr>
            <w:r>
              <w:t>Наименование кода классификации</w:t>
            </w:r>
          </w:p>
        </w:tc>
        <w:tc>
          <w:tcPr>
            <w:tcW w:w="3742" w:type="dxa"/>
            <w:gridSpan w:val="5"/>
          </w:tcPr>
          <w:p w:rsidR="00A939B9" w:rsidRDefault="00A939B9" w:rsidP="00E3447B">
            <w:pPr>
              <w:pStyle w:val="ConsPlusNormal"/>
              <w:jc w:val="center"/>
            </w:pPr>
            <w:r>
              <w:t>Код по бюджетной классификации источников финансирования дефицитов бюджетов</w:t>
            </w:r>
          </w:p>
        </w:tc>
        <w:tc>
          <w:tcPr>
            <w:tcW w:w="1134" w:type="dxa"/>
            <w:vMerge w:val="restart"/>
          </w:tcPr>
          <w:p w:rsidR="00A939B9" w:rsidRDefault="00A939B9" w:rsidP="00E3447B">
            <w:pPr>
              <w:pStyle w:val="ConsPlusNormal"/>
              <w:jc w:val="center"/>
            </w:pPr>
            <w:r>
              <w:t>Код классификации операции сектора государственного управления</w:t>
            </w:r>
          </w:p>
        </w:tc>
        <w:tc>
          <w:tcPr>
            <w:tcW w:w="2551" w:type="dxa"/>
            <w:gridSpan w:val="3"/>
          </w:tcPr>
          <w:p w:rsidR="00A939B9" w:rsidRDefault="00A939B9" w:rsidP="00E3447B">
            <w:pPr>
              <w:pStyle w:val="ConsPlusNormal"/>
              <w:jc w:val="center"/>
            </w:pPr>
            <w:r>
              <w:t>Сумма изменений (+, -)</w:t>
            </w:r>
          </w:p>
        </w:tc>
      </w:tr>
      <w:tr w:rsidR="00A939B9" w:rsidTr="00E3447B">
        <w:tc>
          <w:tcPr>
            <w:tcW w:w="1560" w:type="dxa"/>
            <w:vMerge/>
          </w:tcPr>
          <w:p w:rsidR="00A939B9" w:rsidRDefault="00A939B9" w:rsidP="00E3447B">
            <w:pPr>
              <w:pStyle w:val="ConsPlusNormal"/>
            </w:pPr>
          </w:p>
        </w:tc>
        <w:tc>
          <w:tcPr>
            <w:tcW w:w="850" w:type="dxa"/>
          </w:tcPr>
          <w:p w:rsidR="00A939B9" w:rsidRDefault="00A939B9" w:rsidP="00E3447B">
            <w:pPr>
              <w:pStyle w:val="ConsPlusNormal"/>
              <w:jc w:val="center"/>
            </w:pPr>
            <w:r>
              <w:t>главного администратора</w:t>
            </w:r>
          </w:p>
        </w:tc>
        <w:tc>
          <w:tcPr>
            <w:tcW w:w="454" w:type="dxa"/>
          </w:tcPr>
          <w:p w:rsidR="00A939B9" w:rsidRDefault="00A939B9" w:rsidP="00E3447B">
            <w:pPr>
              <w:pStyle w:val="ConsPlusNormal"/>
              <w:jc w:val="center"/>
            </w:pPr>
            <w:r>
              <w:t>группы</w:t>
            </w:r>
          </w:p>
        </w:tc>
        <w:tc>
          <w:tcPr>
            <w:tcW w:w="794" w:type="dxa"/>
          </w:tcPr>
          <w:p w:rsidR="00A939B9" w:rsidRDefault="00A939B9" w:rsidP="00E3447B">
            <w:pPr>
              <w:pStyle w:val="ConsPlusNormal"/>
              <w:jc w:val="center"/>
            </w:pPr>
            <w:r>
              <w:t>подгруппы</w:t>
            </w:r>
          </w:p>
        </w:tc>
        <w:tc>
          <w:tcPr>
            <w:tcW w:w="907" w:type="dxa"/>
          </w:tcPr>
          <w:p w:rsidR="00A939B9" w:rsidRDefault="00A939B9" w:rsidP="00E3447B">
            <w:pPr>
              <w:pStyle w:val="ConsPlusNormal"/>
              <w:jc w:val="center"/>
            </w:pPr>
            <w:r>
              <w:t>статьи</w:t>
            </w:r>
          </w:p>
        </w:tc>
        <w:tc>
          <w:tcPr>
            <w:tcW w:w="737" w:type="dxa"/>
          </w:tcPr>
          <w:p w:rsidR="00A939B9" w:rsidRDefault="00A939B9" w:rsidP="00E3447B">
            <w:pPr>
              <w:pStyle w:val="ConsPlusNormal"/>
              <w:jc w:val="center"/>
            </w:pPr>
            <w:r>
              <w:t>вида</w:t>
            </w:r>
          </w:p>
        </w:tc>
        <w:tc>
          <w:tcPr>
            <w:tcW w:w="1134" w:type="dxa"/>
            <w:vMerge/>
          </w:tcPr>
          <w:p w:rsidR="00A939B9" w:rsidRDefault="00A939B9" w:rsidP="00E3447B">
            <w:pPr>
              <w:pStyle w:val="ConsPlusNormal"/>
            </w:pPr>
          </w:p>
        </w:tc>
        <w:tc>
          <w:tcPr>
            <w:tcW w:w="851" w:type="dxa"/>
          </w:tcPr>
          <w:p w:rsidR="00A939B9" w:rsidRDefault="00A939B9" w:rsidP="00E3447B">
            <w:pPr>
              <w:pStyle w:val="ConsPlusNormal"/>
              <w:jc w:val="center"/>
            </w:pPr>
            <w:r>
              <w:t>на n год</w:t>
            </w:r>
          </w:p>
        </w:tc>
        <w:tc>
          <w:tcPr>
            <w:tcW w:w="850" w:type="dxa"/>
          </w:tcPr>
          <w:p w:rsidR="00A939B9" w:rsidRDefault="00A939B9" w:rsidP="00E3447B">
            <w:pPr>
              <w:pStyle w:val="ConsPlusNormal"/>
              <w:jc w:val="center"/>
            </w:pPr>
            <w:r>
              <w:t>на n+1 год</w:t>
            </w:r>
          </w:p>
        </w:tc>
        <w:tc>
          <w:tcPr>
            <w:tcW w:w="850" w:type="dxa"/>
          </w:tcPr>
          <w:p w:rsidR="00A939B9" w:rsidRDefault="00A939B9" w:rsidP="00E3447B">
            <w:pPr>
              <w:pStyle w:val="ConsPlusNormal"/>
              <w:jc w:val="center"/>
            </w:pPr>
            <w:r>
              <w:t>на n+2 год</w:t>
            </w:r>
          </w:p>
        </w:tc>
      </w:tr>
      <w:tr w:rsidR="00A939B9" w:rsidTr="00E3447B">
        <w:tc>
          <w:tcPr>
            <w:tcW w:w="1560" w:type="dxa"/>
          </w:tcPr>
          <w:p w:rsidR="00A939B9" w:rsidRDefault="00A939B9" w:rsidP="00E3447B">
            <w:pPr>
              <w:pStyle w:val="ConsPlusNormal"/>
              <w:jc w:val="center"/>
            </w:pPr>
            <w:r>
              <w:t>1</w:t>
            </w:r>
          </w:p>
        </w:tc>
        <w:tc>
          <w:tcPr>
            <w:tcW w:w="850" w:type="dxa"/>
          </w:tcPr>
          <w:p w:rsidR="00A939B9" w:rsidRDefault="00A939B9" w:rsidP="00E3447B">
            <w:pPr>
              <w:pStyle w:val="ConsPlusNormal"/>
              <w:jc w:val="center"/>
            </w:pPr>
            <w:r>
              <w:t>2</w:t>
            </w:r>
          </w:p>
        </w:tc>
        <w:tc>
          <w:tcPr>
            <w:tcW w:w="454" w:type="dxa"/>
          </w:tcPr>
          <w:p w:rsidR="00A939B9" w:rsidRDefault="00A939B9" w:rsidP="00E3447B">
            <w:pPr>
              <w:pStyle w:val="ConsPlusNormal"/>
              <w:jc w:val="center"/>
            </w:pPr>
            <w:r>
              <w:t>3</w:t>
            </w:r>
          </w:p>
        </w:tc>
        <w:tc>
          <w:tcPr>
            <w:tcW w:w="794" w:type="dxa"/>
          </w:tcPr>
          <w:p w:rsidR="00A939B9" w:rsidRDefault="00A939B9" w:rsidP="00E3447B">
            <w:pPr>
              <w:pStyle w:val="ConsPlusNormal"/>
              <w:jc w:val="center"/>
            </w:pPr>
            <w:r>
              <w:t>4</w:t>
            </w:r>
          </w:p>
        </w:tc>
        <w:tc>
          <w:tcPr>
            <w:tcW w:w="907" w:type="dxa"/>
          </w:tcPr>
          <w:p w:rsidR="00A939B9" w:rsidRDefault="00A939B9" w:rsidP="00E3447B">
            <w:pPr>
              <w:pStyle w:val="ConsPlusNormal"/>
              <w:jc w:val="center"/>
            </w:pPr>
            <w:r>
              <w:t>5</w:t>
            </w:r>
          </w:p>
        </w:tc>
        <w:tc>
          <w:tcPr>
            <w:tcW w:w="737" w:type="dxa"/>
          </w:tcPr>
          <w:p w:rsidR="00A939B9" w:rsidRDefault="00A939B9" w:rsidP="00E3447B">
            <w:pPr>
              <w:pStyle w:val="ConsPlusNormal"/>
              <w:jc w:val="center"/>
            </w:pPr>
            <w:r>
              <w:t>6</w:t>
            </w:r>
          </w:p>
        </w:tc>
        <w:tc>
          <w:tcPr>
            <w:tcW w:w="1134" w:type="dxa"/>
          </w:tcPr>
          <w:p w:rsidR="00A939B9" w:rsidRDefault="00A939B9" w:rsidP="00E3447B">
            <w:pPr>
              <w:pStyle w:val="ConsPlusNormal"/>
              <w:jc w:val="center"/>
            </w:pPr>
            <w:r>
              <w:t>7</w:t>
            </w:r>
          </w:p>
        </w:tc>
        <w:tc>
          <w:tcPr>
            <w:tcW w:w="851" w:type="dxa"/>
          </w:tcPr>
          <w:p w:rsidR="00A939B9" w:rsidRDefault="00A939B9" w:rsidP="00E3447B">
            <w:pPr>
              <w:pStyle w:val="ConsPlusNormal"/>
              <w:jc w:val="center"/>
            </w:pPr>
            <w:r>
              <w:t>8</w:t>
            </w:r>
          </w:p>
        </w:tc>
        <w:tc>
          <w:tcPr>
            <w:tcW w:w="850" w:type="dxa"/>
          </w:tcPr>
          <w:p w:rsidR="00A939B9" w:rsidRDefault="00A939B9" w:rsidP="00E3447B">
            <w:pPr>
              <w:pStyle w:val="ConsPlusNormal"/>
              <w:jc w:val="center"/>
            </w:pPr>
            <w:r>
              <w:t>9</w:t>
            </w:r>
          </w:p>
        </w:tc>
        <w:tc>
          <w:tcPr>
            <w:tcW w:w="850" w:type="dxa"/>
          </w:tcPr>
          <w:p w:rsidR="00A939B9" w:rsidRDefault="00A939B9" w:rsidP="00E3447B">
            <w:pPr>
              <w:pStyle w:val="ConsPlusNormal"/>
              <w:jc w:val="center"/>
            </w:pPr>
            <w:r>
              <w:t>10</w:t>
            </w:r>
          </w:p>
        </w:tc>
      </w:tr>
      <w:tr w:rsidR="00A939B9" w:rsidTr="00E3447B">
        <w:tc>
          <w:tcPr>
            <w:tcW w:w="1560" w:type="dxa"/>
          </w:tcPr>
          <w:p w:rsidR="00A939B9" w:rsidRDefault="00A939B9" w:rsidP="00E3447B">
            <w:pPr>
              <w:pStyle w:val="ConsPlusNormal"/>
            </w:pPr>
          </w:p>
        </w:tc>
        <w:tc>
          <w:tcPr>
            <w:tcW w:w="850" w:type="dxa"/>
          </w:tcPr>
          <w:p w:rsidR="00A939B9" w:rsidRDefault="00A939B9" w:rsidP="00E3447B">
            <w:pPr>
              <w:pStyle w:val="ConsPlusNormal"/>
            </w:pPr>
          </w:p>
        </w:tc>
        <w:tc>
          <w:tcPr>
            <w:tcW w:w="454" w:type="dxa"/>
          </w:tcPr>
          <w:p w:rsidR="00A939B9" w:rsidRDefault="00A939B9" w:rsidP="00E3447B">
            <w:pPr>
              <w:pStyle w:val="ConsPlusNormal"/>
            </w:pPr>
          </w:p>
        </w:tc>
        <w:tc>
          <w:tcPr>
            <w:tcW w:w="794" w:type="dxa"/>
          </w:tcPr>
          <w:p w:rsidR="00A939B9" w:rsidRDefault="00A939B9" w:rsidP="00E3447B">
            <w:pPr>
              <w:pStyle w:val="ConsPlusNormal"/>
            </w:pPr>
          </w:p>
        </w:tc>
        <w:tc>
          <w:tcPr>
            <w:tcW w:w="907" w:type="dxa"/>
          </w:tcPr>
          <w:p w:rsidR="00A939B9" w:rsidRDefault="00A939B9" w:rsidP="00E3447B">
            <w:pPr>
              <w:pStyle w:val="ConsPlusNormal"/>
            </w:pPr>
          </w:p>
        </w:tc>
        <w:tc>
          <w:tcPr>
            <w:tcW w:w="737" w:type="dxa"/>
          </w:tcPr>
          <w:p w:rsidR="00A939B9" w:rsidRDefault="00A939B9" w:rsidP="00E3447B">
            <w:pPr>
              <w:pStyle w:val="ConsPlusNormal"/>
            </w:pPr>
          </w:p>
        </w:tc>
        <w:tc>
          <w:tcPr>
            <w:tcW w:w="1134" w:type="dxa"/>
          </w:tcPr>
          <w:p w:rsidR="00A939B9" w:rsidRDefault="00A939B9" w:rsidP="00E3447B">
            <w:pPr>
              <w:pStyle w:val="ConsPlusNormal"/>
            </w:pPr>
          </w:p>
        </w:tc>
        <w:tc>
          <w:tcPr>
            <w:tcW w:w="851" w:type="dxa"/>
          </w:tcPr>
          <w:p w:rsidR="00A939B9" w:rsidRDefault="00A939B9" w:rsidP="00E3447B">
            <w:pPr>
              <w:pStyle w:val="ConsPlusNormal"/>
            </w:pPr>
          </w:p>
        </w:tc>
        <w:tc>
          <w:tcPr>
            <w:tcW w:w="850" w:type="dxa"/>
          </w:tcPr>
          <w:p w:rsidR="00A939B9" w:rsidRDefault="00A939B9" w:rsidP="00E3447B">
            <w:pPr>
              <w:pStyle w:val="ConsPlusNormal"/>
            </w:pPr>
          </w:p>
        </w:tc>
        <w:tc>
          <w:tcPr>
            <w:tcW w:w="850" w:type="dxa"/>
          </w:tcPr>
          <w:p w:rsidR="00A939B9" w:rsidRDefault="00A939B9" w:rsidP="00E3447B">
            <w:pPr>
              <w:pStyle w:val="ConsPlusNormal"/>
            </w:pPr>
          </w:p>
        </w:tc>
      </w:tr>
      <w:tr w:rsidR="00A939B9" w:rsidTr="00E3447B">
        <w:tc>
          <w:tcPr>
            <w:tcW w:w="1560" w:type="dxa"/>
          </w:tcPr>
          <w:p w:rsidR="00A939B9" w:rsidRDefault="00A939B9" w:rsidP="00E3447B">
            <w:pPr>
              <w:pStyle w:val="ConsPlusNormal"/>
            </w:pPr>
          </w:p>
        </w:tc>
        <w:tc>
          <w:tcPr>
            <w:tcW w:w="850" w:type="dxa"/>
          </w:tcPr>
          <w:p w:rsidR="00A939B9" w:rsidRDefault="00A939B9" w:rsidP="00E3447B">
            <w:pPr>
              <w:pStyle w:val="ConsPlusNormal"/>
            </w:pPr>
          </w:p>
        </w:tc>
        <w:tc>
          <w:tcPr>
            <w:tcW w:w="454" w:type="dxa"/>
          </w:tcPr>
          <w:p w:rsidR="00A939B9" w:rsidRDefault="00A939B9" w:rsidP="00E3447B">
            <w:pPr>
              <w:pStyle w:val="ConsPlusNormal"/>
            </w:pPr>
          </w:p>
        </w:tc>
        <w:tc>
          <w:tcPr>
            <w:tcW w:w="794" w:type="dxa"/>
          </w:tcPr>
          <w:p w:rsidR="00A939B9" w:rsidRDefault="00A939B9" w:rsidP="00E3447B">
            <w:pPr>
              <w:pStyle w:val="ConsPlusNormal"/>
            </w:pPr>
          </w:p>
        </w:tc>
        <w:tc>
          <w:tcPr>
            <w:tcW w:w="907" w:type="dxa"/>
          </w:tcPr>
          <w:p w:rsidR="00A939B9" w:rsidRDefault="00A939B9" w:rsidP="00E3447B">
            <w:pPr>
              <w:pStyle w:val="ConsPlusNormal"/>
            </w:pPr>
          </w:p>
        </w:tc>
        <w:tc>
          <w:tcPr>
            <w:tcW w:w="737" w:type="dxa"/>
          </w:tcPr>
          <w:p w:rsidR="00A939B9" w:rsidRDefault="00A939B9" w:rsidP="00E3447B">
            <w:pPr>
              <w:pStyle w:val="ConsPlusNormal"/>
            </w:pPr>
          </w:p>
        </w:tc>
        <w:tc>
          <w:tcPr>
            <w:tcW w:w="1134" w:type="dxa"/>
          </w:tcPr>
          <w:p w:rsidR="00A939B9" w:rsidRDefault="00A939B9" w:rsidP="00E3447B">
            <w:pPr>
              <w:pStyle w:val="ConsPlusNormal"/>
            </w:pPr>
          </w:p>
        </w:tc>
        <w:tc>
          <w:tcPr>
            <w:tcW w:w="851" w:type="dxa"/>
          </w:tcPr>
          <w:p w:rsidR="00A939B9" w:rsidRDefault="00A939B9" w:rsidP="00E3447B">
            <w:pPr>
              <w:pStyle w:val="ConsPlusNormal"/>
            </w:pPr>
          </w:p>
        </w:tc>
        <w:tc>
          <w:tcPr>
            <w:tcW w:w="850" w:type="dxa"/>
          </w:tcPr>
          <w:p w:rsidR="00A939B9" w:rsidRDefault="00A939B9" w:rsidP="00E3447B">
            <w:pPr>
              <w:pStyle w:val="ConsPlusNormal"/>
            </w:pPr>
          </w:p>
        </w:tc>
        <w:tc>
          <w:tcPr>
            <w:tcW w:w="850" w:type="dxa"/>
          </w:tcPr>
          <w:p w:rsidR="00A939B9" w:rsidRDefault="00A939B9" w:rsidP="00E3447B">
            <w:pPr>
              <w:pStyle w:val="ConsPlusNormal"/>
            </w:pPr>
          </w:p>
        </w:tc>
      </w:tr>
      <w:tr w:rsidR="00A939B9" w:rsidTr="00E3447B">
        <w:tc>
          <w:tcPr>
            <w:tcW w:w="1560" w:type="dxa"/>
          </w:tcPr>
          <w:p w:rsidR="00A939B9" w:rsidRDefault="00A939B9" w:rsidP="00E3447B">
            <w:pPr>
              <w:pStyle w:val="ConsPlusNormal"/>
              <w:jc w:val="center"/>
            </w:pPr>
            <w:r>
              <w:t>Всего</w:t>
            </w:r>
          </w:p>
        </w:tc>
        <w:tc>
          <w:tcPr>
            <w:tcW w:w="850" w:type="dxa"/>
          </w:tcPr>
          <w:p w:rsidR="00A939B9" w:rsidRDefault="00A939B9" w:rsidP="00E3447B">
            <w:pPr>
              <w:pStyle w:val="ConsPlusNormal"/>
            </w:pPr>
          </w:p>
        </w:tc>
        <w:tc>
          <w:tcPr>
            <w:tcW w:w="454" w:type="dxa"/>
          </w:tcPr>
          <w:p w:rsidR="00A939B9" w:rsidRDefault="00A939B9" w:rsidP="00E3447B">
            <w:pPr>
              <w:pStyle w:val="ConsPlusNormal"/>
            </w:pPr>
          </w:p>
        </w:tc>
        <w:tc>
          <w:tcPr>
            <w:tcW w:w="794" w:type="dxa"/>
          </w:tcPr>
          <w:p w:rsidR="00A939B9" w:rsidRDefault="00A939B9" w:rsidP="00E3447B">
            <w:pPr>
              <w:pStyle w:val="ConsPlusNormal"/>
            </w:pPr>
          </w:p>
        </w:tc>
        <w:tc>
          <w:tcPr>
            <w:tcW w:w="907" w:type="dxa"/>
          </w:tcPr>
          <w:p w:rsidR="00A939B9" w:rsidRDefault="00A939B9" w:rsidP="00E3447B">
            <w:pPr>
              <w:pStyle w:val="ConsPlusNormal"/>
            </w:pPr>
          </w:p>
        </w:tc>
        <w:tc>
          <w:tcPr>
            <w:tcW w:w="737" w:type="dxa"/>
          </w:tcPr>
          <w:p w:rsidR="00A939B9" w:rsidRDefault="00A939B9" w:rsidP="00E3447B">
            <w:pPr>
              <w:pStyle w:val="ConsPlusNormal"/>
            </w:pPr>
          </w:p>
        </w:tc>
        <w:tc>
          <w:tcPr>
            <w:tcW w:w="1134" w:type="dxa"/>
          </w:tcPr>
          <w:p w:rsidR="00A939B9" w:rsidRDefault="00A939B9" w:rsidP="00E3447B">
            <w:pPr>
              <w:pStyle w:val="ConsPlusNormal"/>
            </w:pPr>
          </w:p>
        </w:tc>
        <w:tc>
          <w:tcPr>
            <w:tcW w:w="851" w:type="dxa"/>
          </w:tcPr>
          <w:p w:rsidR="00A939B9" w:rsidRDefault="00A939B9" w:rsidP="00E3447B">
            <w:pPr>
              <w:pStyle w:val="ConsPlusNormal"/>
            </w:pPr>
          </w:p>
        </w:tc>
        <w:tc>
          <w:tcPr>
            <w:tcW w:w="850" w:type="dxa"/>
          </w:tcPr>
          <w:p w:rsidR="00A939B9" w:rsidRDefault="00A939B9" w:rsidP="00E3447B">
            <w:pPr>
              <w:pStyle w:val="ConsPlusNormal"/>
            </w:pPr>
          </w:p>
        </w:tc>
        <w:tc>
          <w:tcPr>
            <w:tcW w:w="850" w:type="dxa"/>
          </w:tcPr>
          <w:p w:rsidR="00A939B9" w:rsidRDefault="00A939B9" w:rsidP="00E3447B">
            <w:pPr>
              <w:pStyle w:val="ConsPlusNormal"/>
            </w:pPr>
          </w:p>
        </w:tc>
      </w:tr>
    </w:tbl>
    <w:p w:rsidR="00A939B9" w:rsidRDefault="00A939B9" w:rsidP="00A939B9">
      <w:pPr>
        <w:pStyle w:val="ConsPlusNormal"/>
        <w:jc w:val="both"/>
      </w:pPr>
    </w:p>
    <w:p w:rsidR="00A939B9" w:rsidRDefault="00A939B9" w:rsidP="00A939B9">
      <w:pPr>
        <w:pStyle w:val="ConsPlusNonformat"/>
        <w:jc w:val="both"/>
      </w:pPr>
      <w:r>
        <w:t>Начальник отдела                _______________ _____________________________</w:t>
      </w:r>
    </w:p>
    <w:p w:rsidR="00A939B9" w:rsidRDefault="00A939B9" w:rsidP="00A939B9">
      <w:pPr>
        <w:pStyle w:val="ConsPlusNonformat"/>
        <w:jc w:val="both"/>
      </w:pPr>
      <w:r>
        <w:t xml:space="preserve">                                 (</w:t>
      </w:r>
      <w:proofErr w:type="gramStart"/>
      <w:r>
        <w:t xml:space="preserve">подпись)   </w:t>
      </w:r>
      <w:proofErr w:type="gramEnd"/>
      <w:r>
        <w:t xml:space="preserve">     (расшифровка подписи)</w:t>
      </w:r>
    </w:p>
    <w:p w:rsidR="00A939B9" w:rsidRDefault="00A939B9" w:rsidP="00A939B9">
      <w:pPr>
        <w:pStyle w:val="ConsPlusNonformat"/>
        <w:jc w:val="both"/>
      </w:pPr>
      <w:r>
        <w:t>Заместитель начальника отдела ___________ _____________________________</w:t>
      </w:r>
    </w:p>
    <w:p w:rsidR="00A939B9" w:rsidRDefault="00A939B9" w:rsidP="00A939B9">
      <w:pPr>
        <w:pStyle w:val="ConsPlusNonformat"/>
        <w:jc w:val="both"/>
      </w:pPr>
      <w:r>
        <w:t xml:space="preserve">                                 (</w:t>
      </w:r>
      <w:proofErr w:type="gramStart"/>
      <w:r>
        <w:t xml:space="preserve">подпись)   </w:t>
      </w:r>
      <w:proofErr w:type="gramEnd"/>
      <w:r>
        <w:t xml:space="preserve">     (расшифровка подписи)</w:t>
      </w:r>
    </w:p>
    <w:p w:rsidR="00A939B9" w:rsidRDefault="00A939B9" w:rsidP="00A939B9">
      <w:pPr>
        <w:pStyle w:val="ConsPlusNonformat"/>
        <w:jc w:val="both"/>
      </w:pPr>
      <w:r>
        <w:t>Исполнитель                   _______________ _____________________________</w:t>
      </w:r>
    </w:p>
    <w:p w:rsidR="00A939B9" w:rsidRDefault="00A939B9" w:rsidP="00A939B9">
      <w:pPr>
        <w:pStyle w:val="ConsPlusNonformat"/>
        <w:jc w:val="both"/>
      </w:pPr>
      <w:r>
        <w:t xml:space="preserve">                                 (</w:t>
      </w:r>
      <w:proofErr w:type="gramStart"/>
      <w:r>
        <w:t xml:space="preserve">подпись)   </w:t>
      </w:r>
      <w:proofErr w:type="gramEnd"/>
      <w:r>
        <w:t xml:space="preserve">     (расшифровка подписи)</w:t>
      </w:r>
    </w:p>
    <w:p w:rsidR="00A939B9" w:rsidRDefault="00A939B9" w:rsidP="00A939B9">
      <w:pPr>
        <w:pStyle w:val="ConsPlusNormal"/>
        <w:jc w:val="both"/>
      </w:pPr>
    </w:p>
    <w:p w:rsidR="00A939B9" w:rsidRDefault="00A939B9" w:rsidP="00A939B9">
      <w:pPr>
        <w:pStyle w:val="ConsPlusNormal"/>
        <w:jc w:val="both"/>
      </w:pPr>
    </w:p>
    <w:p w:rsidR="00A939B9" w:rsidRDefault="00A939B9" w:rsidP="00A939B9">
      <w:pPr>
        <w:pStyle w:val="ConsPlusNormal"/>
        <w:jc w:val="both"/>
      </w:pPr>
    </w:p>
    <w:p w:rsidR="00A939B9" w:rsidRDefault="00A939B9" w:rsidP="00A939B9">
      <w:pPr>
        <w:pStyle w:val="ConsPlusNormal"/>
        <w:jc w:val="both"/>
      </w:pPr>
    </w:p>
    <w:p w:rsidR="00A939B9" w:rsidRDefault="00A939B9" w:rsidP="00A939B9">
      <w:pPr>
        <w:pStyle w:val="ConsPlusNormal"/>
        <w:jc w:val="both"/>
      </w:pPr>
    </w:p>
    <w:p w:rsidR="001A0A5A" w:rsidRDefault="001A0A5A">
      <w:pPr>
        <w:pStyle w:val="ConsPlusNormal"/>
        <w:jc w:val="both"/>
      </w:pPr>
    </w:p>
    <w:p w:rsidR="001A0A5A" w:rsidRDefault="001A0A5A">
      <w:pPr>
        <w:pStyle w:val="ConsPlusNormal"/>
        <w:jc w:val="both"/>
      </w:pPr>
    </w:p>
    <w:p w:rsidR="001A0A5A" w:rsidRDefault="001A0A5A">
      <w:pPr>
        <w:pStyle w:val="ConsPlusNormal"/>
        <w:jc w:val="both"/>
      </w:pPr>
    </w:p>
    <w:p w:rsidR="001A0A5A" w:rsidRDefault="001A0A5A">
      <w:pPr>
        <w:pStyle w:val="ConsPlusNormal"/>
        <w:jc w:val="both"/>
      </w:pPr>
    </w:p>
    <w:p w:rsidR="001A0A5A" w:rsidRDefault="001A0A5A">
      <w:pPr>
        <w:pStyle w:val="ConsPlusNormal"/>
        <w:sectPr w:rsidR="001A0A5A">
          <w:pgSz w:w="11905" w:h="16838"/>
          <w:pgMar w:top="1134" w:right="850" w:bottom="1134" w:left="1701" w:header="0" w:footer="0" w:gutter="0"/>
          <w:cols w:space="720"/>
          <w:titlePg/>
        </w:sectPr>
      </w:pPr>
    </w:p>
    <w:p w:rsidR="009D1D12" w:rsidRDefault="009D1D12"/>
    <w:sectPr w:rsidR="009D1D12">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6750"/>
    <w:multiLevelType w:val="hybridMultilevel"/>
    <w:tmpl w:val="ECB8F7C0"/>
    <w:lvl w:ilvl="0" w:tplc="E56E470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5A"/>
    <w:rsid w:val="0000085A"/>
    <w:rsid w:val="00000D50"/>
    <w:rsid w:val="00001BEF"/>
    <w:rsid w:val="00004002"/>
    <w:rsid w:val="0000509A"/>
    <w:rsid w:val="0000606D"/>
    <w:rsid w:val="000062AA"/>
    <w:rsid w:val="000064ED"/>
    <w:rsid w:val="00007E4A"/>
    <w:rsid w:val="000102AA"/>
    <w:rsid w:val="000104DA"/>
    <w:rsid w:val="00012686"/>
    <w:rsid w:val="00013831"/>
    <w:rsid w:val="0001497F"/>
    <w:rsid w:val="00022041"/>
    <w:rsid w:val="000223C5"/>
    <w:rsid w:val="00022E46"/>
    <w:rsid w:val="00023A37"/>
    <w:rsid w:val="0002489B"/>
    <w:rsid w:val="000300F0"/>
    <w:rsid w:val="000306E5"/>
    <w:rsid w:val="0003176E"/>
    <w:rsid w:val="000328F3"/>
    <w:rsid w:val="00035EF4"/>
    <w:rsid w:val="00035FCA"/>
    <w:rsid w:val="000369C8"/>
    <w:rsid w:val="00036A1C"/>
    <w:rsid w:val="00036EBF"/>
    <w:rsid w:val="00042ACD"/>
    <w:rsid w:val="00042EAA"/>
    <w:rsid w:val="00043095"/>
    <w:rsid w:val="00043097"/>
    <w:rsid w:val="000446AE"/>
    <w:rsid w:val="000459E4"/>
    <w:rsid w:val="00045A71"/>
    <w:rsid w:val="00046E98"/>
    <w:rsid w:val="000505B0"/>
    <w:rsid w:val="00050FB9"/>
    <w:rsid w:val="000535A3"/>
    <w:rsid w:val="00054C25"/>
    <w:rsid w:val="00056267"/>
    <w:rsid w:val="000572DF"/>
    <w:rsid w:val="00061DB3"/>
    <w:rsid w:val="00062645"/>
    <w:rsid w:val="00063D9C"/>
    <w:rsid w:val="00063E65"/>
    <w:rsid w:val="00065FB2"/>
    <w:rsid w:val="000662E9"/>
    <w:rsid w:val="00066BC2"/>
    <w:rsid w:val="00070CFD"/>
    <w:rsid w:val="0007228C"/>
    <w:rsid w:val="000725F3"/>
    <w:rsid w:val="00073BFD"/>
    <w:rsid w:val="00074419"/>
    <w:rsid w:val="000769BD"/>
    <w:rsid w:val="00077B05"/>
    <w:rsid w:val="00081002"/>
    <w:rsid w:val="00081323"/>
    <w:rsid w:val="00082AB6"/>
    <w:rsid w:val="0008535D"/>
    <w:rsid w:val="00086200"/>
    <w:rsid w:val="000871E7"/>
    <w:rsid w:val="000907DE"/>
    <w:rsid w:val="00095113"/>
    <w:rsid w:val="000961D9"/>
    <w:rsid w:val="000970DF"/>
    <w:rsid w:val="00097C8B"/>
    <w:rsid w:val="000A095F"/>
    <w:rsid w:val="000A1A48"/>
    <w:rsid w:val="000A20BB"/>
    <w:rsid w:val="000A25E0"/>
    <w:rsid w:val="000A2F7F"/>
    <w:rsid w:val="000A3F1C"/>
    <w:rsid w:val="000A4D5B"/>
    <w:rsid w:val="000A6980"/>
    <w:rsid w:val="000B06DF"/>
    <w:rsid w:val="000B0FBF"/>
    <w:rsid w:val="000B1854"/>
    <w:rsid w:val="000B2EC3"/>
    <w:rsid w:val="000B46FC"/>
    <w:rsid w:val="000B478F"/>
    <w:rsid w:val="000B79EA"/>
    <w:rsid w:val="000C1337"/>
    <w:rsid w:val="000C5398"/>
    <w:rsid w:val="000C5F25"/>
    <w:rsid w:val="000C6CAC"/>
    <w:rsid w:val="000D0153"/>
    <w:rsid w:val="000D0B4A"/>
    <w:rsid w:val="000D1219"/>
    <w:rsid w:val="000D2607"/>
    <w:rsid w:val="000D34B4"/>
    <w:rsid w:val="000D44CF"/>
    <w:rsid w:val="000D4DBC"/>
    <w:rsid w:val="000D54B9"/>
    <w:rsid w:val="000D5656"/>
    <w:rsid w:val="000D74D5"/>
    <w:rsid w:val="000E0ED1"/>
    <w:rsid w:val="000E620A"/>
    <w:rsid w:val="000E689A"/>
    <w:rsid w:val="000F0DD1"/>
    <w:rsid w:val="000F10CE"/>
    <w:rsid w:val="000F2DCB"/>
    <w:rsid w:val="000F4002"/>
    <w:rsid w:val="000F6AE0"/>
    <w:rsid w:val="000F7636"/>
    <w:rsid w:val="00100F71"/>
    <w:rsid w:val="00101919"/>
    <w:rsid w:val="00103BAA"/>
    <w:rsid w:val="00103D4B"/>
    <w:rsid w:val="00105D3E"/>
    <w:rsid w:val="00105E5D"/>
    <w:rsid w:val="00106ABC"/>
    <w:rsid w:val="0011043E"/>
    <w:rsid w:val="00111679"/>
    <w:rsid w:val="0011227E"/>
    <w:rsid w:val="00112605"/>
    <w:rsid w:val="0011390C"/>
    <w:rsid w:val="0011529B"/>
    <w:rsid w:val="0011578C"/>
    <w:rsid w:val="001165F9"/>
    <w:rsid w:val="00116F02"/>
    <w:rsid w:val="00117BDC"/>
    <w:rsid w:val="0012005D"/>
    <w:rsid w:val="001225B4"/>
    <w:rsid w:val="00122732"/>
    <w:rsid w:val="0012302B"/>
    <w:rsid w:val="00123AB9"/>
    <w:rsid w:val="00124515"/>
    <w:rsid w:val="00124ABC"/>
    <w:rsid w:val="00126A6F"/>
    <w:rsid w:val="00127A79"/>
    <w:rsid w:val="00130665"/>
    <w:rsid w:val="00130FAC"/>
    <w:rsid w:val="00132ED0"/>
    <w:rsid w:val="00134443"/>
    <w:rsid w:val="0013449C"/>
    <w:rsid w:val="001356DA"/>
    <w:rsid w:val="00135CAF"/>
    <w:rsid w:val="001407A7"/>
    <w:rsid w:val="00140FCD"/>
    <w:rsid w:val="0014108F"/>
    <w:rsid w:val="00141C57"/>
    <w:rsid w:val="00146023"/>
    <w:rsid w:val="001506A0"/>
    <w:rsid w:val="0015081F"/>
    <w:rsid w:val="00151774"/>
    <w:rsid w:val="001521F6"/>
    <w:rsid w:val="001528BE"/>
    <w:rsid w:val="00153D79"/>
    <w:rsid w:val="00155C08"/>
    <w:rsid w:val="00160933"/>
    <w:rsid w:val="00160A03"/>
    <w:rsid w:val="00162043"/>
    <w:rsid w:val="00163E1C"/>
    <w:rsid w:val="001656FF"/>
    <w:rsid w:val="00172221"/>
    <w:rsid w:val="0017296B"/>
    <w:rsid w:val="00173AF8"/>
    <w:rsid w:val="00175578"/>
    <w:rsid w:val="00175BC1"/>
    <w:rsid w:val="001773BF"/>
    <w:rsid w:val="0018197A"/>
    <w:rsid w:val="00183DCB"/>
    <w:rsid w:val="00184AC3"/>
    <w:rsid w:val="00185597"/>
    <w:rsid w:val="00185F56"/>
    <w:rsid w:val="0018649E"/>
    <w:rsid w:val="00186A96"/>
    <w:rsid w:val="00191825"/>
    <w:rsid w:val="00192ED4"/>
    <w:rsid w:val="0019493A"/>
    <w:rsid w:val="00194CA6"/>
    <w:rsid w:val="00195759"/>
    <w:rsid w:val="001959A3"/>
    <w:rsid w:val="00196DCF"/>
    <w:rsid w:val="00197A9B"/>
    <w:rsid w:val="001A0A5A"/>
    <w:rsid w:val="001A155B"/>
    <w:rsid w:val="001A31CC"/>
    <w:rsid w:val="001A7DA6"/>
    <w:rsid w:val="001B0A10"/>
    <w:rsid w:val="001B0B2E"/>
    <w:rsid w:val="001B6F85"/>
    <w:rsid w:val="001B7454"/>
    <w:rsid w:val="001C177A"/>
    <w:rsid w:val="001C1C51"/>
    <w:rsid w:val="001C1F0F"/>
    <w:rsid w:val="001C3E03"/>
    <w:rsid w:val="001C4486"/>
    <w:rsid w:val="001C6A26"/>
    <w:rsid w:val="001C6E06"/>
    <w:rsid w:val="001C7269"/>
    <w:rsid w:val="001C793E"/>
    <w:rsid w:val="001D5D3D"/>
    <w:rsid w:val="001E0D45"/>
    <w:rsid w:val="001E13BA"/>
    <w:rsid w:val="001E23D9"/>
    <w:rsid w:val="001E2525"/>
    <w:rsid w:val="001F0414"/>
    <w:rsid w:val="001F07FF"/>
    <w:rsid w:val="001F3A62"/>
    <w:rsid w:val="001F4753"/>
    <w:rsid w:val="001F510B"/>
    <w:rsid w:val="001F5AEF"/>
    <w:rsid w:val="001F6D75"/>
    <w:rsid w:val="001F73CB"/>
    <w:rsid w:val="001F741E"/>
    <w:rsid w:val="001F74A6"/>
    <w:rsid w:val="001F7A24"/>
    <w:rsid w:val="00202607"/>
    <w:rsid w:val="002035C7"/>
    <w:rsid w:val="00203EEE"/>
    <w:rsid w:val="00206970"/>
    <w:rsid w:val="00206A2D"/>
    <w:rsid w:val="002071EA"/>
    <w:rsid w:val="002078BB"/>
    <w:rsid w:val="00207FF9"/>
    <w:rsid w:val="00210014"/>
    <w:rsid w:val="0021120A"/>
    <w:rsid w:val="0021206C"/>
    <w:rsid w:val="0021228F"/>
    <w:rsid w:val="00212C85"/>
    <w:rsid w:val="00214624"/>
    <w:rsid w:val="002160CC"/>
    <w:rsid w:val="0022071B"/>
    <w:rsid w:val="00220F39"/>
    <w:rsid w:val="00221E9F"/>
    <w:rsid w:val="002233B7"/>
    <w:rsid w:val="00223C71"/>
    <w:rsid w:val="00224477"/>
    <w:rsid w:val="0022649B"/>
    <w:rsid w:val="00227481"/>
    <w:rsid w:val="00230C6E"/>
    <w:rsid w:val="002313A0"/>
    <w:rsid w:val="00231AD2"/>
    <w:rsid w:val="00231B6C"/>
    <w:rsid w:val="002353F8"/>
    <w:rsid w:val="002419B1"/>
    <w:rsid w:val="002422EF"/>
    <w:rsid w:val="0024261D"/>
    <w:rsid w:val="0024323D"/>
    <w:rsid w:val="00243491"/>
    <w:rsid w:val="002434DB"/>
    <w:rsid w:val="00245D2F"/>
    <w:rsid w:val="00246DEB"/>
    <w:rsid w:val="00250233"/>
    <w:rsid w:val="002516F5"/>
    <w:rsid w:val="002536D0"/>
    <w:rsid w:val="00254359"/>
    <w:rsid w:val="00254993"/>
    <w:rsid w:val="002600F7"/>
    <w:rsid w:val="002611DC"/>
    <w:rsid w:val="00262D1C"/>
    <w:rsid w:val="00265118"/>
    <w:rsid w:val="00265FA5"/>
    <w:rsid w:val="00267129"/>
    <w:rsid w:val="00267290"/>
    <w:rsid w:val="00267CE3"/>
    <w:rsid w:val="0027040D"/>
    <w:rsid w:val="00270518"/>
    <w:rsid w:val="00274620"/>
    <w:rsid w:val="00275520"/>
    <w:rsid w:val="00277043"/>
    <w:rsid w:val="00280651"/>
    <w:rsid w:val="00280F52"/>
    <w:rsid w:val="002836D8"/>
    <w:rsid w:val="00283FF3"/>
    <w:rsid w:val="002841BC"/>
    <w:rsid w:val="00284B9C"/>
    <w:rsid w:val="00285EF5"/>
    <w:rsid w:val="00286A77"/>
    <w:rsid w:val="00290427"/>
    <w:rsid w:val="00290FE1"/>
    <w:rsid w:val="00292BF9"/>
    <w:rsid w:val="00292E43"/>
    <w:rsid w:val="002939BE"/>
    <w:rsid w:val="00294064"/>
    <w:rsid w:val="00294C65"/>
    <w:rsid w:val="00295547"/>
    <w:rsid w:val="002961BC"/>
    <w:rsid w:val="002962D6"/>
    <w:rsid w:val="00296329"/>
    <w:rsid w:val="00296E66"/>
    <w:rsid w:val="002A0618"/>
    <w:rsid w:val="002A12C8"/>
    <w:rsid w:val="002A2469"/>
    <w:rsid w:val="002A27AA"/>
    <w:rsid w:val="002A5077"/>
    <w:rsid w:val="002A5239"/>
    <w:rsid w:val="002A65C6"/>
    <w:rsid w:val="002A7A09"/>
    <w:rsid w:val="002B2691"/>
    <w:rsid w:val="002B34B2"/>
    <w:rsid w:val="002B5691"/>
    <w:rsid w:val="002C4D6D"/>
    <w:rsid w:val="002C736B"/>
    <w:rsid w:val="002D0AED"/>
    <w:rsid w:val="002D0DD6"/>
    <w:rsid w:val="002D3A54"/>
    <w:rsid w:val="002D57F1"/>
    <w:rsid w:val="002D6E40"/>
    <w:rsid w:val="002D6FF0"/>
    <w:rsid w:val="002E0AD9"/>
    <w:rsid w:val="002E146F"/>
    <w:rsid w:val="002E27D6"/>
    <w:rsid w:val="002E365F"/>
    <w:rsid w:val="002E464D"/>
    <w:rsid w:val="002E549C"/>
    <w:rsid w:val="002E5DBB"/>
    <w:rsid w:val="002E6883"/>
    <w:rsid w:val="002F2D05"/>
    <w:rsid w:val="002F2E0B"/>
    <w:rsid w:val="002F391C"/>
    <w:rsid w:val="002F5F5C"/>
    <w:rsid w:val="002F608F"/>
    <w:rsid w:val="002F6CE8"/>
    <w:rsid w:val="002F7466"/>
    <w:rsid w:val="002F7B1A"/>
    <w:rsid w:val="0030077E"/>
    <w:rsid w:val="00300A60"/>
    <w:rsid w:val="00300F15"/>
    <w:rsid w:val="00301D73"/>
    <w:rsid w:val="003040FC"/>
    <w:rsid w:val="0030562D"/>
    <w:rsid w:val="0030572D"/>
    <w:rsid w:val="0031063F"/>
    <w:rsid w:val="00310C75"/>
    <w:rsid w:val="00311E99"/>
    <w:rsid w:val="00313F68"/>
    <w:rsid w:val="003159E8"/>
    <w:rsid w:val="00315B40"/>
    <w:rsid w:val="00317CD8"/>
    <w:rsid w:val="00321A85"/>
    <w:rsid w:val="003255AB"/>
    <w:rsid w:val="0032754F"/>
    <w:rsid w:val="00331DD8"/>
    <w:rsid w:val="00333F84"/>
    <w:rsid w:val="00340199"/>
    <w:rsid w:val="0034030A"/>
    <w:rsid w:val="00342A9E"/>
    <w:rsid w:val="00344C4A"/>
    <w:rsid w:val="00344DA3"/>
    <w:rsid w:val="00346CF5"/>
    <w:rsid w:val="003508D5"/>
    <w:rsid w:val="00351275"/>
    <w:rsid w:val="00351A02"/>
    <w:rsid w:val="0035527B"/>
    <w:rsid w:val="003552E5"/>
    <w:rsid w:val="00356F4C"/>
    <w:rsid w:val="003619D0"/>
    <w:rsid w:val="003629CB"/>
    <w:rsid w:val="003634B9"/>
    <w:rsid w:val="00363FBA"/>
    <w:rsid w:val="00364914"/>
    <w:rsid w:val="0036589B"/>
    <w:rsid w:val="00366F3E"/>
    <w:rsid w:val="00370556"/>
    <w:rsid w:val="00371C30"/>
    <w:rsid w:val="00372120"/>
    <w:rsid w:val="00373241"/>
    <w:rsid w:val="003747E7"/>
    <w:rsid w:val="00374A12"/>
    <w:rsid w:val="003752FA"/>
    <w:rsid w:val="00375C83"/>
    <w:rsid w:val="00375E51"/>
    <w:rsid w:val="00375E67"/>
    <w:rsid w:val="00377201"/>
    <w:rsid w:val="00380819"/>
    <w:rsid w:val="00380A0C"/>
    <w:rsid w:val="00384C85"/>
    <w:rsid w:val="00387805"/>
    <w:rsid w:val="00391F36"/>
    <w:rsid w:val="00393148"/>
    <w:rsid w:val="003931B7"/>
    <w:rsid w:val="003957B1"/>
    <w:rsid w:val="00397CC4"/>
    <w:rsid w:val="00397D99"/>
    <w:rsid w:val="003A133C"/>
    <w:rsid w:val="003A364B"/>
    <w:rsid w:val="003A420C"/>
    <w:rsid w:val="003A47AE"/>
    <w:rsid w:val="003A6BB5"/>
    <w:rsid w:val="003A7FC1"/>
    <w:rsid w:val="003B040C"/>
    <w:rsid w:val="003B1DEA"/>
    <w:rsid w:val="003B1FEB"/>
    <w:rsid w:val="003B3A64"/>
    <w:rsid w:val="003B4060"/>
    <w:rsid w:val="003B55E6"/>
    <w:rsid w:val="003B5F2A"/>
    <w:rsid w:val="003B649A"/>
    <w:rsid w:val="003B6D4D"/>
    <w:rsid w:val="003B6EC1"/>
    <w:rsid w:val="003B72B1"/>
    <w:rsid w:val="003B78F5"/>
    <w:rsid w:val="003B7B16"/>
    <w:rsid w:val="003C124C"/>
    <w:rsid w:val="003C1F58"/>
    <w:rsid w:val="003C2030"/>
    <w:rsid w:val="003C30C3"/>
    <w:rsid w:val="003C3886"/>
    <w:rsid w:val="003C3F4E"/>
    <w:rsid w:val="003C436E"/>
    <w:rsid w:val="003C6A44"/>
    <w:rsid w:val="003D131C"/>
    <w:rsid w:val="003D15A8"/>
    <w:rsid w:val="003D16A6"/>
    <w:rsid w:val="003D18BA"/>
    <w:rsid w:val="003D3218"/>
    <w:rsid w:val="003D4582"/>
    <w:rsid w:val="003D46C1"/>
    <w:rsid w:val="003D745E"/>
    <w:rsid w:val="003E14F2"/>
    <w:rsid w:val="003E17BE"/>
    <w:rsid w:val="003E1C77"/>
    <w:rsid w:val="003E2967"/>
    <w:rsid w:val="003E2B10"/>
    <w:rsid w:val="003E4B97"/>
    <w:rsid w:val="003F0B30"/>
    <w:rsid w:val="003F181C"/>
    <w:rsid w:val="003F2766"/>
    <w:rsid w:val="003F3C43"/>
    <w:rsid w:val="003F3E39"/>
    <w:rsid w:val="003F41FC"/>
    <w:rsid w:val="003F4554"/>
    <w:rsid w:val="003F456E"/>
    <w:rsid w:val="003F63CB"/>
    <w:rsid w:val="003F75AE"/>
    <w:rsid w:val="00401683"/>
    <w:rsid w:val="00404D24"/>
    <w:rsid w:val="00407F61"/>
    <w:rsid w:val="00411F5D"/>
    <w:rsid w:val="0041261A"/>
    <w:rsid w:val="004139DD"/>
    <w:rsid w:val="00414C54"/>
    <w:rsid w:val="00416058"/>
    <w:rsid w:val="00416176"/>
    <w:rsid w:val="0041779B"/>
    <w:rsid w:val="00420BD2"/>
    <w:rsid w:val="00424E97"/>
    <w:rsid w:val="00426478"/>
    <w:rsid w:val="004267CA"/>
    <w:rsid w:val="00426DCE"/>
    <w:rsid w:val="00427205"/>
    <w:rsid w:val="00427BF7"/>
    <w:rsid w:val="004347F3"/>
    <w:rsid w:val="004352A5"/>
    <w:rsid w:val="00436184"/>
    <w:rsid w:val="004408FB"/>
    <w:rsid w:val="00440ACC"/>
    <w:rsid w:val="004411B6"/>
    <w:rsid w:val="00445EEA"/>
    <w:rsid w:val="00450B69"/>
    <w:rsid w:val="00450D92"/>
    <w:rsid w:val="004513E0"/>
    <w:rsid w:val="00453E46"/>
    <w:rsid w:val="00455C62"/>
    <w:rsid w:val="0045635C"/>
    <w:rsid w:val="00460195"/>
    <w:rsid w:val="004610F4"/>
    <w:rsid w:val="00461AA4"/>
    <w:rsid w:val="004658D2"/>
    <w:rsid w:val="00470440"/>
    <w:rsid w:val="00470A71"/>
    <w:rsid w:val="0047123A"/>
    <w:rsid w:val="00471708"/>
    <w:rsid w:val="00473221"/>
    <w:rsid w:val="00473242"/>
    <w:rsid w:val="00474DBE"/>
    <w:rsid w:val="00476D9C"/>
    <w:rsid w:val="004810C8"/>
    <w:rsid w:val="00481FAC"/>
    <w:rsid w:val="00482BCA"/>
    <w:rsid w:val="00482CD6"/>
    <w:rsid w:val="00484ED1"/>
    <w:rsid w:val="004867EC"/>
    <w:rsid w:val="004910A5"/>
    <w:rsid w:val="004911E0"/>
    <w:rsid w:val="00491693"/>
    <w:rsid w:val="00493207"/>
    <w:rsid w:val="00495659"/>
    <w:rsid w:val="00495AD8"/>
    <w:rsid w:val="004965E2"/>
    <w:rsid w:val="00496E1E"/>
    <w:rsid w:val="004973A6"/>
    <w:rsid w:val="004976DF"/>
    <w:rsid w:val="00497F2F"/>
    <w:rsid w:val="004A02D9"/>
    <w:rsid w:val="004A0305"/>
    <w:rsid w:val="004A0716"/>
    <w:rsid w:val="004A63F2"/>
    <w:rsid w:val="004A6E41"/>
    <w:rsid w:val="004B213F"/>
    <w:rsid w:val="004B33BF"/>
    <w:rsid w:val="004B44B9"/>
    <w:rsid w:val="004B556E"/>
    <w:rsid w:val="004B5FED"/>
    <w:rsid w:val="004B66FC"/>
    <w:rsid w:val="004C094C"/>
    <w:rsid w:val="004C48A4"/>
    <w:rsid w:val="004C514E"/>
    <w:rsid w:val="004C5936"/>
    <w:rsid w:val="004C689A"/>
    <w:rsid w:val="004C6CF2"/>
    <w:rsid w:val="004C74EC"/>
    <w:rsid w:val="004D0E47"/>
    <w:rsid w:val="004D1D6A"/>
    <w:rsid w:val="004D3654"/>
    <w:rsid w:val="004D40FE"/>
    <w:rsid w:val="004E0D70"/>
    <w:rsid w:val="004E43D1"/>
    <w:rsid w:val="004E60ED"/>
    <w:rsid w:val="004E7638"/>
    <w:rsid w:val="004E7F9F"/>
    <w:rsid w:val="004F0AB5"/>
    <w:rsid w:val="004F2220"/>
    <w:rsid w:val="004F488A"/>
    <w:rsid w:val="004F4EA6"/>
    <w:rsid w:val="004F620C"/>
    <w:rsid w:val="004F69C1"/>
    <w:rsid w:val="004F7B02"/>
    <w:rsid w:val="00500A1E"/>
    <w:rsid w:val="00500E70"/>
    <w:rsid w:val="00502903"/>
    <w:rsid w:val="00502F44"/>
    <w:rsid w:val="00503DB5"/>
    <w:rsid w:val="005046F9"/>
    <w:rsid w:val="00505B09"/>
    <w:rsid w:val="00506056"/>
    <w:rsid w:val="00506E9E"/>
    <w:rsid w:val="00507445"/>
    <w:rsid w:val="00511422"/>
    <w:rsid w:val="00511648"/>
    <w:rsid w:val="00511838"/>
    <w:rsid w:val="0051485B"/>
    <w:rsid w:val="00516EFB"/>
    <w:rsid w:val="0051737D"/>
    <w:rsid w:val="0051772E"/>
    <w:rsid w:val="00517C2B"/>
    <w:rsid w:val="00520EF1"/>
    <w:rsid w:val="00523A39"/>
    <w:rsid w:val="00523B22"/>
    <w:rsid w:val="0052489D"/>
    <w:rsid w:val="0052685D"/>
    <w:rsid w:val="005277FD"/>
    <w:rsid w:val="00530CC9"/>
    <w:rsid w:val="00534F28"/>
    <w:rsid w:val="0053670C"/>
    <w:rsid w:val="00537083"/>
    <w:rsid w:val="00541364"/>
    <w:rsid w:val="005413B3"/>
    <w:rsid w:val="005461DF"/>
    <w:rsid w:val="0054694F"/>
    <w:rsid w:val="005473B8"/>
    <w:rsid w:val="00547FE0"/>
    <w:rsid w:val="00550EE6"/>
    <w:rsid w:val="00552C5D"/>
    <w:rsid w:val="00553491"/>
    <w:rsid w:val="00554BDB"/>
    <w:rsid w:val="0055514A"/>
    <w:rsid w:val="00557F6F"/>
    <w:rsid w:val="00563591"/>
    <w:rsid w:val="005637EC"/>
    <w:rsid w:val="00565F96"/>
    <w:rsid w:val="0056608B"/>
    <w:rsid w:val="00566783"/>
    <w:rsid w:val="00567916"/>
    <w:rsid w:val="00571E40"/>
    <w:rsid w:val="00572595"/>
    <w:rsid w:val="00573141"/>
    <w:rsid w:val="0057358A"/>
    <w:rsid w:val="00573D8B"/>
    <w:rsid w:val="00574027"/>
    <w:rsid w:val="00574317"/>
    <w:rsid w:val="00574401"/>
    <w:rsid w:val="0057486F"/>
    <w:rsid w:val="00577936"/>
    <w:rsid w:val="00582573"/>
    <w:rsid w:val="00584CBD"/>
    <w:rsid w:val="005854AB"/>
    <w:rsid w:val="00591774"/>
    <w:rsid w:val="005918A0"/>
    <w:rsid w:val="0059279C"/>
    <w:rsid w:val="005952DA"/>
    <w:rsid w:val="00595A4E"/>
    <w:rsid w:val="00596053"/>
    <w:rsid w:val="0059672E"/>
    <w:rsid w:val="005973E6"/>
    <w:rsid w:val="005A0867"/>
    <w:rsid w:val="005A16CF"/>
    <w:rsid w:val="005A18B9"/>
    <w:rsid w:val="005A3D43"/>
    <w:rsid w:val="005A3DC5"/>
    <w:rsid w:val="005A412E"/>
    <w:rsid w:val="005A420E"/>
    <w:rsid w:val="005A5099"/>
    <w:rsid w:val="005A5D7D"/>
    <w:rsid w:val="005A6E8B"/>
    <w:rsid w:val="005B08A3"/>
    <w:rsid w:val="005B12F4"/>
    <w:rsid w:val="005B1FB5"/>
    <w:rsid w:val="005B58FD"/>
    <w:rsid w:val="005B5CAF"/>
    <w:rsid w:val="005C0EC5"/>
    <w:rsid w:val="005C0F9E"/>
    <w:rsid w:val="005C190B"/>
    <w:rsid w:val="005C29E9"/>
    <w:rsid w:val="005C2DB0"/>
    <w:rsid w:val="005C3410"/>
    <w:rsid w:val="005C4D0C"/>
    <w:rsid w:val="005D108F"/>
    <w:rsid w:val="005D67C8"/>
    <w:rsid w:val="005E11FC"/>
    <w:rsid w:val="005E2B58"/>
    <w:rsid w:val="005E3815"/>
    <w:rsid w:val="005E4DED"/>
    <w:rsid w:val="005E5ADE"/>
    <w:rsid w:val="005E646F"/>
    <w:rsid w:val="005E6492"/>
    <w:rsid w:val="005E6823"/>
    <w:rsid w:val="005F1E90"/>
    <w:rsid w:val="005F2DE2"/>
    <w:rsid w:val="005F3560"/>
    <w:rsid w:val="005F6682"/>
    <w:rsid w:val="005F6A3B"/>
    <w:rsid w:val="005F6AE8"/>
    <w:rsid w:val="006006E2"/>
    <w:rsid w:val="00602545"/>
    <w:rsid w:val="006029DD"/>
    <w:rsid w:val="00603414"/>
    <w:rsid w:val="00604642"/>
    <w:rsid w:val="006046D5"/>
    <w:rsid w:val="0060578A"/>
    <w:rsid w:val="00606078"/>
    <w:rsid w:val="00612841"/>
    <w:rsid w:val="006132BE"/>
    <w:rsid w:val="006144A8"/>
    <w:rsid w:val="006209CF"/>
    <w:rsid w:val="00623F46"/>
    <w:rsid w:val="00624DD9"/>
    <w:rsid w:val="006303F9"/>
    <w:rsid w:val="00630FBE"/>
    <w:rsid w:val="0063315E"/>
    <w:rsid w:val="00635221"/>
    <w:rsid w:val="00635546"/>
    <w:rsid w:val="00637950"/>
    <w:rsid w:val="00637C9D"/>
    <w:rsid w:val="00641445"/>
    <w:rsid w:val="006415A5"/>
    <w:rsid w:val="006437B2"/>
    <w:rsid w:val="00644268"/>
    <w:rsid w:val="00644EC3"/>
    <w:rsid w:val="00644F16"/>
    <w:rsid w:val="0065065E"/>
    <w:rsid w:val="00650A74"/>
    <w:rsid w:val="00651B61"/>
    <w:rsid w:val="0065240C"/>
    <w:rsid w:val="0065699B"/>
    <w:rsid w:val="00657333"/>
    <w:rsid w:val="006573CB"/>
    <w:rsid w:val="0066039E"/>
    <w:rsid w:val="00661349"/>
    <w:rsid w:val="006617A0"/>
    <w:rsid w:val="00661B5D"/>
    <w:rsid w:val="006623EC"/>
    <w:rsid w:val="00663324"/>
    <w:rsid w:val="00664EFD"/>
    <w:rsid w:val="00665522"/>
    <w:rsid w:val="00666C09"/>
    <w:rsid w:val="006673AE"/>
    <w:rsid w:val="00667BB6"/>
    <w:rsid w:val="006705A8"/>
    <w:rsid w:val="00671604"/>
    <w:rsid w:val="006724EA"/>
    <w:rsid w:val="006728C8"/>
    <w:rsid w:val="00673CEC"/>
    <w:rsid w:val="00674767"/>
    <w:rsid w:val="00674832"/>
    <w:rsid w:val="00677C87"/>
    <w:rsid w:val="00677D8C"/>
    <w:rsid w:val="006816C4"/>
    <w:rsid w:val="006818EB"/>
    <w:rsid w:val="00681977"/>
    <w:rsid w:val="00681CF9"/>
    <w:rsid w:val="006825D9"/>
    <w:rsid w:val="00684007"/>
    <w:rsid w:val="00684AE7"/>
    <w:rsid w:val="00685C23"/>
    <w:rsid w:val="00686A25"/>
    <w:rsid w:val="00687726"/>
    <w:rsid w:val="00692991"/>
    <w:rsid w:val="0069523B"/>
    <w:rsid w:val="0069632F"/>
    <w:rsid w:val="00696534"/>
    <w:rsid w:val="006A0D80"/>
    <w:rsid w:val="006A146B"/>
    <w:rsid w:val="006A1517"/>
    <w:rsid w:val="006A15B6"/>
    <w:rsid w:val="006A1D55"/>
    <w:rsid w:val="006A4079"/>
    <w:rsid w:val="006A413A"/>
    <w:rsid w:val="006A486F"/>
    <w:rsid w:val="006A4CCA"/>
    <w:rsid w:val="006A6BBA"/>
    <w:rsid w:val="006A6DC0"/>
    <w:rsid w:val="006B22E1"/>
    <w:rsid w:val="006B26E1"/>
    <w:rsid w:val="006B3656"/>
    <w:rsid w:val="006C0D24"/>
    <w:rsid w:val="006C2B54"/>
    <w:rsid w:val="006C3C79"/>
    <w:rsid w:val="006C500D"/>
    <w:rsid w:val="006C7CC6"/>
    <w:rsid w:val="006D41E4"/>
    <w:rsid w:val="006D446A"/>
    <w:rsid w:val="006D47C6"/>
    <w:rsid w:val="006E1F83"/>
    <w:rsid w:val="006E203D"/>
    <w:rsid w:val="006E295B"/>
    <w:rsid w:val="006E36BE"/>
    <w:rsid w:val="006E3B4D"/>
    <w:rsid w:val="006E3F76"/>
    <w:rsid w:val="006E3FE0"/>
    <w:rsid w:val="006E4149"/>
    <w:rsid w:val="006E47B0"/>
    <w:rsid w:val="006E6748"/>
    <w:rsid w:val="006E785C"/>
    <w:rsid w:val="006F0723"/>
    <w:rsid w:val="006F12F5"/>
    <w:rsid w:val="006F1656"/>
    <w:rsid w:val="006F19D7"/>
    <w:rsid w:val="006F310C"/>
    <w:rsid w:val="006F4B36"/>
    <w:rsid w:val="006F7AC2"/>
    <w:rsid w:val="006F7DC3"/>
    <w:rsid w:val="00700566"/>
    <w:rsid w:val="007007CA"/>
    <w:rsid w:val="00701AED"/>
    <w:rsid w:val="00701B47"/>
    <w:rsid w:val="00701B6E"/>
    <w:rsid w:val="007054C2"/>
    <w:rsid w:val="00710BED"/>
    <w:rsid w:val="00710E25"/>
    <w:rsid w:val="0071183C"/>
    <w:rsid w:val="00714C52"/>
    <w:rsid w:val="00715CBF"/>
    <w:rsid w:val="0071736B"/>
    <w:rsid w:val="007203E8"/>
    <w:rsid w:val="00721A38"/>
    <w:rsid w:val="00723552"/>
    <w:rsid w:val="00726267"/>
    <w:rsid w:val="007275B2"/>
    <w:rsid w:val="00731E0F"/>
    <w:rsid w:val="0073268F"/>
    <w:rsid w:val="00737277"/>
    <w:rsid w:val="0074278A"/>
    <w:rsid w:val="0074483E"/>
    <w:rsid w:val="00744D30"/>
    <w:rsid w:val="0074575B"/>
    <w:rsid w:val="007466B3"/>
    <w:rsid w:val="00752300"/>
    <w:rsid w:val="00756C44"/>
    <w:rsid w:val="00757D69"/>
    <w:rsid w:val="00761752"/>
    <w:rsid w:val="00764481"/>
    <w:rsid w:val="00764ABA"/>
    <w:rsid w:val="00765BFA"/>
    <w:rsid w:val="0076642F"/>
    <w:rsid w:val="00767707"/>
    <w:rsid w:val="00770939"/>
    <w:rsid w:val="007709A7"/>
    <w:rsid w:val="00772337"/>
    <w:rsid w:val="00772A29"/>
    <w:rsid w:val="00772D1B"/>
    <w:rsid w:val="0077305A"/>
    <w:rsid w:val="007732D8"/>
    <w:rsid w:val="007733C6"/>
    <w:rsid w:val="007737FB"/>
    <w:rsid w:val="007764DE"/>
    <w:rsid w:val="00776A0D"/>
    <w:rsid w:val="0078094C"/>
    <w:rsid w:val="00784B15"/>
    <w:rsid w:val="0079020B"/>
    <w:rsid w:val="00790DC4"/>
    <w:rsid w:val="00791CE7"/>
    <w:rsid w:val="00792C40"/>
    <w:rsid w:val="00792E88"/>
    <w:rsid w:val="007937E2"/>
    <w:rsid w:val="00794049"/>
    <w:rsid w:val="00795A91"/>
    <w:rsid w:val="007962BF"/>
    <w:rsid w:val="00796364"/>
    <w:rsid w:val="007A020D"/>
    <w:rsid w:val="007A0828"/>
    <w:rsid w:val="007A0F1D"/>
    <w:rsid w:val="007A1021"/>
    <w:rsid w:val="007A1AD2"/>
    <w:rsid w:val="007A6EFE"/>
    <w:rsid w:val="007B0711"/>
    <w:rsid w:val="007B4D71"/>
    <w:rsid w:val="007B5195"/>
    <w:rsid w:val="007B5C5B"/>
    <w:rsid w:val="007B7829"/>
    <w:rsid w:val="007C0690"/>
    <w:rsid w:val="007C0AF3"/>
    <w:rsid w:val="007C3CB0"/>
    <w:rsid w:val="007D1781"/>
    <w:rsid w:val="007D287D"/>
    <w:rsid w:val="007D2BD3"/>
    <w:rsid w:val="007D3234"/>
    <w:rsid w:val="007D32C6"/>
    <w:rsid w:val="007D5233"/>
    <w:rsid w:val="007D5359"/>
    <w:rsid w:val="007D54B2"/>
    <w:rsid w:val="007D59A6"/>
    <w:rsid w:val="007D5A2A"/>
    <w:rsid w:val="007D5CDA"/>
    <w:rsid w:val="007D71BB"/>
    <w:rsid w:val="007D7551"/>
    <w:rsid w:val="007D77A2"/>
    <w:rsid w:val="007D7ADF"/>
    <w:rsid w:val="007E172B"/>
    <w:rsid w:val="007E4CC2"/>
    <w:rsid w:val="007E5414"/>
    <w:rsid w:val="007F0297"/>
    <w:rsid w:val="007F086D"/>
    <w:rsid w:val="007F166B"/>
    <w:rsid w:val="007F2A2A"/>
    <w:rsid w:val="007F43D6"/>
    <w:rsid w:val="007F5491"/>
    <w:rsid w:val="007F55C5"/>
    <w:rsid w:val="0080023F"/>
    <w:rsid w:val="0080067D"/>
    <w:rsid w:val="00805E62"/>
    <w:rsid w:val="00807C46"/>
    <w:rsid w:val="008103AE"/>
    <w:rsid w:val="008109DA"/>
    <w:rsid w:val="00810A74"/>
    <w:rsid w:val="00813142"/>
    <w:rsid w:val="0081343C"/>
    <w:rsid w:val="00816ED9"/>
    <w:rsid w:val="008170D3"/>
    <w:rsid w:val="0081711A"/>
    <w:rsid w:val="00820237"/>
    <w:rsid w:val="008221F3"/>
    <w:rsid w:val="0082373C"/>
    <w:rsid w:val="008250FC"/>
    <w:rsid w:val="008278B3"/>
    <w:rsid w:val="00827EFD"/>
    <w:rsid w:val="00830337"/>
    <w:rsid w:val="0083125E"/>
    <w:rsid w:val="008327BC"/>
    <w:rsid w:val="00832FCD"/>
    <w:rsid w:val="00833037"/>
    <w:rsid w:val="008342D0"/>
    <w:rsid w:val="00835274"/>
    <w:rsid w:val="00836956"/>
    <w:rsid w:val="00836C23"/>
    <w:rsid w:val="00840ADD"/>
    <w:rsid w:val="0084109E"/>
    <w:rsid w:val="00842AB3"/>
    <w:rsid w:val="00844BC3"/>
    <w:rsid w:val="00844D39"/>
    <w:rsid w:val="00847318"/>
    <w:rsid w:val="0085086D"/>
    <w:rsid w:val="00850BCD"/>
    <w:rsid w:val="00850E24"/>
    <w:rsid w:val="008519E3"/>
    <w:rsid w:val="00851C3A"/>
    <w:rsid w:val="008535B5"/>
    <w:rsid w:val="0085388C"/>
    <w:rsid w:val="00855175"/>
    <w:rsid w:val="00855CC9"/>
    <w:rsid w:val="00857D5A"/>
    <w:rsid w:val="00864E64"/>
    <w:rsid w:val="0086532F"/>
    <w:rsid w:val="008666DD"/>
    <w:rsid w:val="0087136A"/>
    <w:rsid w:val="0087278D"/>
    <w:rsid w:val="0087425D"/>
    <w:rsid w:val="008749CE"/>
    <w:rsid w:val="0087675E"/>
    <w:rsid w:val="008774DF"/>
    <w:rsid w:val="008805DB"/>
    <w:rsid w:val="00880E78"/>
    <w:rsid w:val="00881832"/>
    <w:rsid w:val="00884025"/>
    <w:rsid w:val="0088495A"/>
    <w:rsid w:val="008860B1"/>
    <w:rsid w:val="00886464"/>
    <w:rsid w:val="00887106"/>
    <w:rsid w:val="008901CE"/>
    <w:rsid w:val="00890AA4"/>
    <w:rsid w:val="00894B66"/>
    <w:rsid w:val="00896704"/>
    <w:rsid w:val="008A4597"/>
    <w:rsid w:val="008B32AE"/>
    <w:rsid w:val="008B33FC"/>
    <w:rsid w:val="008B400A"/>
    <w:rsid w:val="008B4C82"/>
    <w:rsid w:val="008B4E7E"/>
    <w:rsid w:val="008B5D54"/>
    <w:rsid w:val="008B6A5F"/>
    <w:rsid w:val="008B7473"/>
    <w:rsid w:val="008B7586"/>
    <w:rsid w:val="008C0C52"/>
    <w:rsid w:val="008C0D4F"/>
    <w:rsid w:val="008C1161"/>
    <w:rsid w:val="008C13A6"/>
    <w:rsid w:val="008C2833"/>
    <w:rsid w:val="008C2B94"/>
    <w:rsid w:val="008C2CF4"/>
    <w:rsid w:val="008C2E22"/>
    <w:rsid w:val="008C4A70"/>
    <w:rsid w:val="008C693B"/>
    <w:rsid w:val="008C6CC9"/>
    <w:rsid w:val="008D1D96"/>
    <w:rsid w:val="008D2484"/>
    <w:rsid w:val="008D48E3"/>
    <w:rsid w:val="008D4AAF"/>
    <w:rsid w:val="008E301D"/>
    <w:rsid w:val="008E505D"/>
    <w:rsid w:val="008E6068"/>
    <w:rsid w:val="008E636F"/>
    <w:rsid w:val="008E7672"/>
    <w:rsid w:val="008F0420"/>
    <w:rsid w:val="008F0AF9"/>
    <w:rsid w:val="008F1CAA"/>
    <w:rsid w:val="008F30B5"/>
    <w:rsid w:val="008F40DA"/>
    <w:rsid w:val="008F4F7D"/>
    <w:rsid w:val="008F6A8E"/>
    <w:rsid w:val="009018A7"/>
    <w:rsid w:val="00902F4D"/>
    <w:rsid w:val="0090302C"/>
    <w:rsid w:val="0090311E"/>
    <w:rsid w:val="00903DFB"/>
    <w:rsid w:val="0090502F"/>
    <w:rsid w:val="00905205"/>
    <w:rsid w:val="00905F22"/>
    <w:rsid w:val="00905F93"/>
    <w:rsid w:val="00907E97"/>
    <w:rsid w:val="009123E3"/>
    <w:rsid w:val="00912CEE"/>
    <w:rsid w:val="00913829"/>
    <w:rsid w:val="009149D5"/>
    <w:rsid w:val="00915760"/>
    <w:rsid w:val="0091717E"/>
    <w:rsid w:val="00917187"/>
    <w:rsid w:val="00920F1B"/>
    <w:rsid w:val="00921B1E"/>
    <w:rsid w:val="009234BB"/>
    <w:rsid w:val="009239D6"/>
    <w:rsid w:val="00923D6E"/>
    <w:rsid w:val="00924994"/>
    <w:rsid w:val="009253B1"/>
    <w:rsid w:val="00925CC2"/>
    <w:rsid w:val="00926E75"/>
    <w:rsid w:val="00927125"/>
    <w:rsid w:val="00931A70"/>
    <w:rsid w:val="0093212B"/>
    <w:rsid w:val="009334EE"/>
    <w:rsid w:val="009337E7"/>
    <w:rsid w:val="00933B5D"/>
    <w:rsid w:val="0093424F"/>
    <w:rsid w:val="0093494B"/>
    <w:rsid w:val="00934999"/>
    <w:rsid w:val="00934B8A"/>
    <w:rsid w:val="00935A10"/>
    <w:rsid w:val="00935A55"/>
    <w:rsid w:val="009367C7"/>
    <w:rsid w:val="009368DC"/>
    <w:rsid w:val="00937AF9"/>
    <w:rsid w:val="00942AFD"/>
    <w:rsid w:val="00943B18"/>
    <w:rsid w:val="009447A8"/>
    <w:rsid w:val="00945111"/>
    <w:rsid w:val="009453C7"/>
    <w:rsid w:val="009473AF"/>
    <w:rsid w:val="009519D1"/>
    <w:rsid w:val="00952B26"/>
    <w:rsid w:val="00953F6F"/>
    <w:rsid w:val="0096037D"/>
    <w:rsid w:val="0096055B"/>
    <w:rsid w:val="0096304D"/>
    <w:rsid w:val="00963F41"/>
    <w:rsid w:val="00964FF6"/>
    <w:rsid w:val="009651FE"/>
    <w:rsid w:val="00965351"/>
    <w:rsid w:val="00966F65"/>
    <w:rsid w:val="00973FDA"/>
    <w:rsid w:val="00974DC7"/>
    <w:rsid w:val="009750C1"/>
    <w:rsid w:val="0097617B"/>
    <w:rsid w:val="00977322"/>
    <w:rsid w:val="00977DAF"/>
    <w:rsid w:val="00981167"/>
    <w:rsid w:val="009813E1"/>
    <w:rsid w:val="009814AE"/>
    <w:rsid w:val="00981D74"/>
    <w:rsid w:val="00982333"/>
    <w:rsid w:val="0098596C"/>
    <w:rsid w:val="00990643"/>
    <w:rsid w:val="0099375E"/>
    <w:rsid w:val="00993E94"/>
    <w:rsid w:val="00994D96"/>
    <w:rsid w:val="009952F1"/>
    <w:rsid w:val="00995ECA"/>
    <w:rsid w:val="00997CC3"/>
    <w:rsid w:val="009A081C"/>
    <w:rsid w:val="009A394A"/>
    <w:rsid w:val="009A632F"/>
    <w:rsid w:val="009A6F05"/>
    <w:rsid w:val="009B0939"/>
    <w:rsid w:val="009B0F08"/>
    <w:rsid w:val="009B0FF1"/>
    <w:rsid w:val="009B2C2B"/>
    <w:rsid w:val="009B2CA9"/>
    <w:rsid w:val="009B3932"/>
    <w:rsid w:val="009B3A79"/>
    <w:rsid w:val="009B3D28"/>
    <w:rsid w:val="009B68C2"/>
    <w:rsid w:val="009B6D1E"/>
    <w:rsid w:val="009B7A37"/>
    <w:rsid w:val="009C08E8"/>
    <w:rsid w:val="009C0BD8"/>
    <w:rsid w:val="009C0F57"/>
    <w:rsid w:val="009C2759"/>
    <w:rsid w:val="009C30E8"/>
    <w:rsid w:val="009C3169"/>
    <w:rsid w:val="009C3E70"/>
    <w:rsid w:val="009C49ED"/>
    <w:rsid w:val="009C4D4F"/>
    <w:rsid w:val="009C555B"/>
    <w:rsid w:val="009C7513"/>
    <w:rsid w:val="009C7561"/>
    <w:rsid w:val="009C7A34"/>
    <w:rsid w:val="009D024D"/>
    <w:rsid w:val="009D0734"/>
    <w:rsid w:val="009D1D12"/>
    <w:rsid w:val="009D2032"/>
    <w:rsid w:val="009D49C2"/>
    <w:rsid w:val="009D59BD"/>
    <w:rsid w:val="009D66A2"/>
    <w:rsid w:val="009D76E6"/>
    <w:rsid w:val="009E2322"/>
    <w:rsid w:val="009E4906"/>
    <w:rsid w:val="009E4FC9"/>
    <w:rsid w:val="009E6EF2"/>
    <w:rsid w:val="009F07B9"/>
    <w:rsid w:val="009F3F5F"/>
    <w:rsid w:val="009F540E"/>
    <w:rsid w:val="009F54FD"/>
    <w:rsid w:val="009F61C1"/>
    <w:rsid w:val="009F7330"/>
    <w:rsid w:val="009F74E6"/>
    <w:rsid w:val="009F7AE3"/>
    <w:rsid w:val="00A00C1F"/>
    <w:rsid w:val="00A024C7"/>
    <w:rsid w:val="00A027FE"/>
    <w:rsid w:val="00A02BDA"/>
    <w:rsid w:val="00A03760"/>
    <w:rsid w:val="00A0382D"/>
    <w:rsid w:val="00A03BD4"/>
    <w:rsid w:val="00A064C4"/>
    <w:rsid w:val="00A07D16"/>
    <w:rsid w:val="00A106F6"/>
    <w:rsid w:val="00A122D6"/>
    <w:rsid w:val="00A14489"/>
    <w:rsid w:val="00A15195"/>
    <w:rsid w:val="00A15A26"/>
    <w:rsid w:val="00A168D0"/>
    <w:rsid w:val="00A16BFD"/>
    <w:rsid w:val="00A171C6"/>
    <w:rsid w:val="00A17214"/>
    <w:rsid w:val="00A20474"/>
    <w:rsid w:val="00A22C65"/>
    <w:rsid w:val="00A232B9"/>
    <w:rsid w:val="00A23464"/>
    <w:rsid w:val="00A23A17"/>
    <w:rsid w:val="00A249EC"/>
    <w:rsid w:val="00A24DDB"/>
    <w:rsid w:val="00A3090E"/>
    <w:rsid w:val="00A30DDD"/>
    <w:rsid w:val="00A318BA"/>
    <w:rsid w:val="00A322C3"/>
    <w:rsid w:val="00A32414"/>
    <w:rsid w:val="00A368A4"/>
    <w:rsid w:val="00A36B1F"/>
    <w:rsid w:val="00A36BB1"/>
    <w:rsid w:val="00A4012A"/>
    <w:rsid w:val="00A428FD"/>
    <w:rsid w:val="00A42B41"/>
    <w:rsid w:val="00A42E2F"/>
    <w:rsid w:val="00A43271"/>
    <w:rsid w:val="00A448C6"/>
    <w:rsid w:val="00A47251"/>
    <w:rsid w:val="00A4797C"/>
    <w:rsid w:val="00A50A04"/>
    <w:rsid w:val="00A5401D"/>
    <w:rsid w:val="00A54082"/>
    <w:rsid w:val="00A6079F"/>
    <w:rsid w:val="00A60C6F"/>
    <w:rsid w:val="00A61529"/>
    <w:rsid w:val="00A623AA"/>
    <w:rsid w:val="00A62D9A"/>
    <w:rsid w:val="00A65CDE"/>
    <w:rsid w:val="00A66E9A"/>
    <w:rsid w:val="00A73164"/>
    <w:rsid w:val="00A735C4"/>
    <w:rsid w:val="00A764BB"/>
    <w:rsid w:val="00A80420"/>
    <w:rsid w:val="00A805D0"/>
    <w:rsid w:val="00A81896"/>
    <w:rsid w:val="00A83910"/>
    <w:rsid w:val="00A85841"/>
    <w:rsid w:val="00A87109"/>
    <w:rsid w:val="00A90D8C"/>
    <w:rsid w:val="00A916C6"/>
    <w:rsid w:val="00A91C33"/>
    <w:rsid w:val="00A92547"/>
    <w:rsid w:val="00A93400"/>
    <w:rsid w:val="00A9359E"/>
    <w:rsid w:val="00A939B9"/>
    <w:rsid w:val="00A956EC"/>
    <w:rsid w:val="00A97BDD"/>
    <w:rsid w:val="00AA19FF"/>
    <w:rsid w:val="00AA20E9"/>
    <w:rsid w:val="00AA26DD"/>
    <w:rsid w:val="00AA4543"/>
    <w:rsid w:val="00AB0081"/>
    <w:rsid w:val="00AB221F"/>
    <w:rsid w:val="00AB2718"/>
    <w:rsid w:val="00AB33C2"/>
    <w:rsid w:val="00AB40CC"/>
    <w:rsid w:val="00AB4E60"/>
    <w:rsid w:val="00AB5D6D"/>
    <w:rsid w:val="00AB6A63"/>
    <w:rsid w:val="00AB781F"/>
    <w:rsid w:val="00AC048B"/>
    <w:rsid w:val="00AC1100"/>
    <w:rsid w:val="00AC3047"/>
    <w:rsid w:val="00AC3CD6"/>
    <w:rsid w:val="00AC421C"/>
    <w:rsid w:val="00AC569E"/>
    <w:rsid w:val="00AC5AE4"/>
    <w:rsid w:val="00AC7328"/>
    <w:rsid w:val="00AD0098"/>
    <w:rsid w:val="00AD01A3"/>
    <w:rsid w:val="00AD0947"/>
    <w:rsid w:val="00AD0A33"/>
    <w:rsid w:val="00AD2E1B"/>
    <w:rsid w:val="00AD61DC"/>
    <w:rsid w:val="00AD67EF"/>
    <w:rsid w:val="00AD7311"/>
    <w:rsid w:val="00AD7315"/>
    <w:rsid w:val="00AE3F29"/>
    <w:rsid w:val="00AE6435"/>
    <w:rsid w:val="00AE65CD"/>
    <w:rsid w:val="00AF0671"/>
    <w:rsid w:val="00AF25DC"/>
    <w:rsid w:val="00AF485A"/>
    <w:rsid w:val="00AF4E52"/>
    <w:rsid w:val="00AF6507"/>
    <w:rsid w:val="00AF7CAC"/>
    <w:rsid w:val="00AF7DFB"/>
    <w:rsid w:val="00B01523"/>
    <w:rsid w:val="00B02703"/>
    <w:rsid w:val="00B02BBD"/>
    <w:rsid w:val="00B05AAB"/>
    <w:rsid w:val="00B05D86"/>
    <w:rsid w:val="00B05ECA"/>
    <w:rsid w:val="00B072C3"/>
    <w:rsid w:val="00B14588"/>
    <w:rsid w:val="00B15EC0"/>
    <w:rsid w:val="00B16EE9"/>
    <w:rsid w:val="00B20984"/>
    <w:rsid w:val="00B2168F"/>
    <w:rsid w:val="00B21DA7"/>
    <w:rsid w:val="00B23DAE"/>
    <w:rsid w:val="00B277F1"/>
    <w:rsid w:val="00B31209"/>
    <w:rsid w:val="00B33F42"/>
    <w:rsid w:val="00B3632C"/>
    <w:rsid w:val="00B36660"/>
    <w:rsid w:val="00B40A04"/>
    <w:rsid w:val="00B45689"/>
    <w:rsid w:val="00B4651E"/>
    <w:rsid w:val="00B50B02"/>
    <w:rsid w:val="00B511DD"/>
    <w:rsid w:val="00B51C08"/>
    <w:rsid w:val="00B51DCE"/>
    <w:rsid w:val="00B51F99"/>
    <w:rsid w:val="00B54039"/>
    <w:rsid w:val="00B5514C"/>
    <w:rsid w:val="00B563A3"/>
    <w:rsid w:val="00B57A4E"/>
    <w:rsid w:val="00B60282"/>
    <w:rsid w:val="00B60898"/>
    <w:rsid w:val="00B62360"/>
    <w:rsid w:val="00B62D10"/>
    <w:rsid w:val="00B64B25"/>
    <w:rsid w:val="00B64C90"/>
    <w:rsid w:val="00B64FEB"/>
    <w:rsid w:val="00B65070"/>
    <w:rsid w:val="00B65093"/>
    <w:rsid w:val="00B66766"/>
    <w:rsid w:val="00B672D9"/>
    <w:rsid w:val="00B709F7"/>
    <w:rsid w:val="00B70C16"/>
    <w:rsid w:val="00B7388A"/>
    <w:rsid w:val="00B76CA4"/>
    <w:rsid w:val="00B777CF"/>
    <w:rsid w:val="00B81272"/>
    <w:rsid w:val="00B81882"/>
    <w:rsid w:val="00B82312"/>
    <w:rsid w:val="00B838FB"/>
    <w:rsid w:val="00B85943"/>
    <w:rsid w:val="00B86EF2"/>
    <w:rsid w:val="00B87C01"/>
    <w:rsid w:val="00B913E9"/>
    <w:rsid w:val="00B91E97"/>
    <w:rsid w:val="00B9375D"/>
    <w:rsid w:val="00B94A44"/>
    <w:rsid w:val="00B94BB4"/>
    <w:rsid w:val="00BA113B"/>
    <w:rsid w:val="00BA1B58"/>
    <w:rsid w:val="00BA208D"/>
    <w:rsid w:val="00BA2328"/>
    <w:rsid w:val="00BA6091"/>
    <w:rsid w:val="00BA6623"/>
    <w:rsid w:val="00BA7CDF"/>
    <w:rsid w:val="00BA7D34"/>
    <w:rsid w:val="00BB0405"/>
    <w:rsid w:val="00BB0DD6"/>
    <w:rsid w:val="00BB3635"/>
    <w:rsid w:val="00BB3BAA"/>
    <w:rsid w:val="00BB57B0"/>
    <w:rsid w:val="00BB6605"/>
    <w:rsid w:val="00BC155D"/>
    <w:rsid w:val="00BC1A79"/>
    <w:rsid w:val="00BC2FDE"/>
    <w:rsid w:val="00BC37F8"/>
    <w:rsid w:val="00BC4259"/>
    <w:rsid w:val="00BC5C5A"/>
    <w:rsid w:val="00BC71AC"/>
    <w:rsid w:val="00BD1D5E"/>
    <w:rsid w:val="00BD2222"/>
    <w:rsid w:val="00BD22AE"/>
    <w:rsid w:val="00BD2B8D"/>
    <w:rsid w:val="00BD30D8"/>
    <w:rsid w:val="00BD3CAF"/>
    <w:rsid w:val="00BD40A5"/>
    <w:rsid w:val="00BD7A89"/>
    <w:rsid w:val="00BE3635"/>
    <w:rsid w:val="00BE370F"/>
    <w:rsid w:val="00BE6460"/>
    <w:rsid w:val="00BF1977"/>
    <w:rsid w:val="00BF348B"/>
    <w:rsid w:val="00BF79AB"/>
    <w:rsid w:val="00BF7A08"/>
    <w:rsid w:val="00C00062"/>
    <w:rsid w:val="00C00D62"/>
    <w:rsid w:val="00C02570"/>
    <w:rsid w:val="00C06CEE"/>
    <w:rsid w:val="00C100F9"/>
    <w:rsid w:val="00C11C9F"/>
    <w:rsid w:val="00C11CD8"/>
    <w:rsid w:val="00C11F53"/>
    <w:rsid w:val="00C12467"/>
    <w:rsid w:val="00C138CC"/>
    <w:rsid w:val="00C1517F"/>
    <w:rsid w:val="00C157D8"/>
    <w:rsid w:val="00C15B0F"/>
    <w:rsid w:val="00C17C3C"/>
    <w:rsid w:val="00C24F17"/>
    <w:rsid w:val="00C27C6D"/>
    <w:rsid w:val="00C3141E"/>
    <w:rsid w:val="00C31C3E"/>
    <w:rsid w:val="00C32B70"/>
    <w:rsid w:val="00C3684E"/>
    <w:rsid w:val="00C3686F"/>
    <w:rsid w:val="00C407A1"/>
    <w:rsid w:val="00C40C6F"/>
    <w:rsid w:val="00C42316"/>
    <w:rsid w:val="00C43066"/>
    <w:rsid w:val="00C44809"/>
    <w:rsid w:val="00C46E26"/>
    <w:rsid w:val="00C5057A"/>
    <w:rsid w:val="00C50E3D"/>
    <w:rsid w:val="00C50FFA"/>
    <w:rsid w:val="00C51249"/>
    <w:rsid w:val="00C51A1C"/>
    <w:rsid w:val="00C5365C"/>
    <w:rsid w:val="00C53AE3"/>
    <w:rsid w:val="00C53D87"/>
    <w:rsid w:val="00C55D8B"/>
    <w:rsid w:val="00C561BD"/>
    <w:rsid w:val="00C561FA"/>
    <w:rsid w:val="00C567A6"/>
    <w:rsid w:val="00C57FF0"/>
    <w:rsid w:val="00C611ED"/>
    <w:rsid w:val="00C63A3F"/>
    <w:rsid w:val="00C645F9"/>
    <w:rsid w:val="00C668B5"/>
    <w:rsid w:val="00C7033F"/>
    <w:rsid w:val="00C71202"/>
    <w:rsid w:val="00C731AA"/>
    <w:rsid w:val="00C7410E"/>
    <w:rsid w:val="00C74AA6"/>
    <w:rsid w:val="00C74B40"/>
    <w:rsid w:val="00C776EE"/>
    <w:rsid w:val="00C80F60"/>
    <w:rsid w:val="00C813D5"/>
    <w:rsid w:val="00C81840"/>
    <w:rsid w:val="00C8337D"/>
    <w:rsid w:val="00C83FFB"/>
    <w:rsid w:val="00C84DDA"/>
    <w:rsid w:val="00C867BF"/>
    <w:rsid w:val="00C91A88"/>
    <w:rsid w:val="00C921CD"/>
    <w:rsid w:val="00C9434D"/>
    <w:rsid w:val="00CA11D3"/>
    <w:rsid w:val="00CA74E3"/>
    <w:rsid w:val="00CB07F9"/>
    <w:rsid w:val="00CB0CF4"/>
    <w:rsid w:val="00CB4731"/>
    <w:rsid w:val="00CB4E53"/>
    <w:rsid w:val="00CB5C44"/>
    <w:rsid w:val="00CB6991"/>
    <w:rsid w:val="00CB6B09"/>
    <w:rsid w:val="00CC1613"/>
    <w:rsid w:val="00CC450C"/>
    <w:rsid w:val="00CC618E"/>
    <w:rsid w:val="00CC7A19"/>
    <w:rsid w:val="00CD07A8"/>
    <w:rsid w:val="00CD1C9A"/>
    <w:rsid w:val="00CD37E5"/>
    <w:rsid w:val="00CD4189"/>
    <w:rsid w:val="00CD67AD"/>
    <w:rsid w:val="00CD71D7"/>
    <w:rsid w:val="00CE15A7"/>
    <w:rsid w:val="00CE2885"/>
    <w:rsid w:val="00CE50FA"/>
    <w:rsid w:val="00CE5EF6"/>
    <w:rsid w:val="00CF0D81"/>
    <w:rsid w:val="00CF2F92"/>
    <w:rsid w:val="00CF3190"/>
    <w:rsid w:val="00CF4B44"/>
    <w:rsid w:val="00CF4D31"/>
    <w:rsid w:val="00CF5AD9"/>
    <w:rsid w:val="00CF7BF4"/>
    <w:rsid w:val="00D0170F"/>
    <w:rsid w:val="00D018BE"/>
    <w:rsid w:val="00D03942"/>
    <w:rsid w:val="00D07352"/>
    <w:rsid w:val="00D07840"/>
    <w:rsid w:val="00D103F8"/>
    <w:rsid w:val="00D12779"/>
    <w:rsid w:val="00D133D8"/>
    <w:rsid w:val="00D1366E"/>
    <w:rsid w:val="00D147C8"/>
    <w:rsid w:val="00D15A40"/>
    <w:rsid w:val="00D16283"/>
    <w:rsid w:val="00D1634C"/>
    <w:rsid w:val="00D16471"/>
    <w:rsid w:val="00D16AA5"/>
    <w:rsid w:val="00D20777"/>
    <w:rsid w:val="00D21A9C"/>
    <w:rsid w:val="00D22FCE"/>
    <w:rsid w:val="00D23214"/>
    <w:rsid w:val="00D232B1"/>
    <w:rsid w:val="00D2510F"/>
    <w:rsid w:val="00D26C5E"/>
    <w:rsid w:val="00D272D3"/>
    <w:rsid w:val="00D274B0"/>
    <w:rsid w:val="00D27A2B"/>
    <w:rsid w:val="00D3148D"/>
    <w:rsid w:val="00D317C7"/>
    <w:rsid w:val="00D335B9"/>
    <w:rsid w:val="00D33912"/>
    <w:rsid w:val="00D33AC7"/>
    <w:rsid w:val="00D34C97"/>
    <w:rsid w:val="00D350B8"/>
    <w:rsid w:val="00D355D4"/>
    <w:rsid w:val="00D4400C"/>
    <w:rsid w:val="00D4444C"/>
    <w:rsid w:val="00D449B1"/>
    <w:rsid w:val="00D4717D"/>
    <w:rsid w:val="00D47F17"/>
    <w:rsid w:val="00D501AC"/>
    <w:rsid w:val="00D5153E"/>
    <w:rsid w:val="00D52AF3"/>
    <w:rsid w:val="00D52D10"/>
    <w:rsid w:val="00D5595D"/>
    <w:rsid w:val="00D5614D"/>
    <w:rsid w:val="00D56DD5"/>
    <w:rsid w:val="00D60758"/>
    <w:rsid w:val="00D647FE"/>
    <w:rsid w:val="00D64AEF"/>
    <w:rsid w:val="00D678B9"/>
    <w:rsid w:val="00D711D5"/>
    <w:rsid w:val="00D73BD8"/>
    <w:rsid w:val="00D76669"/>
    <w:rsid w:val="00D77DAF"/>
    <w:rsid w:val="00D80A5C"/>
    <w:rsid w:val="00D811A6"/>
    <w:rsid w:val="00D8239F"/>
    <w:rsid w:val="00D82CBE"/>
    <w:rsid w:val="00D8425A"/>
    <w:rsid w:val="00D909FF"/>
    <w:rsid w:val="00D91C1E"/>
    <w:rsid w:val="00D92C97"/>
    <w:rsid w:val="00D9344B"/>
    <w:rsid w:val="00D94173"/>
    <w:rsid w:val="00D949EE"/>
    <w:rsid w:val="00D94B27"/>
    <w:rsid w:val="00D9503A"/>
    <w:rsid w:val="00D95AF3"/>
    <w:rsid w:val="00D9623A"/>
    <w:rsid w:val="00D962FA"/>
    <w:rsid w:val="00DA1E06"/>
    <w:rsid w:val="00DA2300"/>
    <w:rsid w:val="00DA2671"/>
    <w:rsid w:val="00DA4D67"/>
    <w:rsid w:val="00DA4FA4"/>
    <w:rsid w:val="00DA55AA"/>
    <w:rsid w:val="00DA5B90"/>
    <w:rsid w:val="00DA5CB4"/>
    <w:rsid w:val="00DB0FE4"/>
    <w:rsid w:val="00DB11A9"/>
    <w:rsid w:val="00DB18A5"/>
    <w:rsid w:val="00DB43EB"/>
    <w:rsid w:val="00DB63C8"/>
    <w:rsid w:val="00DB7721"/>
    <w:rsid w:val="00DB7964"/>
    <w:rsid w:val="00DB7E91"/>
    <w:rsid w:val="00DC07B7"/>
    <w:rsid w:val="00DC7B26"/>
    <w:rsid w:val="00DD07E6"/>
    <w:rsid w:val="00DD1688"/>
    <w:rsid w:val="00DD1691"/>
    <w:rsid w:val="00DD52E1"/>
    <w:rsid w:val="00DD58DE"/>
    <w:rsid w:val="00DD5D15"/>
    <w:rsid w:val="00DE0DB8"/>
    <w:rsid w:val="00DE3175"/>
    <w:rsid w:val="00DE4106"/>
    <w:rsid w:val="00DE4874"/>
    <w:rsid w:val="00DE4963"/>
    <w:rsid w:val="00DE507B"/>
    <w:rsid w:val="00DE5123"/>
    <w:rsid w:val="00DE6F49"/>
    <w:rsid w:val="00DF0B6A"/>
    <w:rsid w:val="00DF10E8"/>
    <w:rsid w:val="00DF2936"/>
    <w:rsid w:val="00DF4051"/>
    <w:rsid w:val="00DF59C1"/>
    <w:rsid w:val="00E02B5E"/>
    <w:rsid w:val="00E066F2"/>
    <w:rsid w:val="00E07E33"/>
    <w:rsid w:val="00E07E75"/>
    <w:rsid w:val="00E120A5"/>
    <w:rsid w:val="00E12483"/>
    <w:rsid w:val="00E12DE8"/>
    <w:rsid w:val="00E13656"/>
    <w:rsid w:val="00E13D4D"/>
    <w:rsid w:val="00E142B5"/>
    <w:rsid w:val="00E14B87"/>
    <w:rsid w:val="00E15256"/>
    <w:rsid w:val="00E162BB"/>
    <w:rsid w:val="00E16A8C"/>
    <w:rsid w:val="00E16BB8"/>
    <w:rsid w:val="00E20CC4"/>
    <w:rsid w:val="00E245F4"/>
    <w:rsid w:val="00E24FAB"/>
    <w:rsid w:val="00E2714A"/>
    <w:rsid w:val="00E30DC5"/>
    <w:rsid w:val="00E311D5"/>
    <w:rsid w:val="00E316C7"/>
    <w:rsid w:val="00E31E67"/>
    <w:rsid w:val="00E320DF"/>
    <w:rsid w:val="00E335B7"/>
    <w:rsid w:val="00E34C93"/>
    <w:rsid w:val="00E36A8E"/>
    <w:rsid w:val="00E370A1"/>
    <w:rsid w:val="00E376D4"/>
    <w:rsid w:val="00E413B5"/>
    <w:rsid w:val="00E46C96"/>
    <w:rsid w:val="00E4786A"/>
    <w:rsid w:val="00E47D8F"/>
    <w:rsid w:val="00E47E66"/>
    <w:rsid w:val="00E50B56"/>
    <w:rsid w:val="00E51491"/>
    <w:rsid w:val="00E5221C"/>
    <w:rsid w:val="00E54AD5"/>
    <w:rsid w:val="00E565A7"/>
    <w:rsid w:val="00E56889"/>
    <w:rsid w:val="00E57838"/>
    <w:rsid w:val="00E61C84"/>
    <w:rsid w:val="00E6321E"/>
    <w:rsid w:val="00E728EF"/>
    <w:rsid w:val="00E72AC7"/>
    <w:rsid w:val="00E736FC"/>
    <w:rsid w:val="00E74321"/>
    <w:rsid w:val="00E743AD"/>
    <w:rsid w:val="00E76FDF"/>
    <w:rsid w:val="00E77786"/>
    <w:rsid w:val="00E80EE3"/>
    <w:rsid w:val="00E81A75"/>
    <w:rsid w:val="00E838B2"/>
    <w:rsid w:val="00E916B8"/>
    <w:rsid w:val="00E92123"/>
    <w:rsid w:val="00E923BB"/>
    <w:rsid w:val="00E93883"/>
    <w:rsid w:val="00E95352"/>
    <w:rsid w:val="00E95BD5"/>
    <w:rsid w:val="00EA02DF"/>
    <w:rsid w:val="00EA4683"/>
    <w:rsid w:val="00EA4757"/>
    <w:rsid w:val="00EA4F07"/>
    <w:rsid w:val="00EA52C3"/>
    <w:rsid w:val="00EA6C63"/>
    <w:rsid w:val="00EA7550"/>
    <w:rsid w:val="00EB0696"/>
    <w:rsid w:val="00EB13A1"/>
    <w:rsid w:val="00EB2702"/>
    <w:rsid w:val="00EB4534"/>
    <w:rsid w:val="00EB47A5"/>
    <w:rsid w:val="00EB50A8"/>
    <w:rsid w:val="00EB7F97"/>
    <w:rsid w:val="00EC0F40"/>
    <w:rsid w:val="00EC340B"/>
    <w:rsid w:val="00EC361D"/>
    <w:rsid w:val="00ED0CF5"/>
    <w:rsid w:val="00ED1B06"/>
    <w:rsid w:val="00ED7ADD"/>
    <w:rsid w:val="00ED7C9E"/>
    <w:rsid w:val="00EE03C0"/>
    <w:rsid w:val="00EE0F08"/>
    <w:rsid w:val="00EE3AB4"/>
    <w:rsid w:val="00EE3F7B"/>
    <w:rsid w:val="00EE5060"/>
    <w:rsid w:val="00EE5C46"/>
    <w:rsid w:val="00EE5E65"/>
    <w:rsid w:val="00EE685A"/>
    <w:rsid w:val="00EE70D5"/>
    <w:rsid w:val="00EE72B2"/>
    <w:rsid w:val="00EE7CA0"/>
    <w:rsid w:val="00EF01F9"/>
    <w:rsid w:val="00EF1A03"/>
    <w:rsid w:val="00EF1E69"/>
    <w:rsid w:val="00EF3314"/>
    <w:rsid w:val="00EF3509"/>
    <w:rsid w:val="00EF4D62"/>
    <w:rsid w:val="00EF5604"/>
    <w:rsid w:val="00EF5D0B"/>
    <w:rsid w:val="00EF5DE3"/>
    <w:rsid w:val="00F01A2C"/>
    <w:rsid w:val="00F01AAC"/>
    <w:rsid w:val="00F01B05"/>
    <w:rsid w:val="00F02623"/>
    <w:rsid w:val="00F02656"/>
    <w:rsid w:val="00F03452"/>
    <w:rsid w:val="00F04C07"/>
    <w:rsid w:val="00F05476"/>
    <w:rsid w:val="00F079BD"/>
    <w:rsid w:val="00F112C6"/>
    <w:rsid w:val="00F12577"/>
    <w:rsid w:val="00F1260D"/>
    <w:rsid w:val="00F1391B"/>
    <w:rsid w:val="00F13B4A"/>
    <w:rsid w:val="00F14239"/>
    <w:rsid w:val="00F15D8D"/>
    <w:rsid w:val="00F17101"/>
    <w:rsid w:val="00F2247E"/>
    <w:rsid w:val="00F226E5"/>
    <w:rsid w:val="00F250B6"/>
    <w:rsid w:val="00F25989"/>
    <w:rsid w:val="00F25C14"/>
    <w:rsid w:val="00F268E4"/>
    <w:rsid w:val="00F27D85"/>
    <w:rsid w:val="00F304F9"/>
    <w:rsid w:val="00F312E9"/>
    <w:rsid w:val="00F31E02"/>
    <w:rsid w:val="00F32D3A"/>
    <w:rsid w:val="00F34D88"/>
    <w:rsid w:val="00F362EC"/>
    <w:rsid w:val="00F37D55"/>
    <w:rsid w:val="00F41B9A"/>
    <w:rsid w:val="00F42D8F"/>
    <w:rsid w:val="00F4607E"/>
    <w:rsid w:val="00F46EB5"/>
    <w:rsid w:val="00F5227E"/>
    <w:rsid w:val="00F54ED5"/>
    <w:rsid w:val="00F55466"/>
    <w:rsid w:val="00F559D8"/>
    <w:rsid w:val="00F57579"/>
    <w:rsid w:val="00F60E6F"/>
    <w:rsid w:val="00F656B0"/>
    <w:rsid w:val="00F65CB1"/>
    <w:rsid w:val="00F6655A"/>
    <w:rsid w:val="00F665ED"/>
    <w:rsid w:val="00F669BC"/>
    <w:rsid w:val="00F67702"/>
    <w:rsid w:val="00F71466"/>
    <w:rsid w:val="00F723BA"/>
    <w:rsid w:val="00F7418C"/>
    <w:rsid w:val="00F75417"/>
    <w:rsid w:val="00F760D9"/>
    <w:rsid w:val="00F7638B"/>
    <w:rsid w:val="00F855CD"/>
    <w:rsid w:val="00F85745"/>
    <w:rsid w:val="00F85FDB"/>
    <w:rsid w:val="00F86778"/>
    <w:rsid w:val="00F909A9"/>
    <w:rsid w:val="00F9163B"/>
    <w:rsid w:val="00F96A03"/>
    <w:rsid w:val="00F97BB3"/>
    <w:rsid w:val="00FA0257"/>
    <w:rsid w:val="00FA02FC"/>
    <w:rsid w:val="00FA188F"/>
    <w:rsid w:val="00FA1CF8"/>
    <w:rsid w:val="00FA42F7"/>
    <w:rsid w:val="00FA49C5"/>
    <w:rsid w:val="00FA4B5A"/>
    <w:rsid w:val="00FA52E3"/>
    <w:rsid w:val="00FA535C"/>
    <w:rsid w:val="00FB0012"/>
    <w:rsid w:val="00FB0225"/>
    <w:rsid w:val="00FB0D98"/>
    <w:rsid w:val="00FB12FA"/>
    <w:rsid w:val="00FB17F8"/>
    <w:rsid w:val="00FB18DB"/>
    <w:rsid w:val="00FB2DD9"/>
    <w:rsid w:val="00FB4917"/>
    <w:rsid w:val="00FB56CF"/>
    <w:rsid w:val="00FB6B33"/>
    <w:rsid w:val="00FB7A9A"/>
    <w:rsid w:val="00FC027C"/>
    <w:rsid w:val="00FC1107"/>
    <w:rsid w:val="00FC25C6"/>
    <w:rsid w:val="00FC2690"/>
    <w:rsid w:val="00FC4586"/>
    <w:rsid w:val="00FD4C6E"/>
    <w:rsid w:val="00FD5C7A"/>
    <w:rsid w:val="00FD63D1"/>
    <w:rsid w:val="00FE3C3E"/>
    <w:rsid w:val="00FE5AA2"/>
    <w:rsid w:val="00FE6908"/>
    <w:rsid w:val="00FF04F9"/>
    <w:rsid w:val="00FF0579"/>
    <w:rsid w:val="00FF1506"/>
    <w:rsid w:val="00FF30AE"/>
    <w:rsid w:val="00FF38B8"/>
    <w:rsid w:val="00FF4E8E"/>
    <w:rsid w:val="00FF5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2391E-2F42-4278-A6E5-867CE166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C85"/>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F42D8F"/>
    <w:pPr>
      <w:spacing w:before="240" w:after="60"/>
      <w:outlineLvl w:val="4"/>
    </w:pPr>
    <w:rPr>
      <w:b/>
      <w:bCs/>
      <w:i/>
      <w:iCs/>
      <w:sz w:val="26"/>
      <w:szCs w:val="26"/>
    </w:rPr>
  </w:style>
  <w:style w:type="paragraph" w:styleId="6">
    <w:name w:val="heading 6"/>
    <w:basedOn w:val="a"/>
    <w:next w:val="a"/>
    <w:link w:val="60"/>
    <w:uiPriority w:val="9"/>
    <w:unhideWhenUsed/>
    <w:qFormat/>
    <w:rsid w:val="00F42D8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0A5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A0A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A0A5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A0A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A0A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A0A5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A0A5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A0A5A"/>
    <w:pPr>
      <w:widowControl w:val="0"/>
      <w:autoSpaceDE w:val="0"/>
      <w:autoSpaceDN w:val="0"/>
      <w:spacing w:after="0" w:line="240" w:lineRule="auto"/>
    </w:pPr>
    <w:rPr>
      <w:rFonts w:ascii="Arial" w:eastAsiaTheme="minorEastAsia" w:hAnsi="Arial" w:cs="Arial"/>
      <w:sz w:val="20"/>
      <w:lang w:eastAsia="ru-RU"/>
    </w:rPr>
  </w:style>
  <w:style w:type="character" w:customStyle="1" w:styleId="50">
    <w:name w:val="Заголовок 5 Знак"/>
    <w:basedOn w:val="a0"/>
    <w:link w:val="5"/>
    <w:uiPriority w:val="9"/>
    <w:rsid w:val="00F42D8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F42D8F"/>
    <w:rPr>
      <w:rFonts w:ascii="Times New Roman" w:eastAsia="Times New Roman" w:hAnsi="Times New Roman" w:cs="Times New Roman"/>
      <w:b/>
      <w:bCs/>
      <w:lang w:eastAsia="ru-RU"/>
    </w:rPr>
  </w:style>
  <w:style w:type="paragraph" w:customStyle="1" w:styleId="1">
    <w:name w:val="заголовок 1"/>
    <w:basedOn w:val="a"/>
    <w:next w:val="a"/>
    <w:rsid w:val="00F42D8F"/>
    <w:pPr>
      <w:keepNext/>
      <w:jc w:val="center"/>
    </w:pPr>
    <w:rPr>
      <w:rFonts w:ascii="TimesET" w:hAnsi="TimesET"/>
      <w:szCs w:val="20"/>
    </w:rPr>
  </w:style>
  <w:style w:type="paragraph" w:styleId="a3">
    <w:name w:val="Balloon Text"/>
    <w:basedOn w:val="a"/>
    <w:link w:val="a4"/>
    <w:uiPriority w:val="99"/>
    <w:semiHidden/>
    <w:unhideWhenUsed/>
    <w:rsid w:val="00F42D8F"/>
    <w:rPr>
      <w:rFonts w:ascii="Tahoma" w:hAnsi="Tahoma" w:cs="Tahoma"/>
      <w:sz w:val="16"/>
      <w:szCs w:val="16"/>
    </w:rPr>
  </w:style>
  <w:style w:type="character" w:customStyle="1" w:styleId="a4">
    <w:name w:val="Текст выноски Знак"/>
    <w:basedOn w:val="a0"/>
    <w:link w:val="a3"/>
    <w:uiPriority w:val="99"/>
    <w:semiHidden/>
    <w:rsid w:val="00F42D8F"/>
    <w:rPr>
      <w:rFonts w:ascii="Tahoma" w:eastAsia="Times New Roman" w:hAnsi="Tahoma" w:cs="Tahoma"/>
      <w:sz w:val="16"/>
      <w:szCs w:val="16"/>
      <w:lang w:eastAsia="ru-RU"/>
    </w:rPr>
  </w:style>
  <w:style w:type="character" w:customStyle="1" w:styleId="a5">
    <w:name w:val="Гипертекстовая ссылка"/>
    <w:rsid w:val="00F42D8F"/>
    <w:rPr>
      <w:color w:val="008000"/>
    </w:rPr>
  </w:style>
  <w:style w:type="paragraph" w:styleId="3">
    <w:name w:val="Body Text 3"/>
    <w:basedOn w:val="a"/>
    <w:link w:val="30"/>
    <w:semiHidden/>
    <w:rsid w:val="00F42D8F"/>
    <w:pPr>
      <w:jc w:val="center"/>
    </w:pPr>
    <w:rPr>
      <w:rFonts w:ascii="TimesET" w:hAnsi="TimesET"/>
      <w:szCs w:val="20"/>
    </w:rPr>
  </w:style>
  <w:style w:type="character" w:customStyle="1" w:styleId="30">
    <w:name w:val="Основной текст 3 Знак"/>
    <w:basedOn w:val="a0"/>
    <w:link w:val="3"/>
    <w:semiHidden/>
    <w:rsid w:val="00F42D8F"/>
    <w:rPr>
      <w:rFonts w:ascii="TimesET" w:eastAsia="Times New Roman" w:hAnsi="TimesET" w:cs="Times New Roman"/>
      <w:sz w:val="24"/>
      <w:szCs w:val="20"/>
      <w:lang w:eastAsia="ru-RU"/>
    </w:rPr>
  </w:style>
  <w:style w:type="character" w:customStyle="1" w:styleId="a6">
    <w:name w:val="Цветовое выделение"/>
    <w:uiPriority w:val="99"/>
    <w:rsid w:val="00F42D8F"/>
    <w:rPr>
      <w:b/>
      <w:bCs/>
      <w:color w:val="000080"/>
      <w:szCs w:val="20"/>
    </w:rPr>
  </w:style>
  <w:style w:type="character" w:styleId="a7">
    <w:name w:val="Hyperlink"/>
    <w:uiPriority w:val="99"/>
    <w:semiHidden/>
    <w:unhideWhenUsed/>
    <w:rsid w:val="00F42D8F"/>
    <w:rPr>
      <w:color w:val="0000FF"/>
      <w:u w:val="single"/>
    </w:rPr>
  </w:style>
  <w:style w:type="paragraph" w:customStyle="1" w:styleId="formattext">
    <w:name w:val="formattext"/>
    <w:basedOn w:val="a"/>
    <w:rsid w:val="00F42D8F"/>
    <w:pPr>
      <w:spacing w:before="100" w:beforeAutospacing="1" w:after="100" w:afterAutospacing="1"/>
    </w:pPr>
  </w:style>
  <w:style w:type="paragraph" w:styleId="a8">
    <w:name w:val="header"/>
    <w:basedOn w:val="a"/>
    <w:link w:val="a9"/>
    <w:uiPriority w:val="99"/>
    <w:unhideWhenUsed/>
    <w:rsid w:val="00F42D8F"/>
    <w:pPr>
      <w:tabs>
        <w:tab w:val="center" w:pos="4677"/>
        <w:tab w:val="right" w:pos="9355"/>
      </w:tabs>
    </w:pPr>
  </w:style>
  <w:style w:type="character" w:customStyle="1" w:styleId="a9">
    <w:name w:val="Верхний колонтитул Знак"/>
    <w:basedOn w:val="a0"/>
    <w:link w:val="a8"/>
    <w:uiPriority w:val="99"/>
    <w:rsid w:val="00F42D8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42D8F"/>
    <w:pPr>
      <w:tabs>
        <w:tab w:val="center" w:pos="4677"/>
        <w:tab w:val="right" w:pos="9355"/>
      </w:tabs>
    </w:pPr>
  </w:style>
  <w:style w:type="character" w:customStyle="1" w:styleId="ab">
    <w:name w:val="Нижний колонтитул Знак"/>
    <w:basedOn w:val="a0"/>
    <w:link w:val="aa"/>
    <w:uiPriority w:val="99"/>
    <w:rsid w:val="00F42D8F"/>
    <w:rPr>
      <w:rFonts w:ascii="Times New Roman" w:eastAsia="Times New Roman" w:hAnsi="Times New Roman" w:cs="Times New Roman"/>
      <w:sz w:val="24"/>
      <w:szCs w:val="24"/>
      <w:lang w:eastAsia="ru-RU"/>
    </w:rPr>
  </w:style>
  <w:style w:type="paragraph" w:customStyle="1" w:styleId="ac">
    <w:name w:val="Таблицы (моноширинный)"/>
    <w:basedOn w:val="a"/>
    <w:next w:val="a"/>
    <w:rsid w:val="00F42D8F"/>
    <w:pPr>
      <w:suppressAutoHyphens/>
      <w:autoSpaceDE w:val="0"/>
      <w:jc w:val="both"/>
    </w:pPr>
    <w:rPr>
      <w:rFonts w:ascii="Courier New"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2DF3991CC984969C9EFB900613120E5929A0FC9FEB6FA3F30E363A9AFE62DA406175104E6F71AB9A2F7F616189FC5FF1611704F57CFB2DFEr7F" TargetMode="External"/><Relationship Id="rId18" Type="http://schemas.openxmlformats.org/officeDocument/2006/relationships/hyperlink" Target="http://mobileonline.garant.ru/document/redirect/12112604/78111" TargetMode="External"/><Relationship Id="rId26" Type="http://schemas.openxmlformats.org/officeDocument/2006/relationships/hyperlink" Target="consultantplus://offline/ref=3D2DF3991CC984969C9EE59D107F4C0A5225FEF39BE667F0A9516D67CDF7688D072E2C520A6373AD9F242B322E88A01AA2721700F57FF931E5E6B9FDrEF" TargetMode="External"/><Relationship Id="rId39" Type="http://schemas.openxmlformats.org/officeDocument/2006/relationships/hyperlink" Target="https://docs.cntd.ru/document/564632327" TargetMode="External"/><Relationship Id="rId21" Type="http://schemas.openxmlformats.org/officeDocument/2006/relationships/hyperlink" Target="https://docs.cntd.ru/document/499011838" TargetMode="External"/><Relationship Id="rId34" Type="http://schemas.openxmlformats.org/officeDocument/2006/relationships/hyperlink" Target="consultantplus://offline/ref=C6267D6FBB9704206D5D2C6FFDED8CCAE0DA1FE5CF64E937908CA4D6683CF8DF7DE0FC9A763EDB56AB3043526553ECC608877CF9C8A4A45A20W2L" TargetMode="External"/><Relationship Id="rId42" Type="http://schemas.openxmlformats.org/officeDocument/2006/relationships/hyperlink" Target="consultantplus://offline/ref=3D2DF3991CC984969C9EFB900613120E5928A1FB9AE76FA3F30E363A9AFE62DA406175104E6F7BAC992F7F616189FC5FF1611704F57CFB2DFEr7F" TargetMode="External"/><Relationship Id="rId47" Type="http://schemas.openxmlformats.org/officeDocument/2006/relationships/hyperlink" Target="consultantplus://offline/ref=3D2DF3991CC984969C9EFB900613120E5928A1FB9AE76FA3F30E363A9AFE62DA406175104E6E70A59C2F7F616189FC5FF1611704F57CFB2DFEr7F" TargetMode="External"/><Relationship Id="rId50" Type="http://schemas.openxmlformats.org/officeDocument/2006/relationships/hyperlink" Target="consultantplus://offline/ref=3D2DF3991CC984969C9EFB900613120E5928A1FB9AE76FA3F30E363A9AFE62DA406175104E6F7BAC992F7F616189FC5FF1611704F57CFB2DFEr7F" TargetMode="External"/><Relationship Id="rId55" Type="http://schemas.openxmlformats.org/officeDocument/2006/relationships/hyperlink" Target="consultantplus://offline/ref=C6267D6FBB9704206D5D2C6FFDED8CCAE0DB1DEFC966E937908CA4D6683CF8DF7DE0FC98773DD25CF86A53562C06E2D80B9862FAD6A42AW7L" TargetMode="External"/><Relationship Id="rId63" Type="http://schemas.openxmlformats.org/officeDocument/2006/relationships/hyperlink" Target="consultantplus://offline/ref=C6267D6FBB9704206D5D2C6FFDED8CCAE0DB1DE0C266E937908CA4D6683CF8DF6FE0A496763DC557AD2515032320W5L" TargetMode="External"/><Relationship Id="rId68" Type="http://schemas.openxmlformats.org/officeDocument/2006/relationships/hyperlink" Target="consultantplus://offline/ref=C6267D6FBB9704206D5D2C6FFDED8CCAE0DB1BE3CA64E937908CA4D6683CF8DF6FE0A496763DC557AD2515032320W5L" TargetMode="External"/><Relationship Id="rId76" Type="http://schemas.openxmlformats.org/officeDocument/2006/relationships/hyperlink" Target="consultantplus://offline/ref=C6267D6FBB9704206D5D2C6FFDED8CCAE0DB1DE0C266E937908CA4D6683CF8DF6FE0A496763DC557AD2515032320W5L" TargetMode="External"/><Relationship Id="rId84" Type="http://schemas.openxmlformats.org/officeDocument/2006/relationships/hyperlink" Target="consultantplus://offline/ref=C6267D6FBB9704206D5D2C6FFDED8CCAE0DB1DE0C266E937908CA4D6683CF8DF6FE0A496763DC557AD2515032320W5L" TargetMode="External"/><Relationship Id="rId89" Type="http://schemas.openxmlformats.org/officeDocument/2006/relationships/hyperlink" Target="consultantplus://offline/ref=C6267D6FBB9704206D5D2C6FFDED8CCAE0DB1DEFC966E937908CA4D6683CF8DF7DE0FC98773ADD5CF86A53562C06E2D80B9862FAD6A42AW7L" TargetMode="External"/><Relationship Id="rId7" Type="http://schemas.openxmlformats.org/officeDocument/2006/relationships/hyperlink" Target="consultantplus://offline/ref=C6267D6FBB9704206D5D3262EB81D2CEECD346EACA66E666CDD1A281376CFE8A3DA0FACF277A8E5AAC3809032018E3C60929WAL" TargetMode="External"/><Relationship Id="rId71" Type="http://schemas.openxmlformats.org/officeDocument/2006/relationships/hyperlink" Target="consultantplus://offline/ref=C6267D6FBB9704206D5D2C6FFDED8CCAE0DB1DEFC966E937908CA4D6683CF8DF7DE0FC98773ADD5CF86A53562C06E2D80B9862FAD6A42AW7L" TargetMode="External"/><Relationship Id="rId2" Type="http://schemas.openxmlformats.org/officeDocument/2006/relationships/numbering" Target="numbering.xml"/><Relationship Id="rId16" Type="http://schemas.openxmlformats.org/officeDocument/2006/relationships/hyperlink" Target="consultantplus://offline/ref=3D2DF3991CC984969C9EE59D107F4C0A5225FEF39EE36DF1A95A306DC5AE648F002173450D2A7FAC9F242B3127D7A50FB32A1B07ED60FA2DF9E4BBDCFErAF" TargetMode="External"/><Relationship Id="rId29" Type="http://schemas.openxmlformats.org/officeDocument/2006/relationships/hyperlink" Target="consultantplus://offline/ref=3D2DF3991CC984969C9EFB900613120E592FA6FE99E46FA3F30E363A9AFE62DA406175104E6F75A4972F7F616189FC5FF1611704F57CFB2DFEr7F" TargetMode="External"/><Relationship Id="rId11" Type="http://schemas.openxmlformats.org/officeDocument/2006/relationships/hyperlink" Target="consultantplus://offline/ref=3D2DF3991CC984969C9EFB900613120E5929A0FC9FEB6FA3F30E363A9AFE62DA40617513486E70A6CB756F6528DDF740F67D0804EB7CFFrBF" TargetMode="External"/><Relationship Id="rId24" Type="http://schemas.openxmlformats.org/officeDocument/2006/relationships/hyperlink" Target="https://docs.cntd.ru/document/901714433" TargetMode="External"/><Relationship Id="rId32" Type="http://schemas.openxmlformats.org/officeDocument/2006/relationships/hyperlink" Target="consultantplus://offline/ref=C6267D6FBB9704206D5D2C6FFDED8CCAE0DB1DEFC966E937908CA4D6683CF8DF6FE0A496763DC557AD2515032320W5L" TargetMode="External"/><Relationship Id="rId37" Type="http://schemas.openxmlformats.org/officeDocument/2006/relationships/hyperlink" Target="consultantplus://offline/ref=3D2DF3991CC984969C9EFB900613120E5929A0FC9FEB6FA3F30E363A9AFE62DA406175134B6C72A6CB756F6528DDF740F67D0804EB7CFFrBF" TargetMode="External"/><Relationship Id="rId40" Type="http://schemas.openxmlformats.org/officeDocument/2006/relationships/hyperlink" Target="consultantplus://offline/ref=C6267D6FBB9704206D5D2C6FFDED8CCAE0DB1DEFC966E937908CA4D6683CF8DF6FE0A496763DC557AD2515032320W5L" TargetMode="External"/><Relationship Id="rId45" Type="http://schemas.openxmlformats.org/officeDocument/2006/relationships/hyperlink" Target="consultantplus://offline/ref=3D2DF3991CC984969C9EFB900613120E5928A1FB9AE76FA3F30E363A9AFE62DA406175104E6F7BAC992F7F616189FC5FF1611704F57CFB2DFEr7F" TargetMode="External"/><Relationship Id="rId53" Type="http://schemas.openxmlformats.org/officeDocument/2006/relationships/hyperlink" Target="consultantplus://offline/ref=C6267D6FBB9704206D5D2C6FFDED8CCAE5DD18E0C966E937908CA4D6683CF8DF7DE0FC9A763DDB56AC3043526553ECC608877CF9C8A4A45A20W2L" TargetMode="External"/><Relationship Id="rId58" Type="http://schemas.openxmlformats.org/officeDocument/2006/relationships/hyperlink" Target="consultantplus://offline/ref=C6267D6FBB9704206D5D2C6FFDED8CCAE0D818E5CF62E937908CA4D6683CF8DF7DE0FC9A763EDB56AD3043526553ECC608877CF9C8A4A45A20W2L" TargetMode="External"/><Relationship Id="rId66" Type="http://schemas.openxmlformats.org/officeDocument/2006/relationships/hyperlink" Target="consultantplus://offline/ref=C6267D6FBB9704206D5D2C6FFDED8CCAE0DB1BE3CA64E937908CA4D6683CF8DF6FE0A496763DC557AD2515032320W5L" TargetMode="External"/><Relationship Id="rId74" Type="http://schemas.openxmlformats.org/officeDocument/2006/relationships/hyperlink" Target="consultantplus://offline/ref=C6267D6FBB9704206D5D2C6FFDED8CCAE0DB1DE0C266E937908CA4D6683CF8DF6FE0A496763DC557AD2515032320W5L" TargetMode="External"/><Relationship Id="rId79" Type="http://schemas.openxmlformats.org/officeDocument/2006/relationships/hyperlink" Target="consultantplus://offline/ref=C6267D6FBB9704206D5D2C6FFDED8CCAE0DB1BE3CA64E937908CA4D6683CF8DF6FE0A496763DC557AD2515032320W5L" TargetMode="External"/><Relationship Id="rId87" Type="http://schemas.openxmlformats.org/officeDocument/2006/relationships/hyperlink" Target="consultantplus://offline/ref=C6267D6FBB9704206D5D2C6FFDED8CCAE0DB1DEFC966E937908CA4D6683CF8DF6FE0A496763DC557AD2515032320W5L" TargetMode="External"/><Relationship Id="rId5" Type="http://schemas.openxmlformats.org/officeDocument/2006/relationships/webSettings" Target="webSettings.xml"/><Relationship Id="rId61" Type="http://schemas.openxmlformats.org/officeDocument/2006/relationships/hyperlink" Target="consultantplus://offline/ref=C6267D6FBB9704206D5D2C6FFDED8CCAE0DB1DE0C266E937908CA4D6683CF8DF6FE0A496763DC557AD2515032320W5L" TargetMode="External"/><Relationship Id="rId82" Type="http://schemas.openxmlformats.org/officeDocument/2006/relationships/hyperlink" Target="consultantplus://offline/ref=C6267D6FBB9704206D5D2C6FFDED8CCAE0DB1DE0C266E937908CA4D6683CF8DF6FE0A496763DC557AD2515032320W5L" TargetMode="External"/><Relationship Id="rId90" Type="http://schemas.openxmlformats.org/officeDocument/2006/relationships/fontTable" Target="fontTable.xml"/><Relationship Id="rId19" Type="http://schemas.openxmlformats.org/officeDocument/2006/relationships/hyperlink" Target="http://mobileonline.garant.ru/document/redirect/12112604/7802" TargetMode="External"/><Relationship Id="rId14" Type="http://schemas.openxmlformats.org/officeDocument/2006/relationships/hyperlink" Target="consultantplus://offline/ref=3D2DF3991CC984969C9EFB900613120E5929A0FC9FEB6FA3F30E363A9AFE62DA406175134B6C72A6CB756F6528DDF740F67D0804EB7CFFrBF" TargetMode="External"/><Relationship Id="rId22" Type="http://schemas.openxmlformats.org/officeDocument/2006/relationships/hyperlink" Target="https://docs.cntd.ru/document/901714433" TargetMode="External"/><Relationship Id="rId27" Type="http://schemas.openxmlformats.org/officeDocument/2006/relationships/hyperlink" Target="consultantplus://offline/ref=3D2DF3991CC984969C9EFB900613120E5929A0FC9FEB6FA3F30E363A9AFE62DA40617515486C74A6CB756F6528DDF740F67D0804EB7CFFrBF" TargetMode="External"/><Relationship Id="rId30" Type="http://schemas.openxmlformats.org/officeDocument/2006/relationships/hyperlink" Target="consultantplus://offline/ref=3D2DF3991CC984969C9EFB900613120E5929A0FC9FEB6FA3F30E363A9AFE62DA406175104E6F71AB9A2F7F616189FC5FF1611704F57CFB2DFEr7F" TargetMode="External"/><Relationship Id="rId35" Type="http://schemas.openxmlformats.org/officeDocument/2006/relationships/hyperlink" Target="consultantplus://offline/ref=C6267D6FBB9704206D5D3262EB81D2CEECD346EACF67E164CAD3FF8B3F35F2883AAFA5D83233DA57AC3B17012A52B0825E947CFBC8A6A5460381B325W8L" TargetMode="External"/><Relationship Id="rId43" Type="http://schemas.openxmlformats.org/officeDocument/2006/relationships/hyperlink" Target="consultantplus://offline/ref=3D2DF3991CC984969C9EFB900613120E5928A1FB9AE76FA3F30E363A9AFE62DA406175104E6F7BAC992F7F616189FC5FF1611704F57CFB2DFEr7F" TargetMode="External"/><Relationship Id="rId48" Type="http://schemas.openxmlformats.org/officeDocument/2006/relationships/hyperlink" Target="consultantplus://offline/ref=3D2DF3991CC984969C9EFB900613120E5928A1F89AE76FA3F30E363A9AFE62DA52612D1C4F686CAC9D3A293027FDrCF" TargetMode="External"/><Relationship Id="rId56" Type="http://schemas.openxmlformats.org/officeDocument/2006/relationships/hyperlink" Target="consultantplus://offline/ref=C6267D6FBB9704206D5D2C6FFDED8CCAE0DA10EECE65E937908CA4D6683CF8DF7DE0FC9A763FD256AA3043526553ECC608877CF9C8A4A45A20W2L" TargetMode="External"/><Relationship Id="rId64" Type="http://schemas.openxmlformats.org/officeDocument/2006/relationships/hyperlink" Target="consultantplus://offline/ref=C6267D6FBB9704206D5D2C6FFDED8CCAE0DB1BE3CA64E937908CA4D6683CF8DF6FE0A496763DC557AD2515032320W5L" TargetMode="External"/><Relationship Id="rId69" Type="http://schemas.openxmlformats.org/officeDocument/2006/relationships/hyperlink" Target="consultantplus://offline/ref=C6267D6FBB9704206D5D2C6FFDED8CCAE0DB1DE0C266E937908CA4D6683CF8DF6FE0A496763DC557AD2515032320W5L" TargetMode="External"/><Relationship Id="rId77" Type="http://schemas.openxmlformats.org/officeDocument/2006/relationships/hyperlink" Target="consultantplus://offline/ref=C6267D6FBB9704206D5D2C6FFDED8CCAE0DB1BE3CA64E937908CA4D6683CF8DF6FE0A496763DC557AD2515032320W5L" TargetMode="External"/><Relationship Id="rId8" Type="http://schemas.openxmlformats.org/officeDocument/2006/relationships/hyperlink" Target="consultantplus://offline/ref=C6267D6FBB9704206D5D3262EB81D2CEECD346EACF60E261CCD3FF8B3F35F2883AAFA5CA326BD657AF2517023F04E1C420W8L" TargetMode="External"/><Relationship Id="rId51" Type="http://schemas.openxmlformats.org/officeDocument/2006/relationships/hyperlink" Target="consultantplus://offline/ref=3D2DF3991CC984969C9EFB900613120E5929A0FC9FEB6FA3F30E363A9AFE62DA406175124F6D7BA6CB756F6528DDF740F67D0804EB7CFFrBF" TargetMode="External"/><Relationship Id="rId72" Type="http://schemas.openxmlformats.org/officeDocument/2006/relationships/hyperlink" Target="consultantplus://offline/ref=C6267D6FBB9704206D5D2C6FFDED8CCAE0DB1DE0C266E937908CA4D6683CF8DF6FE0A496763DC557AD2515032320W5L" TargetMode="External"/><Relationship Id="rId80" Type="http://schemas.openxmlformats.org/officeDocument/2006/relationships/hyperlink" Target="consultantplus://offline/ref=C6267D6FBB9704206D5D2C6FFDED8CCAE0DB1DEFC966E937908CA4D6683CF8DF7DE0FC9A763DDF54AE3043526553ECC608877CF9C8A4A45A20W2L" TargetMode="External"/><Relationship Id="rId85" Type="http://schemas.openxmlformats.org/officeDocument/2006/relationships/hyperlink" Target="consultantplus://offline/ref=C6267D6FBB9704206D5D2C6FFDED8CCAE0DB1BE3CA64E937908CA4D6683CF8DF6FE0A496763DC557AD2515032320W5L" TargetMode="External"/><Relationship Id="rId3" Type="http://schemas.openxmlformats.org/officeDocument/2006/relationships/styles" Target="styles.xml"/><Relationship Id="rId12" Type="http://schemas.openxmlformats.org/officeDocument/2006/relationships/hyperlink" Target="consultantplus://offline/ref=3D2DF3991CC984969C9EE59D107F4C0A5225FEF39EE166F3AE58306DC5AE648F002173450D2A7FAC9F25233521D7A50FB32A1B07ED60FA2DF9E4BBDCFErAF" TargetMode="External"/><Relationship Id="rId17" Type="http://schemas.openxmlformats.org/officeDocument/2006/relationships/hyperlink" Target="consultantplus://offline/ref=3D2DF3991CC984969C9EE59D107F4C0A5225FEF398E365F7AF516D67CDF7688D072E2C400A3B7FAC993A2A323BDEF15CFFr7F" TargetMode="External"/><Relationship Id="rId25" Type="http://schemas.openxmlformats.org/officeDocument/2006/relationships/hyperlink" Target="consultantplus://offline/ref=3D2DF3991CC984969C9EFB900613120E5929A0FC9FEB6FA3F30E363A9AFE62DA40617510486E70A6CB756F6528DDF740F67D0804EB7CFFrBF" TargetMode="External"/><Relationship Id="rId33" Type="http://schemas.openxmlformats.org/officeDocument/2006/relationships/hyperlink" Target="consultantplus://offline/ref=C6267D6FBB9704206D5D2C6FFDED8CCAE7D111E1CA63E937908CA4D6683CF8DF7DE0FC9A763EDB56AC3043526553ECC608877CF9C8A4A45A20W2L" TargetMode="External"/><Relationship Id="rId38" Type="http://schemas.openxmlformats.org/officeDocument/2006/relationships/hyperlink" Target="https://docs.cntd.ru/document/565089332" TargetMode="External"/><Relationship Id="rId46" Type="http://schemas.openxmlformats.org/officeDocument/2006/relationships/hyperlink" Target="consultantplus://offline/ref=C6267D6FBB9704206D5D2C6FFDED8CCAE0DA10EECE65E937908CA4D6683CF8DF7DE0FC9A763FD256AA3043526553ECC608877CF9C8A4A45A20W2L" TargetMode="External"/><Relationship Id="rId59" Type="http://schemas.openxmlformats.org/officeDocument/2006/relationships/hyperlink" Target="consultantplus://offline/ref=C6267D6FBB9704206D5D2C6FFDED8CCAE0DB1DE0C266E937908CA4D6683CF8DF6FE0A496763DC557AD2515032320W5L" TargetMode="External"/><Relationship Id="rId67" Type="http://schemas.openxmlformats.org/officeDocument/2006/relationships/hyperlink" Target="consultantplus://offline/ref=C6267D6FBB9704206D5D2C6FFDED8CCAE0DB1DE0C266E937908CA4D6683CF8DF6FE0A496763DC557AD2515032320W5L" TargetMode="External"/><Relationship Id="rId20" Type="http://schemas.openxmlformats.org/officeDocument/2006/relationships/hyperlink" Target="consultantplus://offline/ref=3D2DF3991CC984969C9EFB900613120E5929A0FC9FEB6FA3F30E363A9AFE62DA52612D1C4F686CAC9D3A293027FDrCF" TargetMode="External"/><Relationship Id="rId41" Type="http://schemas.openxmlformats.org/officeDocument/2006/relationships/hyperlink" Target="consultantplus://offline/ref=C6267D6FBB9704206D5D3262EB81D2CEECD346EACF67E164CAD3FF8B3F35F2883AAFA5D83233DA57AC3B17012A52B0825E947CFBC8A6A5460381B325W8L" TargetMode="External"/><Relationship Id="rId54" Type="http://schemas.openxmlformats.org/officeDocument/2006/relationships/hyperlink" Target="consultantplus://offline/ref=C6267D6FBB9704206D5D2C6FFDED8CCAE0DA10EECE65E937908CA4D6683CF8DF7DE0FC9A763FD256AA3043526553ECC608877CF9C8A4A45A20W2L" TargetMode="External"/><Relationship Id="rId62" Type="http://schemas.openxmlformats.org/officeDocument/2006/relationships/hyperlink" Target="consultantplus://offline/ref=C6267D6FBB9704206D5D2C6FFDED8CCAE0DB1BE3CA64E937908CA4D6683CF8DF6FE0A496763DC557AD2515032320W5L" TargetMode="External"/><Relationship Id="rId70" Type="http://schemas.openxmlformats.org/officeDocument/2006/relationships/hyperlink" Target="consultantplus://offline/ref=C6267D6FBB9704206D5D2C6FFDED8CCAE0DB1BE3CA64E937908CA4D6683CF8DF6FE0A496763DC557AD2515032320W5L" TargetMode="External"/><Relationship Id="rId75" Type="http://schemas.openxmlformats.org/officeDocument/2006/relationships/hyperlink" Target="consultantplus://offline/ref=C6267D6FBB9704206D5D2C6FFDED8CCAE0DB1BE3CA64E937908CA4D6683CF8DF6FE0A496763DC557AD2515032320W5L" TargetMode="External"/><Relationship Id="rId83" Type="http://schemas.openxmlformats.org/officeDocument/2006/relationships/hyperlink" Target="consultantplus://offline/ref=C6267D6FBB9704206D5D2C6FFDED8CCAE0DB1BE3CA64E937908CA4D6683CF8DF6FE0A496763DC557AD2515032320W5L" TargetMode="External"/><Relationship Id="rId88" Type="http://schemas.openxmlformats.org/officeDocument/2006/relationships/hyperlink" Target="consultantplus://offline/ref=C6267D6FBB9704206D5D2C6FFDED8CCAE0DA10EECE65E937908CA4D6683CF8DF7DE0FC9A763FD256AA3043526553ECC608877CF9C8A4A45A20W2L"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C6267D6FBB9704206D5D2C6FFDED8CCAE0DB1DEFC966E937908CA4D6683CF8DF6FE0A496763DC557AD2515032320W5L" TargetMode="External"/><Relationship Id="rId15" Type="http://schemas.openxmlformats.org/officeDocument/2006/relationships/hyperlink" Target="consultantplus://offline/ref=3D2DF3991CC984969C9EE59D107F4C0A5225FEF39BE667F0A9516D67CDF7688D072E2C520A6373AD9F242B322E88A01AA2721700F57FF931E5E6B9FDrEF" TargetMode="External"/><Relationship Id="rId23" Type="http://schemas.openxmlformats.org/officeDocument/2006/relationships/hyperlink" Target="https://docs.cntd.ru/document/901714433" TargetMode="External"/><Relationship Id="rId28" Type="http://schemas.openxmlformats.org/officeDocument/2006/relationships/hyperlink" Target="consultantplus://offline/ref=3D2DF3991CC984969C9EFB900613120E5B2EA8FD9AE56FA3F30E363A9AFE62DA406175104E6E74AC9B2F7F616189FC5FF1611704F57CFB2DFEr7F" TargetMode="External"/><Relationship Id="rId36" Type="http://schemas.openxmlformats.org/officeDocument/2006/relationships/hyperlink" Target="consultantplus://offline/ref=3D2DF3991CC984969C9EFB900613120E5929A0FC9FEB6FA3F30E363A9AFE62DA406175104E6F71AB9A2F7F616189FC5FF1611704F57CFB2DFEr7F" TargetMode="External"/><Relationship Id="rId49" Type="http://schemas.openxmlformats.org/officeDocument/2006/relationships/hyperlink" Target="consultantplus://offline/ref=3D2DF3991CC984969C9EFB900613120E5B2BA0F99DE76FA3F30E363A9AFE62DA406175104E6D72AC9F2F7F616189FC5FF1611704F57CFB2DFEr7F" TargetMode="External"/><Relationship Id="rId57" Type="http://schemas.openxmlformats.org/officeDocument/2006/relationships/hyperlink" Target="consultantplus://offline/ref=C6267D6FBB9704206D5D2C6FFDED8CCAE0DB1DEFC966E937908CA4D6683CF8DF7DE0FC98773ADD5CF86A53562C06E2D80B9862FAD6A42AW7L" TargetMode="External"/><Relationship Id="rId10" Type="http://schemas.openxmlformats.org/officeDocument/2006/relationships/hyperlink" Target="consultantplus://offline/ref=3D2DF3991CC984969C9EFB900613120E5929A0FC9FEB6FA3F30E363A9AFE62DA406175134B6B77A6CB756F6528DDF740F67D0804EB7CFFrBF" TargetMode="External"/><Relationship Id="rId31" Type="http://schemas.openxmlformats.org/officeDocument/2006/relationships/hyperlink" Target="consultantplus://offline/ref=3D2DF3991CC984969C9EE59D107F4C0A5225FEF39BE667F0A9516D67CDF7688D072E2C520A6373AD9F242B322E88A01AA2721700F57FF931E5E6B9FDrEF" TargetMode="External"/><Relationship Id="rId44" Type="http://schemas.openxmlformats.org/officeDocument/2006/relationships/hyperlink" Target="consultantplus://offline/ref=3D2DF3991CC984969C9EFB900613120E5928A1FB9AE76FA3F30E363A9AFE62DA406175104E6F7BAC992F7F616189FC5FF1611704F57CFB2DFEr7F" TargetMode="External"/><Relationship Id="rId52" Type="http://schemas.openxmlformats.org/officeDocument/2006/relationships/hyperlink" Target="consultantplus://offline/ref=C6267D6FBB9704206D5D2C6FFDED8CCAE0DA10EECD65E937908CA4D6683CF8DF6FE0A496763DC557AD2515032320W5L" TargetMode="External"/><Relationship Id="rId60" Type="http://schemas.openxmlformats.org/officeDocument/2006/relationships/hyperlink" Target="consultantplus://offline/ref=C6267D6FBB9704206D5D2C6FFDED8CCAE0DB1BE3CA64E937908CA4D6683CF8DF6FE0A496763DC557AD2515032320W5L" TargetMode="External"/><Relationship Id="rId65" Type="http://schemas.openxmlformats.org/officeDocument/2006/relationships/hyperlink" Target="consultantplus://offline/ref=C6267D6FBB9704206D5D2C6FFDED8CCAE0DB1DE0C266E937908CA4D6683CF8DF6FE0A496763DC557AD2515032320W5L" TargetMode="External"/><Relationship Id="rId73" Type="http://schemas.openxmlformats.org/officeDocument/2006/relationships/hyperlink" Target="consultantplus://offline/ref=C6267D6FBB9704206D5D2C6FFDED8CCAE0DB1BE3CA64E937908CA4D6683CF8DF6FE0A496763DC557AD2515032320W5L" TargetMode="External"/><Relationship Id="rId78" Type="http://schemas.openxmlformats.org/officeDocument/2006/relationships/hyperlink" Target="consultantplus://offline/ref=C6267D6FBB9704206D5D2C6FFDED8CCAE0DB1DE0C266E937908CA4D6683CF8DF6FE0A496763DC557AD2515032320W5L" TargetMode="External"/><Relationship Id="rId81" Type="http://schemas.openxmlformats.org/officeDocument/2006/relationships/hyperlink" Target="consultantplus://offline/ref=C6267D6FBB9704206D5D2C6FFDED8CCAE7DD10E7C965E937908CA4D6683CF8DF6FE0A496763DC557AD2515032320W5L" TargetMode="External"/><Relationship Id="rId86" Type="http://schemas.openxmlformats.org/officeDocument/2006/relationships/hyperlink" Target="consultantplus://offline/ref=C6267D6FBB9704206D5D2C6FFDED8CCAE0DB1DE0C266E937908CA4D6683CF8DF6FE0A496763DC557AD2515032320W5L" TargetMode="External"/><Relationship Id="rId4" Type="http://schemas.openxmlformats.org/officeDocument/2006/relationships/settings" Target="settings.xml"/><Relationship Id="rId9" Type="http://schemas.openxmlformats.org/officeDocument/2006/relationships/hyperlink" Target="consultantplus://offline/ref=C6267D6FBB9704206D5D3262EB81D2CEECD346EAC96BE762CBD3FF8B3F35F2883AAFA5CA326BD657AF2517023F04E1C420W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E6499-A64E-419F-AE26-72EDA0FE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81</Pages>
  <Words>23519</Words>
  <Characters>134062</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Красночетайского района Ольга Музякова</dc:creator>
  <cp:keywords/>
  <dc:description/>
  <cp:lastModifiedBy>Адм. Красночетайского района Ольга Музякова</cp:lastModifiedBy>
  <cp:revision>87</cp:revision>
  <cp:lastPrinted>2023-03-10T11:47:00Z</cp:lastPrinted>
  <dcterms:created xsi:type="dcterms:W3CDTF">2023-01-06T06:37:00Z</dcterms:created>
  <dcterms:modified xsi:type="dcterms:W3CDTF">2023-04-14T11:46:00Z</dcterms:modified>
</cp:coreProperties>
</file>