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176" w:type="dxa"/>
        <w:tblLook w:val="0000"/>
      </w:tblPr>
      <w:tblGrid>
        <w:gridCol w:w="4168"/>
        <w:gridCol w:w="1498"/>
        <w:gridCol w:w="4404"/>
      </w:tblGrid>
      <w:tr w:rsidR="00515A0F" w:rsidRPr="00F81883" w:rsidTr="0025593C">
        <w:trPr>
          <w:cantSplit/>
          <w:trHeight w:val="376"/>
        </w:trPr>
        <w:tc>
          <w:tcPr>
            <w:tcW w:w="4168" w:type="dxa"/>
          </w:tcPr>
          <w:p w:rsidR="00515A0F" w:rsidRPr="00F81883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F81883">
              <w:rPr>
                <w:b/>
                <w:snapToGrid w:val="0"/>
                <w:sz w:val="26"/>
                <w:szCs w:val="26"/>
              </w:rPr>
              <w:t>Ă</w:t>
            </w: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98" w:type="dxa"/>
            <w:vMerge w:val="restart"/>
          </w:tcPr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  <w:r w:rsidRPr="00F81883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-59690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</w:tcPr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F81883" w:rsidTr="0025593C">
        <w:trPr>
          <w:cantSplit/>
          <w:trHeight w:val="1794"/>
        </w:trPr>
        <w:tc>
          <w:tcPr>
            <w:tcW w:w="4168" w:type="dxa"/>
          </w:tcPr>
          <w:p w:rsidR="00515A0F" w:rsidRPr="00F81883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F81883">
              <w:rPr>
                <w:szCs w:val="26"/>
              </w:rPr>
              <w:t>КУСЛАВККА МУНИЦИПАЛЛА ОКРУГӖ</w:t>
            </w:r>
            <w:r w:rsidRPr="00F81883">
              <w:rPr>
                <w:szCs w:val="26"/>
                <w:lang w:val="en-US"/>
              </w:rPr>
              <w:t>H</w:t>
            </w:r>
          </w:p>
          <w:p w:rsidR="00515A0F" w:rsidRPr="00F81883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F81883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F81883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F81883">
              <w:rPr>
                <w:b/>
                <w:sz w:val="26"/>
                <w:szCs w:val="26"/>
              </w:rPr>
              <w:t>ЙЫШ</w:t>
            </w:r>
            <w:r w:rsidRPr="00F81883">
              <w:rPr>
                <w:b/>
                <w:snapToGrid w:val="0"/>
                <w:sz w:val="26"/>
                <w:szCs w:val="26"/>
              </w:rPr>
              <w:t>Ă</w:t>
            </w:r>
            <w:r w:rsidRPr="00F81883">
              <w:rPr>
                <w:b/>
                <w:sz w:val="26"/>
                <w:szCs w:val="26"/>
              </w:rPr>
              <w:t>НУ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F81883" w:rsidRDefault="00F81883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w:t>27</w:t>
            </w:r>
            <w:r>
              <w:rPr>
                <w:noProof/>
                <w:color w:val="000000"/>
                <w:sz w:val="26"/>
                <w:szCs w:val="26"/>
              </w:rPr>
              <w:t>.</w:t>
            </w:r>
            <w:r w:rsidR="0025593C" w:rsidRPr="00F81883">
              <w:rPr>
                <w:noProof/>
                <w:color w:val="000000"/>
                <w:sz w:val="26"/>
                <w:szCs w:val="26"/>
              </w:rPr>
              <w:t>06.2023</w:t>
            </w:r>
            <w:r>
              <w:rPr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="00C44666">
              <w:rPr>
                <w:noProof/>
                <w:color w:val="000000"/>
                <w:sz w:val="26"/>
                <w:szCs w:val="26"/>
              </w:rPr>
              <w:t>3</w:t>
            </w:r>
            <w:r w:rsidR="00C44666">
              <w:rPr>
                <w:noProof/>
                <w:color w:val="000000"/>
                <w:sz w:val="26"/>
                <w:szCs w:val="26"/>
                <w:lang w:val="en-US"/>
              </w:rPr>
              <w:t>/183</w:t>
            </w:r>
            <w:r>
              <w:rPr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="00515A0F" w:rsidRPr="00F81883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98" w:type="dxa"/>
            <w:vMerge/>
          </w:tcPr>
          <w:p w:rsidR="00515A0F" w:rsidRPr="00F81883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4" w:type="dxa"/>
          </w:tcPr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F81883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81883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F81883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F81883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F81883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F81883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C44666" w:rsidRDefault="00F81883" w:rsidP="00D647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27</w:t>
            </w:r>
            <w:r w:rsidR="0025593C" w:rsidRPr="00F81883">
              <w:rPr>
                <w:sz w:val="26"/>
                <w:szCs w:val="26"/>
              </w:rPr>
              <w:t>.06.2023</w:t>
            </w:r>
            <w:r>
              <w:rPr>
                <w:sz w:val="26"/>
                <w:szCs w:val="26"/>
              </w:rPr>
              <w:t xml:space="preserve"> </w:t>
            </w:r>
            <w:r w:rsidR="00515A0F" w:rsidRPr="00F81883">
              <w:rPr>
                <w:color w:val="000000" w:themeColor="text1"/>
                <w:sz w:val="26"/>
                <w:szCs w:val="26"/>
              </w:rPr>
              <w:t>№</w:t>
            </w:r>
            <w:r w:rsidRPr="00F81883">
              <w:rPr>
                <w:color w:val="000000" w:themeColor="text1"/>
                <w:sz w:val="26"/>
                <w:szCs w:val="26"/>
              </w:rPr>
              <w:t xml:space="preserve"> </w:t>
            </w:r>
            <w:r w:rsidR="00C44666">
              <w:rPr>
                <w:color w:val="000000" w:themeColor="text1"/>
                <w:sz w:val="26"/>
                <w:szCs w:val="26"/>
                <w:lang w:val="en-US"/>
              </w:rPr>
              <w:t>3/183</w:t>
            </w:r>
          </w:p>
          <w:p w:rsidR="00515A0F" w:rsidRPr="00F81883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81883">
              <w:rPr>
                <w:sz w:val="26"/>
                <w:szCs w:val="26"/>
              </w:rPr>
              <w:t xml:space="preserve">город </w:t>
            </w:r>
            <w:proofErr w:type="spellStart"/>
            <w:r w:rsidRPr="00F81883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Pr="00146762" w:rsidRDefault="002440EA" w:rsidP="00515A0F">
      <w:pPr>
        <w:jc w:val="center"/>
      </w:pPr>
    </w:p>
    <w:p w:rsidR="00515A0F" w:rsidRPr="00F81883" w:rsidRDefault="000629EC" w:rsidP="00515A0F">
      <w:pPr>
        <w:jc w:val="center"/>
        <w:rPr>
          <w:color w:val="000000" w:themeColor="text1"/>
          <w:sz w:val="26"/>
          <w:szCs w:val="26"/>
          <w:lang w:val="en-US"/>
        </w:rPr>
      </w:pPr>
      <w:r w:rsidRPr="00F81883">
        <w:rPr>
          <w:color w:val="000000" w:themeColor="text1"/>
          <w:sz w:val="26"/>
          <w:szCs w:val="26"/>
        </w:rPr>
        <w:t>1</w:t>
      </w:r>
      <w:r w:rsidR="00F81883" w:rsidRPr="00F81883">
        <w:rPr>
          <w:color w:val="000000" w:themeColor="text1"/>
          <w:sz w:val="26"/>
          <w:szCs w:val="26"/>
        </w:rPr>
        <w:t>5</w:t>
      </w:r>
      <w:r w:rsidR="00515A0F" w:rsidRPr="00F81883">
        <w:rPr>
          <w:color w:val="000000" w:themeColor="text1"/>
          <w:sz w:val="26"/>
          <w:szCs w:val="26"/>
        </w:rPr>
        <w:t xml:space="preserve"> ЗАСЕДАНИЕ 1 СОЗЫВА</w:t>
      </w:r>
    </w:p>
    <w:p w:rsidR="007932C1" w:rsidRPr="0025593C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E72A23" w:rsidRPr="0025593C" w:rsidRDefault="000629EC" w:rsidP="00E72A23">
      <w:pPr>
        <w:ind w:right="4393"/>
        <w:jc w:val="both"/>
        <w:rPr>
          <w:rFonts w:eastAsia="Calibri"/>
          <w:sz w:val="26"/>
          <w:szCs w:val="26"/>
        </w:rPr>
      </w:pPr>
      <w:r w:rsidRPr="000629EC">
        <w:rPr>
          <w:bCs/>
          <w:sz w:val="26"/>
          <w:szCs w:val="26"/>
        </w:rPr>
        <w:t xml:space="preserve">Об утверждении Положения о Почетной грамоте </w:t>
      </w:r>
      <w:r>
        <w:rPr>
          <w:bCs/>
          <w:sz w:val="26"/>
          <w:szCs w:val="26"/>
        </w:rPr>
        <w:t>Козловского</w:t>
      </w:r>
      <w:r w:rsidRPr="000629EC">
        <w:rPr>
          <w:bCs/>
          <w:sz w:val="26"/>
          <w:szCs w:val="26"/>
        </w:rPr>
        <w:t xml:space="preserve"> муниципального округа Чувашской Республики и Благодарности главы </w:t>
      </w:r>
      <w:r>
        <w:rPr>
          <w:bCs/>
          <w:sz w:val="26"/>
          <w:szCs w:val="26"/>
        </w:rPr>
        <w:t xml:space="preserve">Козловского </w:t>
      </w:r>
      <w:r w:rsidRPr="000629EC">
        <w:rPr>
          <w:bCs/>
          <w:sz w:val="26"/>
          <w:szCs w:val="26"/>
        </w:rPr>
        <w:t>муниципального округа Чувашской Республики</w:t>
      </w:r>
    </w:p>
    <w:p w:rsidR="00E72A23" w:rsidRPr="0025593C" w:rsidRDefault="00E72A23" w:rsidP="00E72A23">
      <w:pPr>
        <w:ind w:right="4393"/>
        <w:jc w:val="both"/>
        <w:rPr>
          <w:rFonts w:eastAsia="Calibri"/>
          <w:sz w:val="26"/>
          <w:szCs w:val="26"/>
        </w:rPr>
      </w:pPr>
    </w:p>
    <w:p w:rsidR="0025593C" w:rsidRDefault="0025593C" w:rsidP="00146762">
      <w:pPr>
        <w:ind w:right="-1" w:firstLine="567"/>
        <w:jc w:val="center"/>
        <w:rPr>
          <w:bCs/>
          <w:sz w:val="26"/>
          <w:szCs w:val="26"/>
        </w:rPr>
      </w:pPr>
    </w:p>
    <w:p w:rsidR="000629EC" w:rsidRDefault="000629EC" w:rsidP="00F81883">
      <w:pPr>
        <w:ind w:right="-1" w:firstLine="567"/>
        <w:jc w:val="both"/>
        <w:rPr>
          <w:bCs/>
          <w:sz w:val="26"/>
          <w:szCs w:val="26"/>
        </w:rPr>
      </w:pPr>
      <w:r w:rsidRPr="000629EC">
        <w:rPr>
          <w:bCs/>
          <w:sz w:val="26"/>
          <w:szCs w:val="26"/>
        </w:rPr>
        <w:t xml:space="preserve">В целях совершенствования процедуры награждения Почетной грамотой </w:t>
      </w:r>
      <w:r>
        <w:rPr>
          <w:bCs/>
          <w:sz w:val="26"/>
          <w:szCs w:val="26"/>
        </w:rPr>
        <w:t>Козловского</w:t>
      </w:r>
      <w:r w:rsidRPr="000629EC">
        <w:rPr>
          <w:bCs/>
          <w:sz w:val="26"/>
          <w:szCs w:val="26"/>
        </w:rPr>
        <w:t xml:space="preserve"> муниципального округа Чувашской Республики и объявления Благодарности главы </w:t>
      </w:r>
      <w:r>
        <w:rPr>
          <w:bCs/>
          <w:sz w:val="26"/>
          <w:szCs w:val="26"/>
        </w:rPr>
        <w:t>Козловского</w:t>
      </w:r>
      <w:r w:rsidRPr="000629EC">
        <w:rPr>
          <w:bCs/>
          <w:sz w:val="26"/>
          <w:szCs w:val="26"/>
        </w:rPr>
        <w:t xml:space="preserve"> муниципального округа Чувашской Республики</w:t>
      </w:r>
      <w:r w:rsidR="00803E5A">
        <w:rPr>
          <w:bCs/>
          <w:sz w:val="26"/>
          <w:szCs w:val="26"/>
        </w:rPr>
        <w:t xml:space="preserve">, </w:t>
      </w:r>
      <w:r w:rsidRPr="000629EC">
        <w:rPr>
          <w:bCs/>
          <w:sz w:val="26"/>
          <w:szCs w:val="26"/>
        </w:rPr>
        <w:t xml:space="preserve">Собрание депутатов </w:t>
      </w:r>
      <w:r>
        <w:rPr>
          <w:bCs/>
          <w:sz w:val="26"/>
          <w:szCs w:val="26"/>
        </w:rPr>
        <w:t>Козловского</w:t>
      </w:r>
      <w:r w:rsidRPr="000629EC">
        <w:rPr>
          <w:bCs/>
          <w:sz w:val="26"/>
          <w:szCs w:val="26"/>
        </w:rPr>
        <w:t xml:space="preserve"> муниципального</w:t>
      </w:r>
      <w:r w:rsidR="0027057E">
        <w:rPr>
          <w:bCs/>
          <w:sz w:val="26"/>
          <w:szCs w:val="26"/>
        </w:rPr>
        <w:t xml:space="preserve"> округа Чувашской Республики</w:t>
      </w:r>
    </w:p>
    <w:p w:rsidR="000629EC" w:rsidRPr="0025593C" w:rsidRDefault="000629EC" w:rsidP="00146762">
      <w:pPr>
        <w:ind w:right="-1" w:firstLine="567"/>
        <w:jc w:val="center"/>
        <w:rPr>
          <w:bCs/>
          <w:sz w:val="26"/>
          <w:szCs w:val="26"/>
        </w:rPr>
      </w:pPr>
    </w:p>
    <w:p w:rsidR="004772C2" w:rsidRDefault="00146762" w:rsidP="00146762">
      <w:pPr>
        <w:ind w:right="-1" w:firstLine="567"/>
        <w:jc w:val="center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РЕШИЛО:</w:t>
      </w:r>
    </w:p>
    <w:p w:rsidR="004772C2" w:rsidRPr="000629EC" w:rsidRDefault="004772C2" w:rsidP="000629EC">
      <w:pPr>
        <w:pStyle w:val="a7"/>
        <w:numPr>
          <w:ilvl w:val="0"/>
          <w:numId w:val="3"/>
        </w:numPr>
        <w:ind w:left="0" w:firstLine="709"/>
        <w:jc w:val="both"/>
        <w:rPr>
          <w:b w:val="0"/>
          <w:bCs/>
          <w:i w:val="0"/>
          <w:sz w:val="26"/>
          <w:szCs w:val="26"/>
        </w:rPr>
      </w:pPr>
      <w:r w:rsidRPr="000629EC">
        <w:rPr>
          <w:b w:val="0"/>
          <w:bCs/>
          <w:i w:val="0"/>
          <w:sz w:val="26"/>
          <w:szCs w:val="26"/>
        </w:rPr>
        <w:t xml:space="preserve">Утвердить </w:t>
      </w:r>
      <w:r w:rsidR="000629EC" w:rsidRPr="000629EC">
        <w:rPr>
          <w:b w:val="0"/>
          <w:bCs/>
          <w:i w:val="0"/>
          <w:sz w:val="26"/>
          <w:szCs w:val="26"/>
        </w:rPr>
        <w:t xml:space="preserve">Положение о Почетной грамоте Козловского муниципального округа Чувашской Республики и Благодарности главы Козловского муниципального округа Чувашской Республики </w:t>
      </w:r>
      <w:r w:rsidR="00146762" w:rsidRPr="000629EC">
        <w:rPr>
          <w:b w:val="0"/>
          <w:bCs/>
          <w:i w:val="0"/>
          <w:sz w:val="26"/>
          <w:szCs w:val="26"/>
        </w:rPr>
        <w:t xml:space="preserve">согласно </w:t>
      </w:r>
      <w:r w:rsidR="0025593C" w:rsidRPr="000629EC">
        <w:rPr>
          <w:b w:val="0"/>
          <w:bCs/>
          <w:i w:val="0"/>
          <w:sz w:val="26"/>
          <w:szCs w:val="26"/>
        </w:rPr>
        <w:t xml:space="preserve">приложению № 1 </w:t>
      </w:r>
      <w:r w:rsidR="00146762" w:rsidRPr="000629EC">
        <w:rPr>
          <w:b w:val="0"/>
          <w:bCs/>
          <w:i w:val="0"/>
          <w:sz w:val="26"/>
          <w:szCs w:val="26"/>
        </w:rPr>
        <w:t>к настоящему решению</w:t>
      </w:r>
      <w:r w:rsidRPr="000629EC">
        <w:rPr>
          <w:b w:val="0"/>
          <w:bCs/>
          <w:i w:val="0"/>
          <w:sz w:val="26"/>
          <w:szCs w:val="26"/>
        </w:rPr>
        <w:t>.</w:t>
      </w:r>
    </w:p>
    <w:p w:rsidR="001677B7" w:rsidRPr="001677B7" w:rsidRDefault="000629EC" w:rsidP="001677B7">
      <w:pPr>
        <w:pStyle w:val="a7"/>
        <w:numPr>
          <w:ilvl w:val="0"/>
          <w:numId w:val="3"/>
        </w:numPr>
        <w:ind w:left="0" w:firstLine="709"/>
        <w:jc w:val="both"/>
        <w:rPr>
          <w:b w:val="0"/>
          <w:bCs/>
          <w:sz w:val="26"/>
          <w:szCs w:val="26"/>
        </w:rPr>
      </w:pPr>
      <w:r>
        <w:rPr>
          <w:b w:val="0"/>
          <w:bCs/>
          <w:i w:val="0"/>
          <w:sz w:val="26"/>
          <w:szCs w:val="26"/>
        </w:rPr>
        <w:t>Признать утратившими силу:</w:t>
      </w:r>
    </w:p>
    <w:p w:rsidR="000629EC" w:rsidRPr="001677B7" w:rsidRDefault="001677B7" w:rsidP="001677B7">
      <w:pPr>
        <w:ind w:firstLine="708"/>
        <w:jc w:val="both"/>
        <w:rPr>
          <w:bCs/>
          <w:sz w:val="26"/>
          <w:szCs w:val="26"/>
        </w:rPr>
      </w:pPr>
      <w:r w:rsidRPr="001677B7">
        <w:rPr>
          <w:bCs/>
          <w:sz w:val="26"/>
          <w:szCs w:val="26"/>
        </w:rPr>
        <w:t xml:space="preserve">- </w:t>
      </w:r>
      <w:r w:rsidR="00556586">
        <w:rPr>
          <w:bCs/>
          <w:sz w:val="26"/>
          <w:szCs w:val="26"/>
        </w:rPr>
        <w:t>р</w:t>
      </w:r>
      <w:r w:rsidR="000629EC" w:rsidRPr="001677B7">
        <w:rPr>
          <w:bCs/>
          <w:sz w:val="26"/>
          <w:szCs w:val="26"/>
        </w:rPr>
        <w:t>ешение Собрания депутатов Козловского ра</w:t>
      </w:r>
      <w:r w:rsidR="00556586">
        <w:rPr>
          <w:bCs/>
          <w:sz w:val="26"/>
          <w:szCs w:val="26"/>
        </w:rPr>
        <w:t xml:space="preserve">йона Чувашской Республики от 12.07.2006 </w:t>
      </w:r>
      <w:r w:rsidR="000629EC" w:rsidRPr="001677B7">
        <w:rPr>
          <w:bCs/>
          <w:sz w:val="26"/>
          <w:szCs w:val="26"/>
        </w:rPr>
        <w:t>№ 75/3 «О почетной грамоте Козловского района»;</w:t>
      </w:r>
    </w:p>
    <w:p w:rsidR="000629EC" w:rsidRDefault="001677B7" w:rsidP="000629E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56586">
        <w:rPr>
          <w:bCs/>
          <w:sz w:val="26"/>
          <w:szCs w:val="26"/>
        </w:rPr>
        <w:t>р</w:t>
      </w:r>
      <w:r w:rsidR="00FE3921" w:rsidRPr="00FE3921">
        <w:rPr>
          <w:bCs/>
          <w:sz w:val="26"/>
          <w:szCs w:val="26"/>
        </w:rPr>
        <w:t xml:space="preserve">ешение Собрания депутатов </w:t>
      </w:r>
      <w:proofErr w:type="spellStart"/>
      <w:r w:rsidR="00FE3921" w:rsidRPr="00FE3921">
        <w:rPr>
          <w:bCs/>
          <w:sz w:val="26"/>
          <w:szCs w:val="26"/>
        </w:rPr>
        <w:t>Аттиковского</w:t>
      </w:r>
      <w:proofErr w:type="spellEnd"/>
      <w:r w:rsidR="00FE3921" w:rsidRPr="00FE3921">
        <w:rPr>
          <w:bCs/>
          <w:sz w:val="26"/>
          <w:szCs w:val="26"/>
        </w:rPr>
        <w:t xml:space="preserve"> сельского поселения Козловского района Чувашской Республики от 14</w:t>
      </w:r>
      <w:r w:rsidR="00556586">
        <w:rPr>
          <w:bCs/>
          <w:sz w:val="26"/>
          <w:szCs w:val="26"/>
        </w:rPr>
        <w:t xml:space="preserve">.04.2010 </w:t>
      </w:r>
      <w:r w:rsidR="00FE3921">
        <w:rPr>
          <w:bCs/>
          <w:sz w:val="26"/>
          <w:szCs w:val="26"/>
        </w:rPr>
        <w:t>№</w:t>
      </w:r>
      <w:r w:rsidR="00FE3921" w:rsidRPr="00FE3921">
        <w:rPr>
          <w:bCs/>
          <w:sz w:val="26"/>
          <w:szCs w:val="26"/>
        </w:rPr>
        <w:t xml:space="preserve"> 112/5 </w:t>
      </w:r>
      <w:r w:rsidR="00FE3921">
        <w:rPr>
          <w:bCs/>
          <w:sz w:val="26"/>
          <w:szCs w:val="26"/>
        </w:rPr>
        <w:t>«</w:t>
      </w:r>
      <w:r w:rsidR="00FE3921" w:rsidRPr="00FE3921">
        <w:rPr>
          <w:bCs/>
          <w:sz w:val="26"/>
          <w:szCs w:val="26"/>
        </w:rPr>
        <w:t xml:space="preserve">Об утверждении Положения о Почетной грамоте </w:t>
      </w:r>
      <w:proofErr w:type="spellStart"/>
      <w:r w:rsidR="00FE3921" w:rsidRPr="00FE3921">
        <w:rPr>
          <w:bCs/>
          <w:sz w:val="26"/>
          <w:szCs w:val="26"/>
        </w:rPr>
        <w:t>Аттиковского</w:t>
      </w:r>
      <w:proofErr w:type="spellEnd"/>
      <w:r w:rsidR="00FE3921" w:rsidRPr="00FE3921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FE3921">
        <w:rPr>
          <w:bCs/>
          <w:sz w:val="26"/>
          <w:szCs w:val="26"/>
        </w:rPr>
        <w:t>»;</w:t>
      </w:r>
    </w:p>
    <w:p w:rsidR="000629EC" w:rsidRDefault="000629EC" w:rsidP="000629E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56586">
        <w:rPr>
          <w:bCs/>
          <w:sz w:val="26"/>
          <w:szCs w:val="26"/>
        </w:rPr>
        <w:t>р</w:t>
      </w:r>
      <w:r w:rsidR="00FE3921" w:rsidRPr="00FE3921">
        <w:rPr>
          <w:bCs/>
          <w:sz w:val="26"/>
          <w:szCs w:val="26"/>
        </w:rPr>
        <w:t xml:space="preserve">ешение Собрания депутатов </w:t>
      </w:r>
      <w:proofErr w:type="spellStart"/>
      <w:r w:rsidR="00FE3921" w:rsidRPr="00FE3921">
        <w:rPr>
          <w:bCs/>
          <w:sz w:val="26"/>
          <w:szCs w:val="26"/>
        </w:rPr>
        <w:t>Еметкинского</w:t>
      </w:r>
      <w:proofErr w:type="spellEnd"/>
      <w:r w:rsidR="00FE3921" w:rsidRPr="00FE3921">
        <w:rPr>
          <w:bCs/>
          <w:sz w:val="26"/>
          <w:szCs w:val="26"/>
        </w:rPr>
        <w:t xml:space="preserve"> сельского поселения Козловского района Чувашской Республики от 14</w:t>
      </w:r>
      <w:r w:rsidR="00556586">
        <w:rPr>
          <w:bCs/>
          <w:sz w:val="26"/>
          <w:szCs w:val="26"/>
        </w:rPr>
        <w:t xml:space="preserve">.04.2010 </w:t>
      </w:r>
      <w:r w:rsidR="00FE3921">
        <w:rPr>
          <w:bCs/>
          <w:sz w:val="26"/>
          <w:szCs w:val="26"/>
        </w:rPr>
        <w:t>№</w:t>
      </w:r>
      <w:r w:rsidR="00FE3921" w:rsidRPr="00FE3921">
        <w:rPr>
          <w:bCs/>
          <w:sz w:val="26"/>
          <w:szCs w:val="26"/>
        </w:rPr>
        <w:t xml:space="preserve"> 106/5 </w:t>
      </w:r>
      <w:r w:rsidR="00FE3921">
        <w:rPr>
          <w:bCs/>
          <w:sz w:val="26"/>
          <w:szCs w:val="26"/>
        </w:rPr>
        <w:t>«</w:t>
      </w:r>
      <w:r w:rsidR="00FE3921" w:rsidRPr="00FE3921">
        <w:rPr>
          <w:bCs/>
          <w:sz w:val="26"/>
          <w:szCs w:val="26"/>
        </w:rPr>
        <w:t xml:space="preserve">Об утверждении Положения о Почетной грамоте </w:t>
      </w:r>
      <w:proofErr w:type="spellStart"/>
      <w:r w:rsidR="00FE3921" w:rsidRPr="00FE3921">
        <w:rPr>
          <w:bCs/>
          <w:sz w:val="26"/>
          <w:szCs w:val="26"/>
        </w:rPr>
        <w:t>Еметкинского</w:t>
      </w:r>
      <w:proofErr w:type="spellEnd"/>
      <w:r w:rsidR="00FE3921" w:rsidRPr="00FE3921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FE3921">
        <w:rPr>
          <w:bCs/>
          <w:sz w:val="26"/>
          <w:szCs w:val="26"/>
        </w:rPr>
        <w:t>»;</w:t>
      </w:r>
    </w:p>
    <w:p w:rsidR="000629EC" w:rsidRDefault="000629EC" w:rsidP="000629E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56586">
        <w:rPr>
          <w:bCs/>
          <w:sz w:val="26"/>
          <w:szCs w:val="26"/>
        </w:rPr>
        <w:t>р</w:t>
      </w:r>
      <w:r w:rsidR="00FE3921" w:rsidRPr="00FE3921">
        <w:rPr>
          <w:bCs/>
          <w:sz w:val="26"/>
          <w:szCs w:val="26"/>
        </w:rPr>
        <w:t>ешение Собрания депутатов Карамышевского сельского поселения Козловского района Чувашской Республики от 30</w:t>
      </w:r>
      <w:r w:rsidR="00556586">
        <w:rPr>
          <w:bCs/>
          <w:sz w:val="26"/>
          <w:szCs w:val="26"/>
        </w:rPr>
        <w:t xml:space="preserve">.03.2010 </w:t>
      </w:r>
      <w:r w:rsidR="00FE3921">
        <w:rPr>
          <w:bCs/>
          <w:sz w:val="26"/>
          <w:szCs w:val="26"/>
        </w:rPr>
        <w:t>№</w:t>
      </w:r>
      <w:r w:rsidR="00FE3921" w:rsidRPr="00FE3921">
        <w:rPr>
          <w:bCs/>
          <w:sz w:val="26"/>
          <w:szCs w:val="26"/>
        </w:rPr>
        <w:t xml:space="preserve"> 94/1 </w:t>
      </w:r>
      <w:r w:rsidR="00FE3921">
        <w:rPr>
          <w:bCs/>
          <w:sz w:val="26"/>
          <w:szCs w:val="26"/>
        </w:rPr>
        <w:t>«</w:t>
      </w:r>
      <w:r w:rsidR="00FE3921" w:rsidRPr="00FE3921">
        <w:rPr>
          <w:bCs/>
          <w:sz w:val="26"/>
          <w:szCs w:val="26"/>
        </w:rPr>
        <w:t>О внесении изменений в Решение Собрания депутатов Карамышевского сельского поселения Козловского района от 07</w:t>
      </w:r>
      <w:r w:rsidR="00556586">
        <w:rPr>
          <w:bCs/>
          <w:sz w:val="26"/>
          <w:szCs w:val="26"/>
        </w:rPr>
        <w:t>.12.</w:t>
      </w:r>
      <w:r w:rsidR="00FE3921" w:rsidRPr="00FE3921">
        <w:rPr>
          <w:bCs/>
          <w:sz w:val="26"/>
          <w:szCs w:val="26"/>
        </w:rPr>
        <w:t xml:space="preserve">2009 </w:t>
      </w:r>
      <w:r w:rsidR="00FE3921">
        <w:rPr>
          <w:bCs/>
          <w:sz w:val="26"/>
          <w:szCs w:val="26"/>
        </w:rPr>
        <w:t>№</w:t>
      </w:r>
      <w:r w:rsidR="00FE3921" w:rsidRPr="00FE3921">
        <w:rPr>
          <w:bCs/>
          <w:sz w:val="26"/>
          <w:szCs w:val="26"/>
        </w:rPr>
        <w:t xml:space="preserve"> 89/3 </w:t>
      </w:r>
      <w:r w:rsidR="00FE3921">
        <w:rPr>
          <w:bCs/>
          <w:sz w:val="26"/>
          <w:szCs w:val="26"/>
        </w:rPr>
        <w:t>«</w:t>
      </w:r>
      <w:r w:rsidR="00FE3921" w:rsidRPr="00FE3921">
        <w:rPr>
          <w:bCs/>
          <w:sz w:val="26"/>
          <w:szCs w:val="26"/>
        </w:rPr>
        <w:t>О Почетной грамоте Карамышевского сельского поселения Козловского района</w:t>
      </w:r>
      <w:r w:rsidR="00FE3921">
        <w:rPr>
          <w:bCs/>
          <w:sz w:val="26"/>
          <w:szCs w:val="26"/>
        </w:rPr>
        <w:t>»;</w:t>
      </w:r>
    </w:p>
    <w:p w:rsidR="001677B7" w:rsidRDefault="00FE3921" w:rsidP="000629E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56586">
        <w:rPr>
          <w:bCs/>
          <w:sz w:val="26"/>
          <w:szCs w:val="26"/>
        </w:rPr>
        <w:t>р</w:t>
      </w:r>
      <w:r w:rsidR="001677B7" w:rsidRPr="00FE3921">
        <w:rPr>
          <w:bCs/>
          <w:sz w:val="26"/>
          <w:szCs w:val="26"/>
        </w:rPr>
        <w:t xml:space="preserve">ешение Собрания депутатов </w:t>
      </w:r>
      <w:proofErr w:type="spellStart"/>
      <w:r w:rsidR="001677B7" w:rsidRPr="00FE3921">
        <w:rPr>
          <w:bCs/>
          <w:sz w:val="26"/>
          <w:szCs w:val="26"/>
        </w:rPr>
        <w:t>Карачевского</w:t>
      </w:r>
      <w:proofErr w:type="spellEnd"/>
      <w:r w:rsidR="001677B7" w:rsidRPr="00FE3921">
        <w:rPr>
          <w:bCs/>
          <w:sz w:val="26"/>
          <w:szCs w:val="26"/>
        </w:rPr>
        <w:t xml:space="preserve"> сельского поселения Козловского района от 17</w:t>
      </w:r>
      <w:r w:rsidR="00556586">
        <w:rPr>
          <w:bCs/>
          <w:sz w:val="26"/>
          <w:szCs w:val="26"/>
        </w:rPr>
        <w:t xml:space="preserve">.12.2009 </w:t>
      </w:r>
      <w:r w:rsidR="001677B7" w:rsidRPr="00FE3921">
        <w:rPr>
          <w:bCs/>
          <w:sz w:val="26"/>
          <w:szCs w:val="26"/>
        </w:rPr>
        <w:t xml:space="preserve">№ 107/3 «О Почетной грамоте главы </w:t>
      </w:r>
      <w:proofErr w:type="spellStart"/>
      <w:r w:rsidR="001677B7" w:rsidRPr="00FE3921">
        <w:rPr>
          <w:bCs/>
          <w:sz w:val="26"/>
          <w:szCs w:val="26"/>
        </w:rPr>
        <w:t>Карачевского</w:t>
      </w:r>
      <w:proofErr w:type="spellEnd"/>
      <w:r w:rsidR="001677B7" w:rsidRPr="00FE3921">
        <w:rPr>
          <w:bCs/>
          <w:sz w:val="26"/>
          <w:szCs w:val="26"/>
        </w:rPr>
        <w:t xml:space="preserve"> сельского поселения Козловского района»</w:t>
      </w:r>
      <w:r w:rsidR="001677B7">
        <w:rPr>
          <w:bCs/>
          <w:sz w:val="26"/>
          <w:szCs w:val="26"/>
        </w:rPr>
        <w:t>;</w:t>
      </w:r>
    </w:p>
    <w:p w:rsidR="000629EC" w:rsidRDefault="001677B7" w:rsidP="000629E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556586">
        <w:rPr>
          <w:bCs/>
          <w:sz w:val="26"/>
          <w:szCs w:val="26"/>
        </w:rPr>
        <w:t>р</w:t>
      </w:r>
      <w:r w:rsidR="00FE3921" w:rsidRPr="00FE3921">
        <w:rPr>
          <w:bCs/>
          <w:sz w:val="26"/>
          <w:szCs w:val="26"/>
        </w:rPr>
        <w:t xml:space="preserve">ешение Собрания депутатов </w:t>
      </w:r>
      <w:proofErr w:type="spellStart"/>
      <w:r w:rsidR="00FE3921" w:rsidRPr="00FE3921">
        <w:rPr>
          <w:bCs/>
          <w:sz w:val="26"/>
          <w:szCs w:val="26"/>
        </w:rPr>
        <w:t>Карачевского</w:t>
      </w:r>
      <w:proofErr w:type="spellEnd"/>
      <w:r w:rsidR="00FE3921" w:rsidRPr="00FE3921">
        <w:rPr>
          <w:bCs/>
          <w:sz w:val="26"/>
          <w:szCs w:val="26"/>
        </w:rPr>
        <w:t xml:space="preserve"> сельского поселения Козловского района Чувашской Республики от </w:t>
      </w:r>
      <w:r w:rsidR="00C44666" w:rsidRPr="00C44666">
        <w:rPr>
          <w:bCs/>
          <w:sz w:val="26"/>
          <w:szCs w:val="26"/>
        </w:rPr>
        <w:t>0</w:t>
      </w:r>
      <w:r w:rsidR="00FE3921" w:rsidRPr="00FE3921">
        <w:rPr>
          <w:bCs/>
          <w:sz w:val="26"/>
          <w:szCs w:val="26"/>
        </w:rPr>
        <w:t>3</w:t>
      </w:r>
      <w:r w:rsidR="00556586">
        <w:rPr>
          <w:bCs/>
          <w:sz w:val="26"/>
          <w:szCs w:val="26"/>
        </w:rPr>
        <w:t>.03.2010</w:t>
      </w:r>
      <w:r w:rsidR="00C44666" w:rsidRPr="00C44666">
        <w:rPr>
          <w:bCs/>
          <w:sz w:val="26"/>
          <w:szCs w:val="26"/>
        </w:rPr>
        <w:t xml:space="preserve"> </w:t>
      </w:r>
      <w:r w:rsidR="00FE3921">
        <w:rPr>
          <w:bCs/>
          <w:sz w:val="26"/>
          <w:szCs w:val="26"/>
        </w:rPr>
        <w:t>№</w:t>
      </w:r>
      <w:r w:rsidR="00FE3921" w:rsidRPr="00FE3921">
        <w:rPr>
          <w:bCs/>
          <w:sz w:val="26"/>
          <w:szCs w:val="26"/>
        </w:rPr>
        <w:t xml:space="preserve"> 110/3 </w:t>
      </w:r>
      <w:r w:rsidR="00FE3921">
        <w:rPr>
          <w:bCs/>
          <w:sz w:val="26"/>
          <w:szCs w:val="26"/>
        </w:rPr>
        <w:t>«</w:t>
      </w:r>
      <w:r w:rsidR="00FE3921" w:rsidRPr="00FE3921">
        <w:rPr>
          <w:bCs/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="00FE3921" w:rsidRPr="00FE3921">
        <w:rPr>
          <w:bCs/>
          <w:sz w:val="26"/>
          <w:szCs w:val="26"/>
        </w:rPr>
        <w:t>Карачевского</w:t>
      </w:r>
      <w:proofErr w:type="spellEnd"/>
      <w:r w:rsidR="00FE3921" w:rsidRPr="00FE3921">
        <w:rPr>
          <w:bCs/>
          <w:sz w:val="26"/>
          <w:szCs w:val="26"/>
        </w:rPr>
        <w:t xml:space="preserve"> сельского поселения Козловского района от 17</w:t>
      </w:r>
      <w:r w:rsidR="00556586">
        <w:rPr>
          <w:bCs/>
          <w:sz w:val="26"/>
          <w:szCs w:val="26"/>
        </w:rPr>
        <w:t xml:space="preserve">.12.2009 </w:t>
      </w:r>
      <w:r w:rsidR="00FE3921">
        <w:rPr>
          <w:bCs/>
          <w:sz w:val="26"/>
          <w:szCs w:val="26"/>
        </w:rPr>
        <w:t>№</w:t>
      </w:r>
      <w:r w:rsidR="00FE3921" w:rsidRPr="00FE3921">
        <w:rPr>
          <w:bCs/>
          <w:sz w:val="26"/>
          <w:szCs w:val="26"/>
        </w:rPr>
        <w:t xml:space="preserve"> 107/3 </w:t>
      </w:r>
      <w:r w:rsidR="00FE3921">
        <w:rPr>
          <w:bCs/>
          <w:sz w:val="26"/>
          <w:szCs w:val="26"/>
        </w:rPr>
        <w:t>«</w:t>
      </w:r>
      <w:r w:rsidR="00FE3921" w:rsidRPr="00FE3921">
        <w:rPr>
          <w:bCs/>
          <w:sz w:val="26"/>
          <w:szCs w:val="26"/>
        </w:rPr>
        <w:t xml:space="preserve">О Почетной грамоте главы </w:t>
      </w:r>
      <w:proofErr w:type="spellStart"/>
      <w:r w:rsidR="00FE3921" w:rsidRPr="00FE3921">
        <w:rPr>
          <w:bCs/>
          <w:sz w:val="26"/>
          <w:szCs w:val="26"/>
        </w:rPr>
        <w:t>Карачевского</w:t>
      </w:r>
      <w:proofErr w:type="spellEnd"/>
      <w:r w:rsidR="00FE3921" w:rsidRPr="00FE3921">
        <w:rPr>
          <w:bCs/>
          <w:sz w:val="26"/>
          <w:szCs w:val="26"/>
        </w:rPr>
        <w:t xml:space="preserve"> сельского поселения Козловского района</w:t>
      </w:r>
      <w:r w:rsidR="00FE3921">
        <w:rPr>
          <w:bCs/>
          <w:sz w:val="26"/>
          <w:szCs w:val="26"/>
        </w:rPr>
        <w:t>»</w:t>
      </w:r>
      <w:r w:rsidR="00A637E0">
        <w:rPr>
          <w:bCs/>
          <w:sz w:val="26"/>
          <w:szCs w:val="26"/>
        </w:rPr>
        <w:t>;</w:t>
      </w:r>
    </w:p>
    <w:p w:rsidR="00A637E0" w:rsidRPr="00A637E0" w:rsidRDefault="00A637E0" w:rsidP="000629E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решение Собрания депутатов Козловского городского поселения Козловского района Чувашской Республики от 28.02.2006 №32</w:t>
      </w:r>
      <w:r w:rsidRPr="00A637E0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 xml:space="preserve">4 «О почетной грамоте главы Козловского городского поселения». </w:t>
      </w:r>
    </w:p>
    <w:p w:rsidR="00146762" w:rsidRPr="0025593C" w:rsidRDefault="000629EC" w:rsidP="000629EC">
      <w:pPr>
        <w:pStyle w:val="a6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146762" w:rsidRPr="0025593C">
        <w:rPr>
          <w:sz w:val="26"/>
          <w:szCs w:val="26"/>
        </w:rPr>
        <w:t xml:space="preserve">. </w:t>
      </w:r>
      <w:r w:rsidR="00146762" w:rsidRPr="0025593C">
        <w:rPr>
          <w:bCs/>
          <w:sz w:val="26"/>
          <w:szCs w:val="26"/>
        </w:rPr>
        <w:t xml:space="preserve">Настоящее решение </w:t>
      </w:r>
      <w:r w:rsidR="00146762" w:rsidRPr="0025593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46762" w:rsidRPr="0025593C" w:rsidRDefault="000629EC" w:rsidP="000629EC">
      <w:pPr>
        <w:pStyle w:val="a6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146762" w:rsidRPr="0025593C">
        <w:rPr>
          <w:sz w:val="26"/>
          <w:szCs w:val="26"/>
          <w:shd w:val="clear" w:color="auto" w:fill="FFFFFF"/>
        </w:rPr>
        <w:t xml:space="preserve">. </w:t>
      </w:r>
      <w:r w:rsidR="00146762" w:rsidRPr="0025593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4772C2" w:rsidRPr="0025593C" w:rsidRDefault="004772C2" w:rsidP="004772C2">
      <w:pPr>
        <w:ind w:right="-1" w:firstLine="567"/>
        <w:jc w:val="both"/>
        <w:rPr>
          <w:bCs/>
          <w:sz w:val="26"/>
          <w:szCs w:val="26"/>
        </w:rPr>
      </w:pPr>
    </w:p>
    <w:p w:rsidR="004772C2" w:rsidRDefault="004772C2" w:rsidP="004772C2">
      <w:pPr>
        <w:ind w:right="-1"/>
        <w:jc w:val="both"/>
        <w:rPr>
          <w:bCs/>
          <w:sz w:val="26"/>
          <w:szCs w:val="26"/>
        </w:rPr>
      </w:pPr>
    </w:p>
    <w:p w:rsidR="009D6356" w:rsidRPr="0025593C" w:rsidRDefault="009D6356" w:rsidP="004772C2">
      <w:pPr>
        <w:ind w:right="-1"/>
        <w:jc w:val="both"/>
        <w:rPr>
          <w:bCs/>
          <w:sz w:val="26"/>
          <w:szCs w:val="26"/>
        </w:rPr>
      </w:pP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Председатель Собрания депутатов</w:t>
      </w: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Козловского муниципального округа</w:t>
      </w: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 xml:space="preserve">Чувашской Республики                              </w:t>
      </w:r>
      <w:r w:rsidRPr="0025593C">
        <w:rPr>
          <w:bCs/>
          <w:sz w:val="26"/>
          <w:szCs w:val="26"/>
        </w:rPr>
        <w:tab/>
        <w:t xml:space="preserve">                                      </w:t>
      </w:r>
      <w:r w:rsidR="00F81883">
        <w:rPr>
          <w:bCs/>
          <w:sz w:val="26"/>
          <w:szCs w:val="26"/>
        </w:rPr>
        <w:t xml:space="preserve"> </w:t>
      </w:r>
      <w:r w:rsidRPr="0025593C">
        <w:rPr>
          <w:bCs/>
          <w:sz w:val="26"/>
          <w:szCs w:val="26"/>
        </w:rPr>
        <w:t xml:space="preserve">Ф.Р. </w:t>
      </w:r>
      <w:proofErr w:type="spellStart"/>
      <w:r w:rsidRPr="0025593C">
        <w:rPr>
          <w:bCs/>
          <w:sz w:val="26"/>
          <w:szCs w:val="26"/>
        </w:rPr>
        <w:t>Искандаров</w:t>
      </w:r>
      <w:proofErr w:type="spellEnd"/>
    </w:p>
    <w:p w:rsidR="00146762" w:rsidRDefault="00146762" w:rsidP="00146762">
      <w:pPr>
        <w:ind w:right="-1"/>
        <w:jc w:val="both"/>
        <w:rPr>
          <w:bCs/>
          <w:sz w:val="26"/>
          <w:szCs w:val="26"/>
        </w:rPr>
      </w:pPr>
    </w:p>
    <w:p w:rsidR="00F81883" w:rsidRDefault="00F81883" w:rsidP="00146762">
      <w:pPr>
        <w:ind w:right="-1"/>
        <w:jc w:val="both"/>
        <w:rPr>
          <w:bCs/>
          <w:sz w:val="26"/>
          <w:szCs w:val="26"/>
        </w:rPr>
      </w:pP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 xml:space="preserve">Глава </w:t>
      </w: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 xml:space="preserve">Козловского муниципального округа </w:t>
      </w:r>
    </w:p>
    <w:p w:rsidR="00146762" w:rsidRPr="0025593C" w:rsidRDefault="00146762" w:rsidP="00146762">
      <w:pPr>
        <w:ind w:right="-1"/>
        <w:jc w:val="both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 xml:space="preserve">Чувашской Республики                                                      </w:t>
      </w:r>
      <w:r w:rsidR="00F81883">
        <w:rPr>
          <w:bCs/>
          <w:sz w:val="26"/>
          <w:szCs w:val="26"/>
        </w:rPr>
        <w:t xml:space="preserve">                     </w:t>
      </w:r>
      <w:r w:rsidRPr="0025593C">
        <w:rPr>
          <w:bCs/>
          <w:sz w:val="26"/>
          <w:szCs w:val="26"/>
        </w:rPr>
        <w:t>А.Н. Людков</w:t>
      </w:r>
    </w:p>
    <w:p w:rsidR="0025593C" w:rsidRDefault="0025593C" w:rsidP="00146762">
      <w:pPr>
        <w:ind w:right="-1"/>
        <w:jc w:val="both"/>
        <w:rPr>
          <w:bCs/>
          <w:sz w:val="26"/>
          <w:szCs w:val="26"/>
        </w:rPr>
      </w:pPr>
    </w:p>
    <w:p w:rsidR="009D6356" w:rsidRDefault="009D6356" w:rsidP="00146762">
      <w:pPr>
        <w:ind w:right="-1"/>
        <w:jc w:val="both"/>
        <w:rPr>
          <w:bCs/>
          <w:sz w:val="26"/>
          <w:szCs w:val="26"/>
        </w:rPr>
      </w:pPr>
    </w:p>
    <w:p w:rsidR="009D6356" w:rsidRDefault="009D6356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Pr="00F81883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F81883" w:rsidRDefault="00F81883" w:rsidP="00146762">
      <w:pPr>
        <w:ind w:right="-1"/>
        <w:jc w:val="both"/>
        <w:rPr>
          <w:bCs/>
          <w:sz w:val="26"/>
          <w:szCs w:val="26"/>
        </w:rPr>
      </w:pPr>
    </w:p>
    <w:p w:rsidR="00F81883" w:rsidRDefault="00F81883" w:rsidP="00146762">
      <w:pPr>
        <w:ind w:right="-1"/>
        <w:jc w:val="both"/>
        <w:rPr>
          <w:bCs/>
          <w:sz w:val="26"/>
          <w:szCs w:val="26"/>
        </w:rPr>
      </w:pPr>
    </w:p>
    <w:p w:rsidR="00BF4677" w:rsidRDefault="00BF4677" w:rsidP="00146762">
      <w:pPr>
        <w:ind w:right="-1"/>
        <w:jc w:val="both"/>
        <w:rPr>
          <w:bCs/>
          <w:sz w:val="26"/>
          <w:szCs w:val="26"/>
        </w:rPr>
      </w:pPr>
    </w:p>
    <w:p w:rsidR="00556586" w:rsidRDefault="00556586" w:rsidP="00146762">
      <w:pPr>
        <w:ind w:right="-1"/>
        <w:jc w:val="both"/>
        <w:rPr>
          <w:bCs/>
          <w:sz w:val="26"/>
          <w:szCs w:val="26"/>
        </w:rPr>
      </w:pPr>
    </w:p>
    <w:p w:rsidR="00C43ACA" w:rsidRDefault="00C43ACA" w:rsidP="00146762">
      <w:pPr>
        <w:ind w:right="-1"/>
        <w:jc w:val="both"/>
        <w:rPr>
          <w:bCs/>
          <w:sz w:val="26"/>
          <w:szCs w:val="26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146762" w:rsidRPr="006F1C26" w:rsidTr="00CD3345">
        <w:tc>
          <w:tcPr>
            <w:tcW w:w="4076" w:type="dxa"/>
          </w:tcPr>
          <w:p w:rsidR="00146762" w:rsidRDefault="00146762" w:rsidP="00CD3345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>Приложение</w:t>
            </w:r>
            <w:r w:rsidR="0025593C">
              <w:rPr>
                <w:sz w:val="24"/>
                <w:szCs w:val="24"/>
              </w:rPr>
              <w:t xml:space="preserve"> №1</w:t>
            </w:r>
          </w:p>
          <w:p w:rsidR="00146762" w:rsidRDefault="00146762" w:rsidP="00CD3345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 xml:space="preserve">к решению Собрания депутатов Козловского муниципального округа Чувашской Республики </w:t>
            </w:r>
          </w:p>
          <w:p w:rsidR="00146762" w:rsidRPr="00C44666" w:rsidRDefault="00146762" w:rsidP="00C44666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  <w:lang w:val="en-US"/>
              </w:rPr>
            </w:pPr>
            <w:r w:rsidRPr="006F1C26">
              <w:rPr>
                <w:sz w:val="24"/>
                <w:szCs w:val="24"/>
              </w:rPr>
              <w:t xml:space="preserve">от </w:t>
            </w:r>
            <w:r w:rsidR="00F81883">
              <w:rPr>
                <w:sz w:val="24"/>
                <w:szCs w:val="24"/>
              </w:rPr>
              <w:t>27</w:t>
            </w:r>
            <w:r w:rsidR="0025593C">
              <w:rPr>
                <w:sz w:val="24"/>
                <w:szCs w:val="24"/>
              </w:rPr>
              <w:t>.06.2023</w:t>
            </w:r>
            <w:r w:rsidRPr="006F1C26">
              <w:rPr>
                <w:sz w:val="24"/>
                <w:szCs w:val="24"/>
              </w:rPr>
              <w:t xml:space="preserve"> №</w:t>
            </w:r>
            <w:r w:rsidR="00F81883">
              <w:rPr>
                <w:sz w:val="24"/>
                <w:szCs w:val="24"/>
              </w:rPr>
              <w:t xml:space="preserve"> </w:t>
            </w:r>
            <w:r w:rsidR="00C44666">
              <w:rPr>
                <w:sz w:val="24"/>
                <w:szCs w:val="24"/>
                <w:lang w:val="en-US"/>
              </w:rPr>
              <w:t>3/183</w:t>
            </w:r>
          </w:p>
        </w:tc>
      </w:tr>
    </w:tbl>
    <w:p w:rsidR="00146762" w:rsidRDefault="00146762" w:rsidP="004772C2">
      <w:pPr>
        <w:ind w:right="-1"/>
        <w:jc w:val="center"/>
        <w:rPr>
          <w:b/>
          <w:bCs/>
        </w:rPr>
      </w:pPr>
    </w:p>
    <w:p w:rsidR="00BF4677" w:rsidRPr="00BF4677" w:rsidRDefault="00BF4677" w:rsidP="00BF4677">
      <w:pPr>
        <w:ind w:firstLine="567"/>
        <w:jc w:val="center"/>
        <w:rPr>
          <w:b/>
          <w:bCs/>
          <w:sz w:val="26"/>
          <w:szCs w:val="26"/>
        </w:rPr>
      </w:pPr>
      <w:r w:rsidRPr="00BF4677">
        <w:rPr>
          <w:b/>
          <w:bCs/>
          <w:sz w:val="26"/>
          <w:szCs w:val="26"/>
        </w:rPr>
        <w:t>Положение</w:t>
      </w:r>
    </w:p>
    <w:p w:rsidR="00F81883" w:rsidRDefault="00BF4677" w:rsidP="00BF4677">
      <w:pPr>
        <w:ind w:firstLine="567"/>
        <w:jc w:val="center"/>
        <w:rPr>
          <w:b/>
          <w:bCs/>
          <w:sz w:val="26"/>
          <w:szCs w:val="26"/>
        </w:rPr>
      </w:pPr>
      <w:r w:rsidRPr="00BF4677">
        <w:rPr>
          <w:b/>
          <w:bCs/>
          <w:sz w:val="26"/>
          <w:szCs w:val="26"/>
        </w:rPr>
        <w:t xml:space="preserve">о Почетной грамоте Козловского муниципального округа </w:t>
      </w:r>
    </w:p>
    <w:p w:rsidR="00BF4677" w:rsidRPr="00BF4677" w:rsidRDefault="00BF4677" w:rsidP="00BF4677">
      <w:pPr>
        <w:ind w:firstLine="567"/>
        <w:jc w:val="center"/>
        <w:rPr>
          <w:b/>
          <w:bCs/>
          <w:sz w:val="26"/>
          <w:szCs w:val="26"/>
        </w:rPr>
      </w:pPr>
      <w:r w:rsidRPr="00BF4677">
        <w:rPr>
          <w:b/>
          <w:bCs/>
          <w:sz w:val="26"/>
          <w:szCs w:val="26"/>
        </w:rPr>
        <w:t>Чувашской Республики и Благодарности главы Козловского муниципального округа Чувашской Республики</w:t>
      </w:r>
    </w:p>
    <w:p w:rsidR="00BF4677" w:rsidRPr="00BF4677" w:rsidRDefault="00BF4677" w:rsidP="00BF4677">
      <w:pPr>
        <w:ind w:firstLine="567"/>
        <w:jc w:val="both"/>
        <w:rPr>
          <w:b/>
          <w:bCs/>
          <w:sz w:val="26"/>
          <w:szCs w:val="26"/>
        </w:rPr>
      </w:pPr>
    </w:p>
    <w:p w:rsidR="00BF4677" w:rsidRPr="007C4364" w:rsidRDefault="007C4364" w:rsidP="007C436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F81883">
        <w:rPr>
          <w:bCs/>
          <w:sz w:val="26"/>
          <w:szCs w:val="26"/>
        </w:rPr>
        <w:t xml:space="preserve"> </w:t>
      </w:r>
      <w:proofErr w:type="gramStart"/>
      <w:r w:rsidR="00BF4677" w:rsidRPr="007C4364">
        <w:rPr>
          <w:bCs/>
          <w:sz w:val="26"/>
          <w:szCs w:val="26"/>
        </w:rPr>
        <w:t>Награждение Почетной грамотой Козловского муниципального округа</w:t>
      </w:r>
      <w:r w:rsidR="00F81883">
        <w:rPr>
          <w:bCs/>
          <w:sz w:val="26"/>
          <w:szCs w:val="26"/>
        </w:rPr>
        <w:t xml:space="preserve"> Чувашской Республики</w:t>
      </w:r>
      <w:r w:rsidR="00BF4677" w:rsidRPr="007C4364">
        <w:rPr>
          <w:bCs/>
          <w:sz w:val="26"/>
          <w:szCs w:val="26"/>
        </w:rPr>
        <w:t xml:space="preserve"> (далее </w:t>
      </w:r>
      <w:r w:rsidR="00F81883">
        <w:rPr>
          <w:bCs/>
          <w:sz w:val="26"/>
          <w:szCs w:val="26"/>
        </w:rPr>
        <w:t>–</w:t>
      </w:r>
      <w:r w:rsidR="00BF4677" w:rsidRPr="007C4364">
        <w:rPr>
          <w:bCs/>
          <w:sz w:val="26"/>
          <w:szCs w:val="26"/>
        </w:rPr>
        <w:t xml:space="preserve"> Почетная</w:t>
      </w:r>
      <w:r w:rsidR="00F81883">
        <w:rPr>
          <w:bCs/>
          <w:sz w:val="26"/>
          <w:szCs w:val="26"/>
        </w:rPr>
        <w:t xml:space="preserve"> </w:t>
      </w:r>
      <w:r w:rsidR="00BF4677" w:rsidRPr="007C4364">
        <w:rPr>
          <w:bCs/>
          <w:sz w:val="26"/>
          <w:szCs w:val="26"/>
        </w:rPr>
        <w:t>грамота) производится за большой вклад в социально-экономическое развитие Козловского муниципального округа</w:t>
      </w:r>
      <w:r w:rsidR="00F81883">
        <w:rPr>
          <w:bCs/>
          <w:sz w:val="26"/>
          <w:szCs w:val="26"/>
        </w:rPr>
        <w:t xml:space="preserve"> Чувашской Республики</w:t>
      </w:r>
      <w:r w:rsidR="00BF4677" w:rsidRPr="007C4364">
        <w:rPr>
          <w:bCs/>
          <w:sz w:val="26"/>
          <w:szCs w:val="26"/>
        </w:rPr>
        <w:t xml:space="preserve"> (далее </w:t>
      </w:r>
      <w:r w:rsidR="00F81883">
        <w:rPr>
          <w:bCs/>
          <w:sz w:val="26"/>
          <w:szCs w:val="26"/>
        </w:rPr>
        <w:t>–</w:t>
      </w:r>
      <w:r w:rsidR="00BF4677" w:rsidRPr="007C4364">
        <w:rPr>
          <w:bCs/>
          <w:sz w:val="26"/>
          <w:szCs w:val="26"/>
        </w:rPr>
        <w:t xml:space="preserve"> округ), достижение высоких показателей в науке, технике, культуре, искусстве, образовании, здравоохранении, спорте, трудовой деятельности, за благотворительную и иную социально значимую деятельность, эффективную деятельность в органах местного самоуправления, за заслуги в обеспечении законности, правопорядка, прав и свобод</w:t>
      </w:r>
      <w:proofErr w:type="gramEnd"/>
      <w:r w:rsidR="00BF4677" w:rsidRPr="007C4364">
        <w:rPr>
          <w:bCs/>
          <w:sz w:val="26"/>
          <w:szCs w:val="26"/>
        </w:rPr>
        <w:t xml:space="preserve"> граждан и другие заслуги (достижения) перед округом, а также в связи с юбилейными датами, профессиональными праздниками.</w:t>
      </w:r>
    </w:p>
    <w:p w:rsidR="00BF4677" w:rsidRPr="00BF4677" w:rsidRDefault="00BF4677" w:rsidP="007C4364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Объявление Благодарности главы Козловского муниципального округа</w:t>
      </w:r>
      <w:r w:rsidR="00F81883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 xml:space="preserve"> (далее </w:t>
      </w:r>
      <w:r w:rsidR="00F81883">
        <w:rPr>
          <w:bCs/>
          <w:sz w:val="26"/>
          <w:szCs w:val="26"/>
        </w:rPr>
        <w:t>–</w:t>
      </w:r>
      <w:r w:rsidRPr="00BF4677">
        <w:rPr>
          <w:bCs/>
          <w:sz w:val="26"/>
          <w:szCs w:val="26"/>
        </w:rPr>
        <w:t xml:space="preserve"> Благодарность) производится за добросовестный плодотворный труд, высокие достижения в профессиональной деятельности, активное участие в социально-экономическом и культурном развитии, в общественной жизни округа, а также в связи с юбилейными датами, профессиональными праздниками.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 xml:space="preserve">Работники предприятий, учреждений и организаций, работники, состоящие с индивидуальными предпринимателями в трудовых отношениях, представляются к награждению Почетной грамотой при наличии стажа работы на территории Козловского муниципального округа не менее пяти лет, в том числе по месту работы, от трудового коллектива которого исходит ходатайство о награждении </w:t>
      </w:r>
      <w:r w:rsidR="00F81883">
        <w:rPr>
          <w:bCs/>
          <w:sz w:val="26"/>
          <w:szCs w:val="26"/>
        </w:rPr>
        <w:t>–</w:t>
      </w:r>
      <w:r w:rsidRPr="00BF4677">
        <w:rPr>
          <w:bCs/>
          <w:sz w:val="26"/>
          <w:szCs w:val="26"/>
        </w:rPr>
        <w:t xml:space="preserve"> </w:t>
      </w:r>
      <w:r w:rsidR="00F81883">
        <w:rPr>
          <w:bCs/>
          <w:sz w:val="26"/>
          <w:szCs w:val="26"/>
        </w:rPr>
        <w:t xml:space="preserve">      </w:t>
      </w:r>
      <w:r w:rsidRPr="00BF4677">
        <w:rPr>
          <w:bCs/>
          <w:sz w:val="26"/>
          <w:szCs w:val="26"/>
        </w:rPr>
        <w:t>не</w:t>
      </w:r>
      <w:r w:rsidR="00F81883">
        <w:rPr>
          <w:bCs/>
          <w:sz w:val="26"/>
          <w:szCs w:val="26"/>
        </w:rPr>
        <w:t xml:space="preserve"> </w:t>
      </w:r>
      <w:r w:rsidRPr="00BF4677">
        <w:rPr>
          <w:bCs/>
          <w:sz w:val="26"/>
          <w:szCs w:val="26"/>
        </w:rPr>
        <w:t>менее одного года.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Награждение Почетной грамотой и объявление Благодарности призвано способствовать повышению трудовой и общественной активности граждан.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2. Почетной грамотой и Благодарностью могут быть награждены граждане, предприятия, учреждения и организации, общественные объединения.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3. Награждение Почетной грамотой производится на основании постановления главы Козловского муниципального округа</w:t>
      </w:r>
      <w:r w:rsidR="00F81883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>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4. Объявление Благодарности производится на основании распоряжения главы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>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5. О награждении Почетной грамотой или об объявлении Благодарности в адрес главы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 xml:space="preserve"> письменно ходатайствуют органы государственной власти, органы местного самоуправления, трудовые коллективы (советы трудовых коллективов) предприятий, учреждений и организаций независимо от организационно-правовой формы, а также общественные объединения.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 xml:space="preserve">6. На каждого гражданина, представляемого к награждению, оформляется справка, характеристика и согласие на обработку персональных данных, </w:t>
      </w:r>
      <w:r w:rsidRPr="00BF4677">
        <w:rPr>
          <w:bCs/>
          <w:sz w:val="26"/>
          <w:szCs w:val="26"/>
        </w:rPr>
        <w:lastRenderedPageBreak/>
        <w:t xml:space="preserve">оформленное в соответствии с Федеральным законом </w:t>
      </w:r>
      <w:r>
        <w:rPr>
          <w:bCs/>
          <w:sz w:val="26"/>
          <w:szCs w:val="26"/>
        </w:rPr>
        <w:t>«</w:t>
      </w:r>
      <w:r w:rsidRPr="00BF4677">
        <w:rPr>
          <w:bCs/>
          <w:sz w:val="26"/>
          <w:szCs w:val="26"/>
        </w:rPr>
        <w:t>О персональных данных</w:t>
      </w:r>
      <w:r>
        <w:rPr>
          <w:bCs/>
          <w:sz w:val="26"/>
          <w:szCs w:val="26"/>
        </w:rPr>
        <w:t>»</w:t>
      </w:r>
      <w:r w:rsidRPr="00BF4677">
        <w:rPr>
          <w:bCs/>
          <w:sz w:val="26"/>
          <w:szCs w:val="26"/>
        </w:rPr>
        <w:t xml:space="preserve"> (приложение к Положению).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 xml:space="preserve">Документы оформляются в печатном виде, </w:t>
      </w:r>
      <w:proofErr w:type="gramStart"/>
      <w:r w:rsidRPr="00BF4677">
        <w:rPr>
          <w:bCs/>
          <w:sz w:val="26"/>
          <w:szCs w:val="26"/>
        </w:rPr>
        <w:t>скрепляются печатью и представляются</w:t>
      </w:r>
      <w:proofErr w:type="gramEnd"/>
      <w:r w:rsidRPr="00BF4677">
        <w:rPr>
          <w:bCs/>
          <w:sz w:val="26"/>
          <w:szCs w:val="26"/>
        </w:rPr>
        <w:t xml:space="preserve"> в администрацию Козловского муниципального округа </w:t>
      </w:r>
      <w:r w:rsidR="00AD72BA">
        <w:rPr>
          <w:bCs/>
          <w:sz w:val="26"/>
          <w:szCs w:val="26"/>
        </w:rPr>
        <w:t xml:space="preserve">Чувашской Республики </w:t>
      </w:r>
      <w:r w:rsidRPr="00BF4677">
        <w:rPr>
          <w:bCs/>
          <w:sz w:val="26"/>
          <w:szCs w:val="26"/>
        </w:rPr>
        <w:t>не позднее, чем за четырнадцать дней до предполагаемой даты награждения Почетной грамотой и не позднее, чем за семь дней до предполагаемой даты объявления Благодарности.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7. Ходатайства о награждении Почетной грамотой или об объявлении Благодарности вносятся на рассмотрение комиссии по рассмотрению наградных материалов администрации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 xml:space="preserve"> (далее </w:t>
      </w:r>
      <w:r w:rsidR="00AD72BA">
        <w:rPr>
          <w:bCs/>
          <w:sz w:val="26"/>
          <w:szCs w:val="26"/>
        </w:rPr>
        <w:t>–</w:t>
      </w:r>
      <w:r w:rsidRPr="00BF4677">
        <w:rPr>
          <w:bCs/>
          <w:sz w:val="26"/>
          <w:szCs w:val="26"/>
        </w:rPr>
        <w:t xml:space="preserve"> Комиссия), положение и состав которой утверждаются распоряжением администрации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>. Комиссия в установленном порядке оценивает представление к награждению и принимает решение о возможном награждении.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Материалы о награждении направляются в отдел организационно-контрольной и кадровой работы администрации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 xml:space="preserve"> (далее </w:t>
      </w:r>
      <w:r w:rsidR="00AD72BA">
        <w:rPr>
          <w:bCs/>
          <w:sz w:val="26"/>
          <w:szCs w:val="26"/>
        </w:rPr>
        <w:t>–</w:t>
      </w:r>
      <w:r w:rsidRPr="00BF4677">
        <w:rPr>
          <w:bCs/>
          <w:sz w:val="26"/>
          <w:szCs w:val="26"/>
        </w:rPr>
        <w:t xml:space="preserve"> Отдел) для подготовки проектов муниципальных актов администрации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 xml:space="preserve"> о награждении.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8. В случае отклонения ходатайства о награждении, инициатору письменно сообщаются мотивы такого решения, а представленные материалы возвращаются.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9. Почетной грамотой награждаются граждане, как правило, после объявления Благодарности главы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>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 xml:space="preserve">10. </w:t>
      </w:r>
      <w:proofErr w:type="gramStart"/>
      <w:r w:rsidRPr="00BF4677">
        <w:rPr>
          <w:bCs/>
          <w:sz w:val="26"/>
          <w:szCs w:val="26"/>
        </w:rPr>
        <w:t xml:space="preserve">Допускается награждение Почетной грамотой или объявление Благодарности без представления документов, указанных в пунктах 5-6 настоящего Положения, в случае награждения граждан за особые заслуги перед </w:t>
      </w:r>
      <w:r w:rsidR="00430ED8">
        <w:rPr>
          <w:bCs/>
          <w:sz w:val="26"/>
          <w:szCs w:val="26"/>
        </w:rPr>
        <w:t xml:space="preserve">Козловским </w:t>
      </w:r>
      <w:r w:rsidRPr="00BF4677">
        <w:rPr>
          <w:bCs/>
          <w:sz w:val="26"/>
          <w:szCs w:val="26"/>
        </w:rPr>
        <w:t xml:space="preserve">муниципальным округом по собственной инициативе главы Козловского муниципального округа </w:t>
      </w:r>
      <w:r w:rsidR="00AD72BA">
        <w:rPr>
          <w:bCs/>
          <w:sz w:val="26"/>
          <w:szCs w:val="26"/>
        </w:rPr>
        <w:t xml:space="preserve">Чувашской Республики </w:t>
      </w:r>
      <w:r w:rsidRPr="00BF4677">
        <w:rPr>
          <w:bCs/>
          <w:sz w:val="26"/>
          <w:szCs w:val="26"/>
        </w:rPr>
        <w:t>(лица, исполняющего его обязанности) или по результатам итогов соревнований, конкурсов и других мероприятий, проводимых администрацией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>.</w:t>
      </w:r>
      <w:proofErr w:type="gramEnd"/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11. Награждение Почетной грамотой после объявления Благодарности возможно не ранее чем через один год. Повторное награждение Почетной грамотой не производится.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Повторное объявление Благодарности возможно не ранее чем через один год после предыдущего за новые заслуги (достижения).</w:t>
      </w:r>
    </w:p>
    <w:p w:rsidR="00BF4677" w:rsidRPr="00BF4677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12. Вручение Почетной грамоты или Благодарности осуществляется в торжественной обстановке главой Козловского муниципального округа</w:t>
      </w:r>
      <w:r w:rsidR="00AD72BA">
        <w:rPr>
          <w:bCs/>
          <w:sz w:val="26"/>
          <w:szCs w:val="26"/>
        </w:rPr>
        <w:t xml:space="preserve"> Чувашской Республики</w:t>
      </w:r>
      <w:r w:rsidRPr="00BF4677">
        <w:rPr>
          <w:bCs/>
          <w:sz w:val="26"/>
          <w:szCs w:val="26"/>
        </w:rPr>
        <w:t xml:space="preserve"> либо уполномоченным им лицом.</w:t>
      </w:r>
    </w:p>
    <w:p w:rsidR="004772C2" w:rsidRDefault="00BF4677" w:rsidP="00BF4677">
      <w:pPr>
        <w:ind w:firstLine="567"/>
        <w:jc w:val="both"/>
        <w:rPr>
          <w:bCs/>
          <w:sz w:val="26"/>
          <w:szCs w:val="26"/>
        </w:rPr>
      </w:pPr>
      <w:r w:rsidRPr="00BF4677">
        <w:rPr>
          <w:bCs/>
          <w:sz w:val="26"/>
          <w:szCs w:val="26"/>
        </w:rPr>
        <w:t>13. При утере Почетной грамоты или Благодарности дубликат не выдается.</w:t>
      </w: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p w:rsidR="00BF4677" w:rsidRDefault="00BF4677" w:rsidP="00BF4677">
      <w:pPr>
        <w:ind w:firstLine="567"/>
        <w:jc w:val="both"/>
        <w:rPr>
          <w:bCs/>
          <w:sz w:val="26"/>
          <w:szCs w:val="26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D72BA" w:rsidRPr="006F1C26" w:rsidTr="00AD72BA">
        <w:tc>
          <w:tcPr>
            <w:tcW w:w="4785" w:type="dxa"/>
          </w:tcPr>
          <w:p w:rsidR="00AD72BA" w:rsidRPr="00AD72BA" w:rsidRDefault="00AD72BA" w:rsidP="00AD72BA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D72BA">
              <w:rPr>
                <w:color w:val="000000" w:themeColor="text1"/>
                <w:sz w:val="24"/>
                <w:szCs w:val="24"/>
              </w:rPr>
              <w:t>Приложение №1</w:t>
            </w:r>
          </w:p>
          <w:p w:rsidR="00AD72BA" w:rsidRPr="00AD72BA" w:rsidRDefault="00AD72BA" w:rsidP="00AD72BA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AD72BA">
              <w:rPr>
                <w:color w:val="000000" w:themeColor="text1"/>
                <w:sz w:val="24"/>
                <w:szCs w:val="24"/>
              </w:rPr>
              <w:t>к Положению о Почетной грамоте</w:t>
            </w:r>
            <w:r w:rsidRPr="00AD72BA">
              <w:rPr>
                <w:color w:val="000000" w:themeColor="text1"/>
                <w:sz w:val="24"/>
                <w:szCs w:val="24"/>
              </w:rPr>
              <w:br/>
              <w:t>Козловского муниципального округа</w:t>
            </w:r>
            <w:r w:rsidRPr="00AD72BA">
              <w:rPr>
                <w:color w:val="000000" w:themeColor="text1"/>
                <w:sz w:val="24"/>
                <w:szCs w:val="24"/>
              </w:rPr>
              <w:br/>
              <w:t>Чувашской Республики и Благодарности</w:t>
            </w:r>
            <w:r w:rsidRPr="00AD72BA">
              <w:rPr>
                <w:color w:val="000000" w:themeColor="text1"/>
                <w:sz w:val="24"/>
                <w:szCs w:val="24"/>
              </w:rPr>
              <w:br/>
              <w:t>главы Козловского муниципального</w:t>
            </w:r>
            <w:r w:rsidRPr="00AD72BA">
              <w:rPr>
                <w:color w:val="000000" w:themeColor="text1"/>
                <w:sz w:val="24"/>
                <w:szCs w:val="24"/>
              </w:rPr>
              <w:br/>
              <w:t>округа Чувашской Республики</w:t>
            </w:r>
          </w:p>
        </w:tc>
      </w:tr>
    </w:tbl>
    <w:p w:rsidR="00AD72BA" w:rsidRDefault="00AD72BA" w:rsidP="00BF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6"/>
          <w:szCs w:val="26"/>
        </w:rPr>
      </w:pPr>
    </w:p>
    <w:p w:rsidR="00AD72BA" w:rsidRDefault="00AD72BA" w:rsidP="00BF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6"/>
          <w:szCs w:val="26"/>
        </w:rPr>
      </w:pPr>
    </w:p>
    <w:p w:rsidR="00BF4677" w:rsidRPr="00AD72BA" w:rsidRDefault="00BF4677" w:rsidP="00BF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AD72BA">
        <w:rPr>
          <w:b/>
          <w:bCs/>
          <w:color w:val="000000" w:themeColor="text1"/>
          <w:sz w:val="26"/>
          <w:szCs w:val="26"/>
        </w:rPr>
        <w:t>СОГЛАСИЕ</w:t>
      </w:r>
    </w:p>
    <w:p w:rsidR="00BF4677" w:rsidRDefault="00BF4677" w:rsidP="00BF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  <w:sz w:val="26"/>
          <w:szCs w:val="26"/>
        </w:rPr>
      </w:pPr>
      <w:r w:rsidRPr="00AD72BA">
        <w:rPr>
          <w:b/>
          <w:bCs/>
          <w:color w:val="000000" w:themeColor="text1"/>
          <w:sz w:val="26"/>
          <w:szCs w:val="26"/>
        </w:rPr>
        <w:t>на обработку персональных данных</w:t>
      </w:r>
    </w:p>
    <w:p w:rsidR="00AD72BA" w:rsidRPr="00AD72BA" w:rsidRDefault="00AD72BA" w:rsidP="00BF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</w:p>
    <w:p w:rsidR="00BF4677" w:rsidRPr="00AD72BA" w:rsidRDefault="000C3FB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BF4677" w:rsidRPr="00AD72BA">
        <w:rPr>
          <w:color w:val="000000" w:themeColor="text1"/>
          <w:sz w:val="26"/>
          <w:szCs w:val="26"/>
        </w:rPr>
        <w:t>Я, _____</w:t>
      </w:r>
      <w:r>
        <w:rPr>
          <w:color w:val="000000" w:themeColor="text1"/>
          <w:sz w:val="26"/>
          <w:szCs w:val="26"/>
        </w:rPr>
        <w:t>___</w:t>
      </w:r>
      <w:r w:rsidR="00BF4677" w:rsidRPr="00AD72BA">
        <w:rPr>
          <w:color w:val="000000" w:themeColor="text1"/>
          <w:sz w:val="26"/>
          <w:szCs w:val="26"/>
        </w:rPr>
        <w:t>______________________________________________________,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16"/>
          <w:szCs w:val="16"/>
        </w:rPr>
      </w:pPr>
      <w:r w:rsidRPr="00AD72BA">
        <w:rPr>
          <w:color w:val="000000" w:themeColor="text1"/>
          <w:sz w:val="16"/>
          <w:szCs w:val="16"/>
        </w:rPr>
        <w:t>(Ф.И.О. полностью) (дата и место рождения)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16"/>
          <w:szCs w:val="16"/>
        </w:rPr>
      </w:pP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_______________________________________________________________________,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зарегистрированны</w:t>
      </w:r>
      <w:proofErr w:type="gramStart"/>
      <w:r w:rsidRPr="00AD72BA">
        <w:rPr>
          <w:color w:val="000000" w:themeColor="text1"/>
          <w:sz w:val="26"/>
          <w:szCs w:val="26"/>
        </w:rPr>
        <w:t>й(</w:t>
      </w:r>
      <w:proofErr w:type="spellStart"/>
      <w:proofErr w:type="gramEnd"/>
      <w:r w:rsidRPr="00AD72BA">
        <w:rPr>
          <w:color w:val="000000" w:themeColor="text1"/>
          <w:sz w:val="26"/>
          <w:szCs w:val="26"/>
        </w:rPr>
        <w:t>ая</w:t>
      </w:r>
      <w:proofErr w:type="spellEnd"/>
      <w:r w:rsidRPr="00AD72BA">
        <w:rPr>
          <w:color w:val="000000" w:themeColor="text1"/>
          <w:sz w:val="26"/>
          <w:szCs w:val="26"/>
        </w:rPr>
        <w:t>) по адресу: _________________________________________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документ, удостоверяющий личность: ___________________, серия: ____________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номер: __________________, дата выдачи «___» _________________, кем выдан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______________________________________________________________________,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в соответствии со</w:t>
      </w:r>
      <w:r w:rsidR="00AD72BA" w:rsidRPr="00AD72BA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статьей 9 Федерального закона</w:t>
      </w:r>
      <w:r w:rsidR="00AD72BA" w:rsidRPr="00AD72BA">
        <w:rPr>
          <w:color w:val="000000" w:themeColor="text1"/>
          <w:sz w:val="26"/>
          <w:szCs w:val="26"/>
        </w:rPr>
        <w:t xml:space="preserve"> </w:t>
      </w:r>
      <w:r w:rsidR="000C3FB7" w:rsidRPr="00AD72BA">
        <w:rPr>
          <w:color w:val="000000" w:themeColor="text1"/>
          <w:sz w:val="26"/>
          <w:szCs w:val="26"/>
        </w:rPr>
        <w:t>от 27</w:t>
      </w:r>
      <w:r w:rsidR="000C3FB7">
        <w:rPr>
          <w:color w:val="000000" w:themeColor="text1"/>
          <w:sz w:val="26"/>
          <w:szCs w:val="26"/>
        </w:rPr>
        <w:t>.07.</w:t>
      </w:r>
      <w:r w:rsidR="000C3FB7" w:rsidRPr="00AD72BA">
        <w:rPr>
          <w:color w:val="000000" w:themeColor="text1"/>
          <w:sz w:val="26"/>
          <w:szCs w:val="26"/>
        </w:rPr>
        <w:t xml:space="preserve">2006 </w:t>
      </w:r>
      <w:r w:rsidR="000C3FB7">
        <w:rPr>
          <w:color w:val="000000" w:themeColor="text1"/>
          <w:sz w:val="26"/>
          <w:szCs w:val="26"/>
        </w:rPr>
        <w:t xml:space="preserve">№ </w:t>
      </w:r>
      <w:r w:rsidR="000C3FB7" w:rsidRPr="00AD72BA">
        <w:rPr>
          <w:color w:val="000000" w:themeColor="text1"/>
          <w:sz w:val="26"/>
          <w:szCs w:val="26"/>
        </w:rPr>
        <w:t xml:space="preserve">152-ФЗ </w:t>
      </w:r>
      <w:r w:rsidR="000C3FB7">
        <w:rPr>
          <w:color w:val="000000" w:themeColor="text1"/>
          <w:sz w:val="26"/>
          <w:szCs w:val="26"/>
        </w:rPr>
        <w:t xml:space="preserve">                     </w:t>
      </w:r>
      <w:r w:rsidR="000C3FB7" w:rsidRPr="00AD72BA">
        <w:rPr>
          <w:color w:val="000000" w:themeColor="text1"/>
          <w:sz w:val="26"/>
          <w:szCs w:val="26"/>
        </w:rPr>
        <w:t>«О персональных данных»</w:t>
      </w:r>
      <w:r w:rsidR="000C3FB7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даю согласие администрации Козловского муниципального округа</w:t>
      </w:r>
      <w:r w:rsidR="00AD72BA" w:rsidRPr="00AD72BA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Чувашской Республики на обработку моих персональных данных, включая</w:t>
      </w:r>
      <w:r w:rsidR="00AD72BA" w:rsidRPr="00AD72BA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сбор, систематизацию, накопление, хранение, использование, распространение (в том числе передачу) данных, содержащихся в документах</w:t>
      </w:r>
      <w:r w:rsidR="00AD72BA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о представлении меня к поощрению</w:t>
      </w:r>
      <w:r w:rsidR="000C3FB7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_______________</w:t>
      </w:r>
      <w:r w:rsidR="000C3FB7">
        <w:rPr>
          <w:color w:val="000000" w:themeColor="text1"/>
          <w:sz w:val="26"/>
          <w:szCs w:val="26"/>
        </w:rPr>
        <w:t>_</w:t>
      </w:r>
      <w:r w:rsidRPr="00AD72BA">
        <w:rPr>
          <w:color w:val="000000" w:themeColor="text1"/>
          <w:sz w:val="26"/>
          <w:szCs w:val="26"/>
        </w:rPr>
        <w:t>_________________________</w:t>
      </w:r>
      <w:r w:rsidR="002524D9" w:rsidRPr="00AD72BA">
        <w:rPr>
          <w:color w:val="000000" w:themeColor="text1"/>
          <w:sz w:val="26"/>
          <w:szCs w:val="26"/>
        </w:rPr>
        <w:t>,</w:t>
      </w:r>
    </w:p>
    <w:p w:rsidR="00BF4677" w:rsidRPr="00AD72BA" w:rsidRDefault="000C3FB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</w:t>
      </w:r>
      <w:r w:rsidR="002524D9" w:rsidRPr="00AD72BA">
        <w:rPr>
          <w:color w:val="000000" w:themeColor="text1"/>
          <w:sz w:val="16"/>
          <w:szCs w:val="16"/>
        </w:rPr>
        <w:t>(вид поощрения)</w:t>
      </w:r>
    </w:p>
    <w:p w:rsidR="00BF4677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proofErr w:type="gramStart"/>
      <w:r w:rsidRPr="00AD72BA">
        <w:rPr>
          <w:color w:val="000000" w:themeColor="text1"/>
          <w:sz w:val="26"/>
          <w:szCs w:val="26"/>
        </w:rPr>
        <w:t>а именно: фамилии, имени, отчества, даты и места рождения, данных об   образовании (наименовании учебного заведения, дате окончания,</w:t>
      </w:r>
      <w:r w:rsidR="00AD72BA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специальности), данных об ученой степени, ученом звании, специальном</w:t>
      </w:r>
      <w:r w:rsidR="00AD72BA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звании, данных о   государственных наградах (в том числе дате</w:t>
      </w:r>
      <w:r w:rsidR="00AD72BA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 xml:space="preserve">награждения), данных о наличии других видов поощрений, о трудовой деятельности, </w:t>
      </w:r>
      <w:r w:rsidR="004F7194" w:rsidRPr="00AD72BA">
        <w:rPr>
          <w:color w:val="000000" w:themeColor="text1"/>
          <w:sz w:val="26"/>
          <w:szCs w:val="26"/>
        </w:rPr>
        <w:t>а также о</w:t>
      </w:r>
      <w:r w:rsidRPr="00AD72BA">
        <w:rPr>
          <w:color w:val="000000" w:themeColor="text1"/>
          <w:sz w:val="26"/>
          <w:szCs w:val="26"/>
        </w:rPr>
        <w:t xml:space="preserve"> фактах, событиях и обстоятельствах моей жизни,</w:t>
      </w:r>
      <w:r w:rsidR="00AD72BA">
        <w:rPr>
          <w:color w:val="000000" w:themeColor="text1"/>
          <w:sz w:val="26"/>
          <w:szCs w:val="26"/>
        </w:rPr>
        <w:t xml:space="preserve"> </w:t>
      </w:r>
      <w:r w:rsidRPr="00AD72BA">
        <w:rPr>
          <w:color w:val="000000" w:themeColor="text1"/>
          <w:sz w:val="26"/>
          <w:szCs w:val="26"/>
        </w:rPr>
        <w:t>отраженных в характеристике.</w:t>
      </w:r>
      <w:proofErr w:type="gramEnd"/>
    </w:p>
    <w:p w:rsidR="00D52829" w:rsidRPr="00AD72BA" w:rsidRDefault="000C3FB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BF4677" w:rsidRPr="00AD72BA">
        <w:rPr>
          <w:color w:val="000000" w:themeColor="text1"/>
          <w:sz w:val="26"/>
          <w:szCs w:val="26"/>
        </w:rPr>
        <w:t>Прошу мои персональные данные считать общедоступными в целях</w:t>
      </w:r>
      <w:r w:rsidR="00AD72BA" w:rsidRPr="00AD72BA">
        <w:rPr>
          <w:color w:val="000000" w:themeColor="text1"/>
          <w:sz w:val="26"/>
          <w:szCs w:val="26"/>
        </w:rPr>
        <w:t xml:space="preserve"> </w:t>
      </w:r>
      <w:r w:rsidR="00BF4677" w:rsidRPr="00AD72BA">
        <w:rPr>
          <w:color w:val="000000" w:themeColor="text1"/>
          <w:sz w:val="26"/>
          <w:szCs w:val="26"/>
        </w:rPr>
        <w:t>представления меня к поощрению ____</w:t>
      </w:r>
      <w:r w:rsidR="00D52829" w:rsidRPr="00AD72BA">
        <w:rPr>
          <w:color w:val="000000" w:themeColor="text1"/>
          <w:sz w:val="26"/>
          <w:szCs w:val="26"/>
        </w:rPr>
        <w:t>_______________</w:t>
      </w:r>
      <w:r>
        <w:rPr>
          <w:color w:val="000000" w:themeColor="text1"/>
          <w:sz w:val="26"/>
          <w:szCs w:val="26"/>
        </w:rPr>
        <w:t>___</w:t>
      </w:r>
      <w:r w:rsidR="00D52829" w:rsidRPr="00AD72BA">
        <w:rPr>
          <w:color w:val="000000" w:themeColor="text1"/>
          <w:sz w:val="26"/>
          <w:szCs w:val="26"/>
        </w:rPr>
        <w:t>___________________</w:t>
      </w:r>
      <w:r w:rsidR="002524D9" w:rsidRPr="00AD72BA">
        <w:rPr>
          <w:color w:val="000000" w:themeColor="text1"/>
          <w:sz w:val="26"/>
          <w:szCs w:val="26"/>
        </w:rPr>
        <w:t>,</w:t>
      </w:r>
    </w:p>
    <w:p w:rsidR="00D52829" w:rsidRPr="00AD72BA" w:rsidRDefault="00BF4677" w:rsidP="00D52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16"/>
          <w:szCs w:val="16"/>
        </w:rPr>
        <w:t>(вид</w:t>
      </w:r>
      <w:r w:rsidR="00AD72BA">
        <w:rPr>
          <w:color w:val="000000" w:themeColor="text1"/>
          <w:sz w:val="16"/>
          <w:szCs w:val="16"/>
        </w:rPr>
        <w:t xml:space="preserve"> </w:t>
      </w:r>
      <w:r w:rsidRPr="00AD72BA">
        <w:rPr>
          <w:color w:val="000000" w:themeColor="text1"/>
          <w:sz w:val="16"/>
          <w:szCs w:val="16"/>
        </w:rPr>
        <w:t>поощрения)</w:t>
      </w:r>
    </w:p>
    <w:p w:rsidR="00D52829" w:rsidRPr="00AD72BA" w:rsidRDefault="00BF467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а также в целях хранения информации о лицах, поощренных</w:t>
      </w:r>
      <w:r w:rsidR="00AD72BA" w:rsidRPr="00AD72BA">
        <w:rPr>
          <w:color w:val="000000" w:themeColor="text1"/>
          <w:sz w:val="26"/>
          <w:szCs w:val="26"/>
        </w:rPr>
        <w:t xml:space="preserve"> ______</w:t>
      </w:r>
      <w:r w:rsidRPr="00AD72BA">
        <w:rPr>
          <w:color w:val="000000" w:themeColor="text1"/>
          <w:sz w:val="26"/>
          <w:szCs w:val="26"/>
        </w:rPr>
        <w:t>_________________________</w:t>
      </w:r>
      <w:r w:rsidR="00D52829" w:rsidRPr="00AD72BA">
        <w:rPr>
          <w:color w:val="000000" w:themeColor="text1"/>
          <w:sz w:val="26"/>
          <w:szCs w:val="26"/>
        </w:rPr>
        <w:t>________________________________________</w:t>
      </w:r>
      <w:r w:rsidR="002524D9" w:rsidRPr="00AD72BA">
        <w:rPr>
          <w:color w:val="000000" w:themeColor="text1"/>
          <w:sz w:val="26"/>
          <w:szCs w:val="26"/>
        </w:rPr>
        <w:t>.</w:t>
      </w:r>
    </w:p>
    <w:p w:rsidR="00BF4677" w:rsidRPr="00AD72BA" w:rsidRDefault="00D52829" w:rsidP="00D52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16"/>
          <w:szCs w:val="16"/>
        </w:rPr>
        <w:t>(вид поощрения)</w:t>
      </w:r>
    </w:p>
    <w:p w:rsidR="00BF4677" w:rsidRPr="00AD72BA" w:rsidRDefault="000C3FB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BF4677" w:rsidRPr="00AD72BA">
        <w:rPr>
          <w:color w:val="000000" w:themeColor="text1"/>
          <w:sz w:val="26"/>
          <w:szCs w:val="26"/>
        </w:rPr>
        <w:t>Я проинформирова</w:t>
      </w:r>
      <w:proofErr w:type="gramStart"/>
      <w:r w:rsidR="00BF4677" w:rsidRPr="00AD72BA">
        <w:rPr>
          <w:color w:val="000000" w:themeColor="text1"/>
          <w:sz w:val="26"/>
          <w:szCs w:val="26"/>
        </w:rPr>
        <w:t>н(</w:t>
      </w:r>
      <w:proofErr w:type="gramEnd"/>
      <w:r w:rsidR="00BF4677" w:rsidRPr="00AD72BA">
        <w:rPr>
          <w:color w:val="000000" w:themeColor="text1"/>
          <w:sz w:val="26"/>
          <w:szCs w:val="26"/>
        </w:rPr>
        <w:t xml:space="preserve">а) о том, что обработка моих персональных данных будет осуществляться  в  полном соответствии с требованиями </w:t>
      </w:r>
      <w:hyperlink r:id="rId7" w:anchor="/document/12148567/entry/0" w:history="1">
        <w:r w:rsidR="00BF4677" w:rsidRPr="00AD72BA">
          <w:rPr>
            <w:color w:val="000000" w:themeColor="text1"/>
            <w:sz w:val="26"/>
            <w:szCs w:val="26"/>
          </w:rPr>
          <w:t>Федерального</w:t>
        </w:r>
      </w:hyperlink>
      <w:r w:rsidR="00BF4677" w:rsidRPr="00AD72BA">
        <w:rPr>
          <w:color w:val="000000" w:themeColor="text1"/>
          <w:sz w:val="26"/>
          <w:szCs w:val="26"/>
        </w:rPr>
        <w:t xml:space="preserve"> закона</w:t>
      </w:r>
      <w:r w:rsidR="004F7194" w:rsidRPr="00AD72BA">
        <w:rPr>
          <w:color w:val="000000" w:themeColor="text1"/>
          <w:sz w:val="26"/>
          <w:szCs w:val="26"/>
        </w:rPr>
        <w:t xml:space="preserve"> от 27</w:t>
      </w:r>
      <w:r>
        <w:rPr>
          <w:color w:val="000000" w:themeColor="text1"/>
          <w:sz w:val="26"/>
          <w:szCs w:val="26"/>
        </w:rPr>
        <w:t>.07.</w:t>
      </w:r>
      <w:r w:rsidR="004F7194" w:rsidRPr="00AD72BA">
        <w:rPr>
          <w:color w:val="000000" w:themeColor="text1"/>
          <w:sz w:val="26"/>
          <w:szCs w:val="26"/>
        </w:rPr>
        <w:t xml:space="preserve">2006 </w:t>
      </w:r>
      <w:r>
        <w:rPr>
          <w:color w:val="000000" w:themeColor="text1"/>
          <w:sz w:val="26"/>
          <w:szCs w:val="26"/>
        </w:rPr>
        <w:t xml:space="preserve">№ </w:t>
      </w:r>
      <w:r w:rsidR="00BF4677" w:rsidRPr="00AD72BA">
        <w:rPr>
          <w:color w:val="000000" w:themeColor="text1"/>
          <w:sz w:val="26"/>
          <w:szCs w:val="26"/>
        </w:rPr>
        <w:t>152-ФЗ «О персональных данных».</w:t>
      </w:r>
    </w:p>
    <w:p w:rsidR="00BF4677" w:rsidRPr="00AD72BA" w:rsidRDefault="000C3FB7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BF4677" w:rsidRPr="00AD72BA">
        <w:rPr>
          <w:color w:val="000000" w:themeColor="text1"/>
          <w:sz w:val="26"/>
          <w:szCs w:val="26"/>
        </w:rPr>
        <w:t>Мое согласие на обработку персональных данных и их использование в</w:t>
      </w:r>
      <w:r w:rsidR="00AD72BA">
        <w:rPr>
          <w:color w:val="000000" w:themeColor="text1"/>
          <w:sz w:val="26"/>
          <w:szCs w:val="26"/>
        </w:rPr>
        <w:t xml:space="preserve"> </w:t>
      </w:r>
      <w:r w:rsidR="00BF4677" w:rsidRPr="00AD72BA">
        <w:rPr>
          <w:color w:val="000000" w:themeColor="text1"/>
          <w:sz w:val="26"/>
          <w:szCs w:val="26"/>
        </w:rPr>
        <w:t>качестве общедоступных в целях, указанных в настоящем согласии, является</w:t>
      </w:r>
      <w:r w:rsidR="00AD72BA">
        <w:rPr>
          <w:color w:val="000000" w:themeColor="text1"/>
          <w:sz w:val="26"/>
          <w:szCs w:val="26"/>
        </w:rPr>
        <w:t xml:space="preserve"> </w:t>
      </w:r>
      <w:r w:rsidR="00BF4677" w:rsidRPr="00AD72BA">
        <w:rPr>
          <w:color w:val="000000" w:themeColor="text1"/>
          <w:sz w:val="26"/>
          <w:szCs w:val="26"/>
        </w:rPr>
        <w:t>бессрочным до особого распоряжения, сделанного мною в письменной форме в</w:t>
      </w:r>
      <w:r w:rsidR="004F7194" w:rsidRPr="00AD72BA">
        <w:rPr>
          <w:color w:val="000000" w:themeColor="text1"/>
          <w:sz w:val="26"/>
          <w:szCs w:val="26"/>
        </w:rPr>
        <w:t xml:space="preserve"> адрес </w:t>
      </w:r>
      <w:r w:rsidR="00AD72BA">
        <w:rPr>
          <w:color w:val="000000" w:themeColor="text1"/>
          <w:sz w:val="26"/>
          <w:szCs w:val="26"/>
        </w:rPr>
        <w:t>а</w:t>
      </w:r>
      <w:r w:rsidR="004F7194" w:rsidRPr="00AD72BA">
        <w:rPr>
          <w:color w:val="000000" w:themeColor="text1"/>
          <w:sz w:val="26"/>
          <w:szCs w:val="26"/>
        </w:rPr>
        <w:t xml:space="preserve">дминистрации Козловского муниципального округа </w:t>
      </w:r>
      <w:r w:rsidR="00BF4677" w:rsidRPr="00AD72BA">
        <w:rPr>
          <w:color w:val="000000" w:themeColor="text1"/>
          <w:sz w:val="26"/>
          <w:szCs w:val="26"/>
        </w:rPr>
        <w:t>Чувашской</w:t>
      </w:r>
      <w:r w:rsidR="00AD72BA">
        <w:rPr>
          <w:color w:val="000000" w:themeColor="text1"/>
          <w:sz w:val="26"/>
          <w:szCs w:val="26"/>
        </w:rPr>
        <w:t xml:space="preserve"> </w:t>
      </w:r>
      <w:r w:rsidR="00BF4677" w:rsidRPr="00AD72BA">
        <w:rPr>
          <w:color w:val="000000" w:themeColor="text1"/>
          <w:sz w:val="26"/>
          <w:szCs w:val="26"/>
        </w:rPr>
        <w:t>Республики.</w:t>
      </w:r>
    </w:p>
    <w:p w:rsidR="004F7194" w:rsidRPr="00AD72BA" w:rsidRDefault="004F7194" w:rsidP="00BF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</w:p>
    <w:p w:rsidR="00BF4677" w:rsidRPr="00AD72BA" w:rsidRDefault="00BF4677" w:rsidP="00BF46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AD72BA">
        <w:rPr>
          <w:color w:val="000000" w:themeColor="text1"/>
          <w:sz w:val="26"/>
          <w:szCs w:val="26"/>
        </w:rPr>
        <w:t>_________________________    ______________________</w:t>
      </w:r>
    </w:p>
    <w:p w:rsidR="00BF4677" w:rsidRPr="00AD72BA" w:rsidRDefault="00AD72BA" w:rsidP="004F7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</w:t>
      </w:r>
      <w:r w:rsidR="00BF4677" w:rsidRPr="00AD72BA">
        <w:rPr>
          <w:color w:val="000000" w:themeColor="text1"/>
          <w:sz w:val="16"/>
          <w:szCs w:val="16"/>
        </w:rPr>
        <w:t xml:space="preserve">(дата заполнения)   </w:t>
      </w:r>
      <w:r w:rsidR="00D52829" w:rsidRPr="00AD72BA">
        <w:rPr>
          <w:color w:val="000000" w:themeColor="text1"/>
          <w:sz w:val="16"/>
          <w:szCs w:val="16"/>
        </w:rPr>
        <w:tab/>
      </w:r>
      <w:r w:rsidR="00D52829" w:rsidRPr="00AD72BA">
        <w:rPr>
          <w:color w:val="000000" w:themeColor="text1"/>
          <w:sz w:val="16"/>
          <w:szCs w:val="16"/>
        </w:rPr>
        <w:tab/>
      </w:r>
      <w:r w:rsidR="00D52829" w:rsidRPr="00AD72BA">
        <w:rPr>
          <w:color w:val="000000" w:themeColor="text1"/>
          <w:sz w:val="16"/>
          <w:szCs w:val="16"/>
        </w:rPr>
        <w:tab/>
      </w:r>
      <w:r w:rsidR="00BF4677" w:rsidRPr="00AD72BA">
        <w:rPr>
          <w:color w:val="000000" w:themeColor="text1"/>
          <w:sz w:val="16"/>
          <w:szCs w:val="16"/>
        </w:rPr>
        <w:t xml:space="preserve"> (подпись)</w:t>
      </w:r>
    </w:p>
    <w:p w:rsidR="00BF4677" w:rsidRPr="00AD72BA" w:rsidRDefault="00BF4677" w:rsidP="00BF4677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1272E0" w:rsidRPr="00AD72BA" w:rsidRDefault="001272E0" w:rsidP="00BF4677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1272E0" w:rsidRDefault="001272E0" w:rsidP="00BF4677">
      <w:pPr>
        <w:ind w:firstLine="567"/>
        <w:jc w:val="both"/>
        <w:rPr>
          <w:bCs/>
          <w:sz w:val="26"/>
          <w:szCs w:val="26"/>
        </w:rPr>
      </w:pPr>
    </w:p>
    <w:p w:rsidR="00556586" w:rsidRDefault="00556586" w:rsidP="00BF4677">
      <w:pPr>
        <w:ind w:firstLine="567"/>
        <w:jc w:val="both"/>
        <w:rPr>
          <w:bCs/>
          <w:sz w:val="26"/>
          <w:szCs w:val="26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0C3FB7" w:rsidRPr="006F1C26" w:rsidTr="00281C4A">
        <w:tc>
          <w:tcPr>
            <w:tcW w:w="4785" w:type="dxa"/>
          </w:tcPr>
          <w:p w:rsidR="000C3FB7" w:rsidRPr="00AD72BA" w:rsidRDefault="000C3FB7" w:rsidP="00281C4A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AD72BA">
              <w:rPr>
                <w:color w:val="000000" w:themeColor="text1"/>
                <w:sz w:val="24"/>
                <w:szCs w:val="24"/>
              </w:rPr>
              <w:t>Приложение №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0C3FB7" w:rsidRPr="00AD72BA" w:rsidRDefault="000C3FB7" w:rsidP="00281C4A">
            <w:pPr>
              <w:widowControl w:val="0"/>
              <w:autoSpaceDE w:val="0"/>
              <w:autoSpaceDN w:val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AD72BA">
              <w:rPr>
                <w:color w:val="000000" w:themeColor="text1"/>
                <w:sz w:val="24"/>
                <w:szCs w:val="24"/>
              </w:rPr>
              <w:t>к Положению о Почетной грамоте</w:t>
            </w:r>
            <w:r w:rsidRPr="00AD72BA">
              <w:rPr>
                <w:color w:val="000000" w:themeColor="text1"/>
                <w:sz w:val="24"/>
                <w:szCs w:val="24"/>
              </w:rPr>
              <w:br/>
              <w:t>Козловского муниципального округа</w:t>
            </w:r>
            <w:r w:rsidRPr="00AD72BA">
              <w:rPr>
                <w:color w:val="000000" w:themeColor="text1"/>
                <w:sz w:val="24"/>
                <w:szCs w:val="24"/>
              </w:rPr>
              <w:br/>
              <w:t>Чувашской Республики и Благодарности</w:t>
            </w:r>
            <w:r w:rsidRPr="00AD72BA">
              <w:rPr>
                <w:color w:val="000000" w:themeColor="text1"/>
                <w:sz w:val="24"/>
                <w:szCs w:val="24"/>
              </w:rPr>
              <w:br/>
              <w:t>главы Козловского муниципального</w:t>
            </w:r>
            <w:r w:rsidRPr="00AD72BA">
              <w:rPr>
                <w:color w:val="000000" w:themeColor="text1"/>
                <w:sz w:val="24"/>
                <w:szCs w:val="24"/>
              </w:rPr>
              <w:br/>
              <w:t>округа Чувашской Республики</w:t>
            </w:r>
          </w:p>
        </w:tc>
      </w:tr>
    </w:tbl>
    <w:p w:rsidR="00AD72BA" w:rsidRDefault="00AD72BA" w:rsidP="001272E0">
      <w:pPr>
        <w:ind w:firstLine="567"/>
        <w:jc w:val="right"/>
        <w:rPr>
          <w:bCs/>
          <w:sz w:val="26"/>
          <w:szCs w:val="26"/>
        </w:rPr>
      </w:pPr>
    </w:p>
    <w:p w:rsidR="00AD72BA" w:rsidRDefault="00AD72BA" w:rsidP="001272E0">
      <w:pPr>
        <w:ind w:firstLine="567"/>
        <w:jc w:val="right"/>
        <w:rPr>
          <w:bCs/>
          <w:sz w:val="26"/>
          <w:szCs w:val="26"/>
        </w:rPr>
      </w:pPr>
    </w:p>
    <w:p w:rsidR="00AC4C84" w:rsidRDefault="00AC4C84" w:rsidP="00AC4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6"/>
          <w:szCs w:val="26"/>
        </w:rPr>
      </w:pPr>
      <w:r w:rsidRPr="00AC4C84">
        <w:rPr>
          <w:b/>
          <w:bCs/>
          <w:color w:val="22272F"/>
          <w:sz w:val="26"/>
          <w:szCs w:val="26"/>
        </w:rPr>
        <w:t>СПРАВКА</w:t>
      </w:r>
    </w:p>
    <w:p w:rsidR="00AC4C84" w:rsidRPr="00AC4C84" w:rsidRDefault="00AC4C84" w:rsidP="00AC4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6"/>
          <w:szCs w:val="26"/>
        </w:rPr>
      </w:pPr>
    </w:p>
    <w:p w:rsidR="00AC4C84" w:rsidRPr="00AC4C84" w:rsidRDefault="00AC4C84" w:rsidP="00AC4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6"/>
          <w:szCs w:val="26"/>
        </w:rPr>
      </w:pPr>
      <w:r w:rsidRPr="00AC4C84">
        <w:rPr>
          <w:b/>
          <w:bCs/>
          <w:color w:val="22272F"/>
          <w:sz w:val="26"/>
          <w:szCs w:val="26"/>
        </w:rPr>
        <w:t>_______________________________________________________________________</w:t>
      </w:r>
    </w:p>
    <w:p w:rsidR="00AC4C84" w:rsidRDefault="00AC4C84" w:rsidP="00AC4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  <w:r w:rsidRPr="00AC4C84">
        <w:rPr>
          <w:color w:val="22272F"/>
          <w:sz w:val="16"/>
          <w:szCs w:val="16"/>
        </w:rPr>
        <w:t>Ф.И.О.</w:t>
      </w:r>
    </w:p>
    <w:p w:rsidR="00AC4C84" w:rsidRDefault="00AC4C84" w:rsidP="00AC4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AC4C84" w:rsidRDefault="00AC4C84" w:rsidP="00AC4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p w:rsidR="00AC4C84" w:rsidRPr="00AC4C84" w:rsidRDefault="00AC4C84" w:rsidP="00AC4C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16"/>
          <w:szCs w:val="16"/>
        </w:rPr>
      </w:pPr>
    </w:p>
    <w:tbl>
      <w:tblPr>
        <w:tblW w:w="8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8"/>
        <w:gridCol w:w="4906"/>
      </w:tblGrid>
      <w:tr w:rsidR="00AC4C84" w:rsidRPr="00AC4C84" w:rsidTr="00AC4C84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Дата рождения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Место рождения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Образование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Окончил(а) (когда, что)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Специальность по образованию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Ученая степень, звание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792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Переподготовка (повышение квалификации)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Участие в выборных органах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jc w:val="both"/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 </w:t>
            </w:r>
          </w:p>
        </w:tc>
      </w:tr>
      <w:tr w:rsidR="00AC4C84" w:rsidRPr="00AC4C84" w:rsidTr="00AC4C84">
        <w:trPr>
          <w:trHeight w:val="374"/>
        </w:trPr>
        <w:tc>
          <w:tcPr>
            <w:tcW w:w="8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4C84" w:rsidRPr="00AC4C84" w:rsidRDefault="00AC4C84" w:rsidP="00AC4C84">
            <w:pPr>
              <w:rPr>
                <w:color w:val="22272F"/>
                <w:sz w:val="26"/>
                <w:szCs w:val="26"/>
              </w:rPr>
            </w:pPr>
            <w:r w:rsidRPr="00AC4C84">
              <w:rPr>
                <w:color w:val="22272F"/>
                <w:sz w:val="26"/>
                <w:szCs w:val="26"/>
              </w:rPr>
              <w:t>Государственные и ведомственные награды, иные виды поощрений (какие, когда)</w:t>
            </w:r>
          </w:p>
        </w:tc>
      </w:tr>
    </w:tbl>
    <w:p w:rsidR="001272E0" w:rsidRPr="00AC4C84" w:rsidRDefault="001272E0" w:rsidP="00BF4677">
      <w:pPr>
        <w:ind w:firstLine="567"/>
        <w:jc w:val="both"/>
        <w:rPr>
          <w:bCs/>
          <w:sz w:val="26"/>
          <w:szCs w:val="26"/>
        </w:rPr>
      </w:pPr>
    </w:p>
    <w:p w:rsidR="00C76E36" w:rsidRPr="00C76E36" w:rsidRDefault="00C76E36" w:rsidP="00C76E36">
      <w:pPr>
        <w:ind w:firstLine="567"/>
        <w:jc w:val="center"/>
        <w:rPr>
          <w:bCs/>
          <w:sz w:val="26"/>
          <w:szCs w:val="26"/>
        </w:rPr>
      </w:pPr>
      <w:r w:rsidRPr="00C76E36">
        <w:rPr>
          <w:bCs/>
          <w:sz w:val="26"/>
          <w:szCs w:val="26"/>
        </w:rPr>
        <w:t>Трудовая деятельность</w:t>
      </w:r>
    </w:p>
    <w:p w:rsidR="00C76E36" w:rsidRPr="00C76E36" w:rsidRDefault="00C76E36" w:rsidP="00C76E36">
      <w:pPr>
        <w:ind w:firstLine="567"/>
        <w:jc w:val="center"/>
        <w:rPr>
          <w:b/>
          <w:bCs/>
          <w:sz w:val="26"/>
          <w:szCs w:val="26"/>
        </w:rPr>
      </w:pPr>
    </w:p>
    <w:tbl>
      <w:tblPr>
        <w:tblW w:w="88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952"/>
        <w:gridCol w:w="4964"/>
      </w:tblGrid>
      <w:tr w:rsidR="00C76E36" w:rsidRPr="00C76E36" w:rsidTr="00C76E36">
        <w:trPr>
          <w:trHeight w:val="232"/>
        </w:trPr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center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Месяц и год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Должность и место работы</w:t>
            </w:r>
          </w:p>
        </w:tc>
      </w:tr>
      <w:tr w:rsidR="00C76E36" w:rsidRPr="00C76E36" w:rsidTr="00C76E36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jc w:val="center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поступления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center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</w:p>
        </w:tc>
      </w:tr>
      <w:tr w:rsidR="00C76E36" w:rsidRPr="00C76E36" w:rsidTr="00C76E36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</w:tr>
      <w:tr w:rsidR="00C76E36" w:rsidRPr="00C76E36" w:rsidTr="00C76E36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</w:tr>
      <w:tr w:rsidR="00C76E36" w:rsidRPr="00C76E36" w:rsidTr="00C76E36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</w:tr>
      <w:tr w:rsidR="00C76E36" w:rsidRPr="00C76E36" w:rsidTr="00C76E36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</w:tr>
      <w:tr w:rsidR="00C76E36" w:rsidRPr="00C76E36" w:rsidTr="00C76E36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</w:tr>
      <w:tr w:rsidR="00C76E36" w:rsidRPr="00C76E36" w:rsidTr="00C76E36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</w:tr>
      <w:tr w:rsidR="00C76E36" w:rsidRPr="00C76E36" w:rsidTr="00C76E36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</w:tr>
      <w:tr w:rsidR="00C76E36" w:rsidRPr="00C76E36" w:rsidTr="00C76E36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6E36" w:rsidRPr="00C76E36" w:rsidRDefault="00C76E36" w:rsidP="00C76E36">
            <w:pPr>
              <w:ind w:firstLine="567"/>
              <w:jc w:val="both"/>
              <w:rPr>
                <w:bCs/>
                <w:sz w:val="26"/>
                <w:szCs w:val="26"/>
              </w:rPr>
            </w:pPr>
            <w:r w:rsidRPr="00C76E36">
              <w:rPr>
                <w:bCs/>
                <w:sz w:val="26"/>
                <w:szCs w:val="26"/>
              </w:rPr>
              <w:t> </w:t>
            </w:r>
          </w:p>
        </w:tc>
      </w:tr>
    </w:tbl>
    <w:p w:rsidR="00C76E36" w:rsidRPr="00C76E36" w:rsidRDefault="00C76E36" w:rsidP="00C76E36">
      <w:pPr>
        <w:ind w:firstLine="567"/>
        <w:jc w:val="both"/>
        <w:rPr>
          <w:bCs/>
          <w:sz w:val="26"/>
          <w:szCs w:val="26"/>
        </w:rPr>
      </w:pPr>
      <w:r w:rsidRPr="00C76E36">
        <w:rPr>
          <w:bCs/>
          <w:sz w:val="26"/>
          <w:szCs w:val="26"/>
        </w:rPr>
        <w:t> </w:t>
      </w:r>
    </w:p>
    <w:p w:rsidR="00556586" w:rsidRDefault="00556586" w:rsidP="00C76E36">
      <w:pPr>
        <w:ind w:firstLine="567"/>
        <w:jc w:val="both"/>
        <w:rPr>
          <w:bCs/>
          <w:sz w:val="26"/>
          <w:szCs w:val="26"/>
        </w:rPr>
      </w:pPr>
    </w:p>
    <w:p w:rsidR="00C76E36" w:rsidRPr="00C76E36" w:rsidRDefault="00C76E36" w:rsidP="00C76E36">
      <w:pPr>
        <w:ind w:firstLine="567"/>
        <w:jc w:val="both"/>
        <w:rPr>
          <w:bCs/>
          <w:sz w:val="26"/>
          <w:szCs w:val="26"/>
        </w:rPr>
      </w:pPr>
      <w:r w:rsidRPr="00C76E36">
        <w:rPr>
          <w:bCs/>
          <w:sz w:val="26"/>
          <w:szCs w:val="26"/>
        </w:rPr>
        <w:t>___________ ___________________________</w:t>
      </w:r>
    </w:p>
    <w:p w:rsidR="001272E0" w:rsidRPr="00AC4C84" w:rsidRDefault="000C3FB7" w:rsidP="000C3FB7">
      <w:pPr>
        <w:rPr>
          <w:bCs/>
          <w:sz w:val="26"/>
          <w:szCs w:val="26"/>
        </w:rPr>
      </w:pPr>
      <w:r>
        <w:rPr>
          <w:bCs/>
          <w:sz w:val="16"/>
          <w:szCs w:val="16"/>
        </w:rPr>
        <w:t xml:space="preserve">                         </w:t>
      </w:r>
      <w:r w:rsidR="00C76E36" w:rsidRPr="00C76E36">
        <w:rPr>
          <w:bCs/>
          <w:sz w:val="16"/>
          <w:szCs w:val="16"/>
        </w:rPr>
        <w:t xml:space="preserve">(подпись)   </w:t>
      </w:r>
      <w:r w:rsidR="00C76E36">
        <w:rPr>
          <w:bCs/>
          <w:sz w:val="16"/>
          <w:szCs w:val="16"/>
        </w:rPr>
        <w:tab/>
      </w:r>
      <w:r w:rsidR="00C76E36">
        <w:rPr>
          <w:bCs/>
          <w:sz w:val="16"/>
          <w:szCs w:val="16"/>
        </w:rPr>
        <w:tab/>
      </w:r>
      <w:r w:rsidR="00C76E36" w:rsidRPr="00C76E36">
        <w:rPr>
          <w:bCs/>
          <w:sz w:val="16"/>
          <w:szCs w:val="16"/>
        </w:rPr>
        <w:t xml:space="preserve">  (расшифровка подписи)</w:t>
      </w:r>
    </w:p>
    <w:sectPr w:rsidR="001272E0" w:rsidRPr="00AC4C84" w:rsidSect="005565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1B9B5093"/>
    <w:multiLevelType w:val="hybridMultilevel"/>
    <w:tmpl w:val="34F62F6C"/>
    <w:lvl w:ilvl="0" w:tplc="CC625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6E7DE6"/>
    <w:multiLevelType w:val="hybridMultilevel"/>
    <w:tmpl w:val="8F8A4898"/>
    <w:lvl w:ilvl="0" w:tplc="4D3C68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5A0F"/>
    <w:rsid w:val="000629EC"/>
    <w:rsid w:val="00070EF6"/>
    <w:rsid w:val="0008360D"/>
    <w:rsid w:val="00097EBE"/>
    <w:rsid w:val="000B2EFC"/>
    <w:rsid w:val="000C3FB7"/>
    <w:rsid w:val="000C7A46"/>
    <w:rsid w:val="000D5F4D"/>
    <w:rsid w:val="001272E0"/>
    <w:rsid w:val="00146762"/>
    <w:rsid w:val="001677B7"/>
    <w:rsid w:val="0019076B"/>
    <w:rsid w:val="001B751A"/>
    <w:rsid w:val="001C46A8"/>
    <w:rsid w:val="001C5438"/>
    <w:rsid w:val="001D1668"/>
    <w:rsid w:val="001D2AF8"/>
    <w:rsid w:val="002440EA"/>
    <w:rsid w:val="002524D9"/>
    <w:rsid w:val="0025593C"/>
    <w:rsid w:val="0027057E"/>
    <w:rsid w:val="002A5F6B"/>
    <w:rsid w:val="00430ED8"/>
    <w:rsid w:val="004772C2"/>
    <w:rsid w:val="00496586"/>
    <w:rsid w:val="004A5D10"/>
    <w:rsid w:val="004F7194"/>
    <w:rsid w:val="00513B7D"/>
    <w:rsid w:val="00515A0F"/>
    <w:rsid w:val="005230A5"/>
    <w:rsid w:val="00534A65"/>
    <w:rsid w:val="00541555"/>
    <w:rsid w:val="00556586"/>
    <w:rsid w:val="00560D64"/>
    <w:rsid w:val="005B404A"/>
    <w:rsid w:val="0065274F"/>
    <w:rsid w:val="00671012"/>
    <w:rsid w:val="006742C2"/>
    <w:rsid w:val="00682CCF"/>
    <w:rsid w:val="006868C0"/>
    <w:rsid w:val="006E6D27"/>
    <w:rsid w:val="00742FC8"/>
    <w:rsid w:val="00764EA8"/>
    <w:rsid w:val="00786F0C"/>
    <w:rsid w:val="00787126"/>
    <w:rsid w:val="007932C1"/>
    <w:rsid w:val="007C1C45"/>
    <w:rsid w:val="007C4364"/>
    <w:rsid w:val="00803E5A"/>
    <w:rsid w:val="00823AFE"/>
    <w:rsid w:val="008B1493"/>
    <w:rsid w:val="00912246"/>
    <w:rsid w:val="009448A0"/>
    <w:rsid w:val="00987FF3"/>
    <w:rsid w:val="009B0B90"/>
    <w:rsid w:val="009C317C"/>
    <w:rsid w:val="009D6356"/>
    <w:rsid w:val="009F1752"/>
    <w:rsid w:val="00A000A8"/>
    <w:rsid w:val="00A11BC9"/>
    <w:rsid w:val="00A637E0"/>
    <w:rsid w:val="00AB2FD8"/>
    <w:rsid w:val="00AC0E14"/>
    <w:rsid w:val="00AC4C84"/>
    <w:rsid w:val="00AD72BA"/>
    <w:rsid w:val="00AF0ACE"/>
    <w:rsid w:val="00B051F5"/>
    <w:rsid w:val="00B24440"/>
    <w:rsid w:val="00B41BFE"/>
    <w:rsid w:val="00B61CF5"/>
    <w:rsid w:val="00B85808"/>
    <w:rsid w:val="00BC50DF"/>
    <w:rsid w:val="00BF4677"/>
    <w:rsid w:val="00C32D94"/>
    <w:rsid w:val="00C43ACA"/>
    <w:rsid w:val="00C44666"/>
    <w:rsid w:val="00C76E36"/>
    <w:rsid w:val="00C92555"/>
    <w:rsid w:val="00CA3724"/>
    <w:rsid w:val="00CD4D9D"/>
    <w:rsid w:val="00D01A3B"/>
    <w:rsid w:val="00D336D6"/>
    <w:rsid w:val="00D52829"/>
    <w:rsid w:val="00D647BC"/>
    <w:rsid w:val="00D64F8B"/>
    <w:rsid w:val="00D72696"/>
    <w:rsid w:val="00DB6329"/>
    <w:rsid w:val="00DC6083"/>
    <w:rsid w:val="00E72A23"/>
    <w:rsid w:val="00EF7CC6"/>
    <w:rsid w:val="00F2527B"/>
    <w:rsid w:val="00F81883"/>
    <w:rsid w:val="00F85BEA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37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3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FABE-DCFB-4D12-BE79-B1D5D550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42</cp:revision>
  <cp:lastPrinted>2023-06-21T07:42:00Z</cp:lastPrinted>
  <dcterms:created xsi:type="dcterms:W3CDTF">2023-02-03T12:25:00Z</dcterms:created>
  <dcterms:modified xsi:type="dcterms:W3CDTF">2023-06-30T07:27:00Z</dcterms:modified>
</cp:coreProperties>
</file>