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6C073B" w:rsidRPr="00A4492C" w:rsidTr="00585B15">
        <w:tc>
          <w:tcPr>
            <w:tcW w:w="4077" w:type="dxa"/>
          </w:tcPr>
          <w:p w:rsidR="006C073B" w:rsidRPr="00A4492C" w:rsidRDefault="006C073B" w:rsidP="00585B1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6C073B" w:rsidRPr="00A4492C" w:rsidRDefault="006C073B" w:rsidP="00585B1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</w:p>
        </w:tc>
      </w:tr>
      <w:tr w:rsidR="006C073B" w:rsidRPr="00A4492C" w:rsidTr="00585B15">
        <w:tc>
          <w:tcPr>
            <w:tcW w:w="4077" w:type="dxa"/>
          </w:tcPr>
          <w:p w:rsidR="00860D6B" w:rsidRPr="00860D6B" w:rsidRDefault="00860D6B" w:rsidP="00860D6B">
            <w:pPr>
              <w:jc w:val="center"/>
              <w:rPr>
                <w:sz w:val="23"/>
                <w:szCs w:val="23"/>
              </w:rPr>
            </w:pPr>
            <w:proofErr w:type="spellStart"/>
            <w:r w:rsidRPr="00860D6B">
              <w:rPr>
                <w:sz w:val="23"/>
                <w:szCs w:val="23"/>
              </w:rPr>
              <w:t>Чăваш</w:t>
            </w:r>
            <w:proofErr w:type="spellEnd"/>
            <w:r w:rsidRPr="00860D6B">
              <w:rPr>
                <w:sz w:val="23"/>
                <w:szCs w:val="23"/>
              </w:rPr>
              <w:t xml:space="preserve"> </w:t>
            </w:r>
            <w:proofErr w:type="spellStart"/>
            <w:r w:rsidRPr="00860D6B">
              <w:rPr>
                <w:sz w:val="23"/>
                <w:szCs w:val="23"/>
              </w:rPr>
              <w:t>Республикин</w:t>
            </w:r>
            <w:proofErr w:type="spellEnd"/>
          </w:p>
          <w:p w:rsidR="00860D6B" w:rsidRPr="00860D6B" w:rsidRDefault="00860D6B" w:rsidP="00860D6B">
            <w:pPr>
              <w:jc w:val="center"/>
              <w:rPr>
                <w:sz w:val="23"/>
                <w:szCs w:val="23"/>
              </w:rPr>
            </w:pPr>
            <w:proofErr w:type="spellStart"/>
            <w:r w:rsidRPr="00860D6B">
              <w:rPr>
                <w:sz w:val="23"/>
                <w:szCs w:val="23"/>
              </w:rPr>
              <w:t>Çĕнĕ</w:t>
            </w:r>
            <w:proofErr w:type="spellEnd"/>
            <w:r w:rsidRPr="00860D6B">
              <w:rPr>
                <w:sz w:val="23"/>
                <w:szCs w:val="23"/>
              </w:rPr>
              <w:t xml:space="preserve"> </w:t>
            </w:r>
            <w:proofErr w:type="spellStart"/>
            <w:r w:rsidRPr="00860D6B">
              <w:rPr>
                <w:sz w:val="23"/>
                <w:szCs w:val="23"/>
              </w:rPr>
              <w:t>Шупашкар</w:t>
            </w:r>
            <w:proofErr w:type="spellEnd"/>
            <w:r w:rsidRPr="00860D6B">
              <w:rPr>
                <w:sz w:val="23"/>
                <w:szCs w:val="23"/>
              </w:rPr>
              <w:t xml:space="preserve"> хула</w:t>
            </w:r>
          </w:p>
          <w:p w:rsidR="00860D6B" w:rsidRPr="00860D6B" w:rsidRDefault="00860D6B" w:rsidP="00860D6B">
            <w:pPr>
              <w:jc w:val="center"/>
              <w:rPr>
                <w:sz w:val="23"/>
                <w:szCs w:val="23"/>
              </w:rPr>
            </w:pPr>
            <w:proofErr w:type="spellStart"/>
            <w:r w:rsidRPr="00860D6B">
              <w:rPr>
                <w:sz w:val="23"/>
                <w:szCs w:val="23"/>
              </w:rPr>
              <w:t>администрацийĕ</w:t>
            </w:r>
            <w:proofErr w:type="spellEnd"/>
          </w:p>
          <w:p w:rsidR="00860D6B" w:rsidRPr="00860D6B" w:rsidRDefault="00860D6B" w:rsidP="00860D6B">
            <w:pPr>
              <w:jc w:val="center"/>
              <w:rPr>
                <w:sz w:val="23"/>
                <w:szCs w:val="23"/>
              </w:rPr>
            </w:pPr>
          </w:p>
          <w:p w:rsidR="00860D6B" w:rsidRPr="00860D6B" w:rsidRDefault="00860D6B" w:rsidP="00860D6B">
            <w:pPr>
              <w:jc w:val="center"/>
              <w:rPr>
                <w:sz w:val="23"/>
                <w:szCs w:val="23"/>
              </w:rPr>
            </w:pPr>
            <w:r w:rsidRPr="00860D6B">
              <w:rPr>
                <w:sz w:val="23"/>
                <w:szCs w:val="23"/>
              </w:rPr>
              <w:t>ЙЫШĂНУ</w:t>
            </w: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6C073B" w:rsidRPr="00A4492C" w:rsidRDefault="006C073B" w:rsidP="00585B15">
            <w:pPr>
              <w:rPr>
                <w:sz w:val="23"/>
                <w:szCs w:val="23"/>
              </w:rPr>
            </w:pPr>
            <w:r w:rsidRPr="00A4492C">
              <w:rPr>
                <w:sz w:val="23"/>
                <w:szCs w:val="23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9.5pt" o:ole="">
                  <v:imagedata r:id="rId6" o:title=""/>
                </v:shape>
                <o:OLEObject Type="Embed" ProgID="Word.Picture.8" ShapeID="_x0000_i1025" DrawAspect="Content" ObjectID="_1768197695" r:id="rId7"/>
              </w:object>
            </w:r>
          </w:p>
        </w:tc>
        <w:tc>
          <w:tcPr>
            <w:tcW w:w="3969" w:type="dxa"/>
          </w:tcPr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  <w:r w:rsidRPr="00A4492C">
              <w:rPr>
                <w:sz w:val="23"/>
                <w:szCs w:val="23"/>
              </w:rPr>
              <w:t>Администрация</w:t>
            </w: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  <w:r w:rsidRPr="00A4492C">
              <w:rPr>
                <w:sz w:val="23"/>
                <w:szCs w:val="23"/>
              </w:rPr>
              <w:t xml:space="preserve"> города Новочебоксарска</w:t>
            </w: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  <w:r w:rsidRPr="00A4492C">
              <w:rPr>
                <w:sz w:val="23"/>
                <w:szCs w:val="23"/>
              </w:rPr>
              <w:t>Чувашской Республики</w:t>
            </w: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  <w:r w:rsidRPr="00A4492C">
              <w:rPr>
                <w:sz w:val="23"/>
                <w:szCs w:val="23"/>
              </w:rPr>
              <w:t>ПОСТАНОВЛЕНИЕ</w:t>
            </w: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</w:p>
        </w:tc>
      </w:tr>
    </w:tbl>
    <w:p w:rsidR="00AD5EDB" w:rsidRDefault="00AD5EDB" w:rsidP="006C073B">
      <w:pPr>
        <w:jc w:val="center"/>
        <w:rPr>
          <w:sz w:val="23"/>
          <w:szCs w:val="23"/>
        </w:rPr>
      </w:pPr>
    </w:p>
    <w:p w:rsidR="006C073B" w:rsidRPr="00A4492C" w:rsidRDefault="00AD5EDB" w:rsidP="006C073B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31.01.2024 </w:t>
      </w:r>
      <w:r w:rsidR="006C073B" w:rsidRPr="00A4492C">
        <w:rPr>
          <w:sz w:val="23"/>
          <w:szCs w:val="23"/>
        </w:rPr>
        <w:t>№</w:t>
      </w:r>
      <w:r>
        <w:rPr>
          <w:sz w:val="23"/>
          <w:szCs w:val="23"/>
        </w:rPr>
        <w:t xml:space="preserve"> 119</w:t>
      </w:r>
    </w:p>
    <w:p w:rsidR="006C073B" w:rsidRPr="00C67672" w:rsidRDefault="006C073B" w:rsidP="006C073B">
      <w:pPr>
        <w:tabs>
          <w:tab w:val="left" w:pos="2618"/>
        </w:tabs>
        <w:rPr>
          <w:sz w:val="26"/>
          <w:szCs w:val="26"/>
        </w:rPr>
      </w:pPr>
    </w:p>
    <w:p w:rsidR="006C073B" w:rsidRDefault="006C073B" w:rsidP="0002231E">
      <w:pPr>
        <w:jc w:val="both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1"/>
        <w:gridCol w:w="4784"/>
      </w:tblGrid>
      <w:tr w:rsidR="00897736" w:rsidRPr="00E56AA3" w:rsidTr="00A90732">
        <w:trPr>
          <w:trHeight w:val="921"/>
        </w:trPr>
        <w:tc>
          <w:tcPr>
            <w:tcW w:w="4644" w:type="dxa"/>
          </w:tcPr>
          <w:p w:rsidR="006C073B" w:rsidRPr="00E56AA3" w:rsidRDefault="006C073B" w:rsidP="00CB5C58">
            <w:pPr>
              <w:ind w:right="-109"/>
              <w:jc w:val="both"/>
              <w:rPr>
                <w:color w:val="000000" w:themeColor="text1"/>
                <w:sz w:val="24"/>
                <w:szCs w:val="24"/>
              </w:rPr>
            </w:pPr>
            <w:r w:rsidRPr="00E56AA3">
              <w:rPr>
                <w:b/>
                <w:color w:val="000000" w:themeColor="text1"/>
                <w:sz w:val="24"/>
                <w:szCs w:val="24"/>
              </w:rPr>
              <w:t>Об установлении стоимости на ритуальные услуги, предоставляемые в соответствии с гарантированным перечнем усл</w:t>
            </w:r>
            <w:r w:rsidR="0002231E" w:rsidRPr="00E56AA3">
              <w:rPr>
                <w:b/>
                <w:color w:val="000000" w:themeColor="text1"/>
                <w:sz w:val="24"/>
                <w:szCs w:val="24"/>
              </w:rPr>
              <w:t>у</w:t>
            </w:r>
            <w:r w:rsidR="00BE51CD" w:rsidRPr="00E56AA3">
              <w:rPr>
                <w:b/>
                <w:color w:val="000000" w:themeColor="text1"/>
                <w:sz w:val="24"/>
                <w:szCs w:val="24"/>
              </w:rPr>
              <w:t>г по погребению с 1 февраля 202</w:t>
            </w:r>
            <w:r w:rsidR="00CB5C58" w:rsidRPr="00E56AA3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BE51CD" w:rsidRPr="00E56AA3">
              <w:rPr>
                <w:b/>
                <w:color w:val="000000" w:themeColor="text1"/>
                <w:sz w:val="24"/>
                <w:szCs w:val="24"/>
              </w:rPr>
              <w:t xml:space="preserve"> года по 31 января 202</w:t>
            </w:r>
            <w:r w:rsidR="00CB5C58" w:rsidRPr="00E56AA3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E56AA3">
              <w:rPr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26" w:type="dxa"/>
          </w:tcPr>
          <w:p w:rsidR="006C073B" w:rsidRPr="00E56AA3" w:rsidRDefault="006C073B" w:rsidP="0068480F">
            <w:pPr>
              <w:tabs>
                <w:tab w:val="left" w:pos="26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C073B" w:rsidRPr="00E56AA3" w:rsidRDefault="006C073B" w:rsidP="0068480F">
      <w:pPr>
        <w:tabs>
          <w:tab w:val="left" w:pos="2618"/>
        </w:tabs>
        <w:jc w:val="both"/>
        <w:rPr>
          <w:color w:val="000000" w:themeColor="text1"/>
          <w:sz w:val="24"/>
          <w:szCs w:val="24"/>
        </w:rPr>
      </w:pPr>
    </w:p>
    <w:p w:rsidR="006C073B" w:rsidRPr="00E56AA3" w:rsidRDefault="006C073B" w:rsidP="006C073B">
      <w:pPr>
        <w:pStyle w:val="1"/>
        <w:ind w:firstLine="743"/>
        <w:jc w:val="both"/>
        <w:rPr>
          <w:b w:val="0"/>
          <w:bCs/>
          <w:color w:val="000000" w:themeColor="text1"/>
          <w:szCs w:val="24"/>
        </w:rPr>
      </w:pPr>
      <w:r w:rsidRPr="00E56AA3">
        <w:rPr>
          <w:b w:val="0"/>
          <w:color w:val="000000" w:themeColor="text1"/>
          <w:szCs w:val="24"/>
        </w:rPr>
        <w:t>В соответствии со статьей 9 Федерального закона от 12.01.1996 №8-ФЗ «О погребении и похоронном деле», Федеральным законом от 06.10.2003 №131-ФЗ «Об общих принципах организации местного самоуправления в Российской Федерации», Федеральным законом от 19</w:t>
      </w:r>
      <w:r w:rsidR="00BE2577">
        <w:rPr>
          <w:b w:val="0"/>
          <w:color w:val="000000" w:themeColor="text1"/>
          <w:szCs w:val="24"/>
        </w:rPr>
        <w:t>.12.</w:t>
      </w:r>
      <w:r w:rsidRPr="00E56AA3">
        <w:rPr>
          <w:b w:val="0"/>
          <w:color w:val="000000" w:themeColor="text1"/>
          <w:szCs w:val="24"/>
        </w:rPr>
        <w:t>2016</w:t>
      </w:r>
      <w:r w:rsidR="00BE2577">
        <w:rPr>
          <w:b w:val="0"/>
          <w:color w:val="000000" w:themeColor="text1"/>
          <w:szCs w:val="24"/>
        </w:rPr>
        <w:t xml:space="preserve"> </w:t>
      </w:r>
      <w:r w:rsidRPr="00E56AA3">
        <w:rPr>
          <w:b w:val="0"/>
          <w:color w:val="000000" w:themeColor="text1"/>
          <w:szCs w:val="24"/>
        </w:rPr>
        <w:t xml:space="preserve">‎№444-ФЗ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руководствуясь статьей </w:t>
      </w:r>
      <w:r w:rsidR="00CB5C58" w:rsidRPr="00E56AA3">
        <w:rPr>
          <w:b w:val="0"/>
          <w:color w:val="000000" w:themeColor="text1"/>
          <w:szCs w:val="24"/>
        </w:rPr>
        <w:t>22</w:t>
      </w:r>
      <w:r w:rsidRPr="00E56AA3">
        <w:rPr>
          <w:b w:val="0"/>
          <w:color w:val="000000" w:themeColor="text1"/>
          <w:szCs w:val="24"/>
        </w:rPr>
        <w:t xml:space="preserve"> Устава города Новочебоксарска Чувашской  Республики, </w:t>
      </w:r>
      <w:r w:rsidR="0002231E" w:rsidRPr="00E56AA3">
        <w:rPr>
          <w:b w:val="0"/>
          <w:color w:val="000000" w:themeColor="text1"/>
          <w:szCs w:val="24"/>
        </w:rPr>
        <w:t>администрация города Новочебоксарска Чувашской Республики п о с т а н о в л я е т</w:t>
      </w:r>
      <w:r w:rsidRPr="00E56AA3">
        <w:rPr>
          <w:b w:val="0"/>
          <w:color w:val="000000" w:themeColor="text1"/>
          <w:szCs w:val="24"/>
        </w:rPr>
        <w:t>:</w:t>
      </w:r>
    </w:p>
    <w:p w:rsidR="006C073B" w:rsidRPr="00E56AA3" w:rsidRDefault="006C073B" w:rsidP="006C073B">
      <w:pPr>
        <w:autoSpaceDE w:val="0"/>
        <w:ind w:firstLine="709"/>
        <w:jc w:val="both"/>
        <w:rPr>
          <w:color w:val="000000" w:themeColor="text1"/>
          <w:sz w:val="24"/>
          <w:szCs w:val="24"/>
        </w:rPr>
      </w:pPr>
      <w:r w:rsidRPr="00E56AA3">
        <w:rPr>
          <w:color w:val="000000" w:themeColor="text1"/>
          <w:sz w:val="24"/>
          <w:szCs w:val="24"/>
        </w:rPr>
        <w:t xml:space="preserve">1. Установить стоимость на ритуальные услуги, предоставляемые специализированными службами по вопросам похоронного дела в соответствии с гарантированным перечнем услуг по погребению с </w:t>
      </w:r>
      <w:r w:rsidR="00BE51CD" w:rsidRPr="00E56AA3">
        <w:rPr>
          <w:color w:val="000000" w:themeColor="text1"/>
          <w:sz w:val="24"/>
          <w:szCs w:val="24"/>
        </w:rPr>
        <w:t>1 февраля 202</w:t>
      </w:r>
      <w:r w:rsidR="00CB5C58" w:rsidRPr="00E56AA3">
        <w:rPr>
          <w:color w:val="000000" w:themeColor="text1"/>
          <w:sz w:val="24"/>
          <w:szCs w:val="24"/>
        </w:rPr>
        <w:t>4</w:t>
      </w:r>
      <w:r w:rsidR="00BE51CD" w:rsidRPr="00E56AA3">
        <w:rPr>
          <w:color w:val="000000" w:themeColor="text1"/>
          <w:sz w:val="24"/>
          <w:szCs w:val="24"/>
        </w:rPr>
        <w:t xml:space="preserve"> года по 31 января 202</w:t>
      </w:r>
      <w:r w:rsidR="00CB5C58" w:rsidRPr="00E56AA3">
        <w:rPr>
          <w:color w:val="000000" w:themeColor="text1"/>
          <w:sz w:val="24"/>
          <w:szCs w:val="24"/>
        </w:rPr>
        <w:t>5</w:t>
      </w:r>
      <w:r w:rsidRPr="00E56AA3">
        <w:rPr>
          <w:color w:val="000000" w:themeColor="text1"/>
          <w:sz w:val="24"/>
          <w:szCs w:val="24"/>
        </w:rPr>
        <w:t xml:space="preserve"> года, согласно приложению.</w:t>
      </w:r>
    </w:p>
    <w:p w:rsidR="007214A2" w:rsidRPr="00E56AA3" w:rsidRDefault="006C073B" w:rsidP="007214A2">
      <w:pPr>
        <w:jc w:val="both"/>
        <w:rPr>
          <w:bCs/>
          <w:color w:val="000000" w:themeColor="text1"/>
          <w:kern w:val="32"/>
          <w:sz w:val="24"/>
          <w:szCs w:val="24"/>
        </w:rPr>
      </w:pPr>
      <w:r w:rsidRPr="00E56AA3">
        <w:rPr>
          <w:bCs/>
          <w:color w:val="000000" w:themeColor="text1"/>
          <w:kern w:val="32"/>
          <w:sz w:val="24"/>
          <w:szCs w:val="24"/>
        </w:rPr>
        <w:t xml:space="preserve">            2.</w:t>
      </w:r>
      <w:r w:rsidR="007214A2" w:rsidRPr="00E56AA3">
        <w:rPr>
          <w:bCs/>
          <w:color w:val="000000" w:themeColor="text1"/>
          <w:kern w:val="32"/>
          <w:sz w:val="24"/>
          <w:szCs w:val="24"/>
        </w:rPr>
        <w:t xml:space="preserve"> Признать утратившим силу постановление администр</w:t>
      </w:r>
      <w:r w:rsidR="00860D6B" w:rsidRPr="00E56AA3">
        <w:rPr>
          <w:bCs/>
          <w:color w:val="000000" w:themeColor="text1"/>
          <w:kern w:val="32"/>
          <w:sz w:val="24"/>
          <w:szCs w:val="24"/>
        </w:rPr>
        <w:t>ации города Новочебоксарска от 31</w:t>
      </w:r>
      <w:r w:rsidR="007214A2" w:rsidRPr="00E56AA3">
        <w:rPr>
          <w:bCs/>
          <w:color w:val="000000" w:themeColor="text1"/>
          <w:kern w:val="32"/>
          <w:sz w:val="24"/>
          <w:szCs w:val="24"/>
        </w:rPr>
        <w:t>.0</w:t>
      </w:r>
      <w:r w:rsidR="00860D6B" w:rsidRPr="00E56AA3">
        <w:rPr>
          <w:bCs/>
          <w:color w:val="000000" w:themeColor="text1"/>
          <w:kern w:val="32"/>
          <w:sz w:val="24"/>
          <w:szCs w:val="24"/>
        </w:rPr>
        <w:t>1</w:t>
      </w:r>
      <w:r w:rsidR="007214A2" w:rsidRPr="00E56AA3">
        <w:rPr>
          <w:bCs/>
          <w:color w:val="000000" w:themeColor="text1"/>
          <w:kern w:val="32"/>
          <w:sz w:val="24"/>
          <w:szCs w:val="24"/>
        </w:rPr>
        <w:t>.202</w:t>
      </w:r>
      <w:r w:rsidR="00CB5C58" w:rsidRPr="00E56AA3">
        <w:rPr>
          <w:bCs/>
          <w:color w:val="000000" w:themeColor="text1"/>
          <w:kern w:val="32"/>
          <w:sz w:val="24"/>
          <w:szCs w:val="24"/>
        </w:rPr>
        <w:t>3</w:t>
      </w:r>
      <w:r w:rsidR="00860D6B" w:rsidRPr="00E56AA3">
        <w:rPr>
          <w:bCs/>
          <w:color w:val="000000" w:themeColor="text1"/>
          <w:kern w:val="32"/>
          <w:sz w:val="24"/>
          <w:szCs w:val="24"/>
        </w:rPr>
        <w:t xml:space="preserve"> №</w:t>
      </w:r>
      <w:r w:rsidR="00CB5C58" w:rsidRPr="00E56AA3">
        <w:rPr>
          <w:bCs/>
          <w:color w:val="000000" w:themeColor="text1"/>
          <w:kern w:val="32"/>
          <w:sz w:val="24"/>
          <w:szCs w:val="24"/>
        </w:rPr>
        <w:t>133</w:t>
      </w:r>
      <w:r w:rsidR="00860D6B" w:rsidRPr="00E56AA3">
        <w:rPr>
          <w:bCs/>
          <w:color w:val="000000" w:themeColor="text1"/>
          <w:kern w:val="32"/>
          <w:sz w:val="24"/>
          <w:szCs w:val="24"/>
        </w:rPr>
        <w:t xml:space="preserve"> </w:t>
      </w:r>
      <w:r w:rsidR="007214A2" w:rsidRPr="00E56AA3">
        <w:rPr>
          <w:bCs/>
          <w:color w:val="000000" w:themeColor="text1"/>
          <w:kern w:val="32"/>
          <w:sz w:val="24"/>
          <w:szCs w:val="24"/>
        </w:rPr>
        <w:t>«Об установлении стоимости на ритуальные услуги, предоставляемые в соответствии с гарантированным перечнем услуг по погребению</w:t>
      </w:r>
      <w:r w:rsidR="00860D6B" w:rsidRPr="00E56AA3">
        <w:rPr>
          <w:bCs/>
          <w:color w:val="000000" w:themeColor="text1"/>
          <w:kern w:val="32"/>
          <w:sz w:val="24"/>
          <w:szCs w:val="24"/>
        </w:rPr>
        <w:t xml:space="preserve"> с 1 февраля 202</w:t>
      </w:r>
      <w:r w:rsidR="00CB5C58" w:rsidRPr="00E56AA3">
        <w:rPr>
          <w:bCs/>
          <w:color w:val="000000" w:themeColor="text1"/>
          <w:kern w:val="32"/>
          <w:sz w:val="24"/>
          <w:szCs w:val="24"/>
        </w:rPr>
        <w:t>3</w:t>
      </w:r>
      <w:r w:rsidR="007214A2" w:rsidRPr="00E56AA3">
        <w:rPr>
          <w:bCs/>
          <w:color w:val="000000" w:themeColor="text1"/>
          <w:kern w:val="32"/>
          <w:sz w:val="24"/>
          <w:szCs w:val="24"/>
        </w:rPr>
        <w:t xml:space="preserve"> года по 31 января 202</w:t>
      </w:r>
      <w:r w:rsidR="00CB5C58" w:rsidRPr="00E56AA3">
        <w:rPr>
          <w:bCs/>
          <w:color w:val="000000" w:themeColor="text1"/>
          <w:kern w:val="32"/>
          <w:sz w:val="24"/>
          <w:szCs w:val="24"/>
        </w:rPr>
        <w:t>4</w:t>
      </w:r>
      <w:r w:rsidR="007214A2" w:rsidRPr="00E56AA3">
        <w:rPr>
          <w:bCs/>
          <w:color w:val="000000" w:themeColor="text1"/>
          <w:kern w:val="32"/>
          <w:sz w:val="24"/>
          <w:szCs w:val="24"/>
        </w:rPr>
        <w:t xml:space="preserve"> года».</w:t>
      </w:r>
    </w:p>
    <w:p w:rsidR="006C073B" w:rsidRPr="00E56AA3" w:rsidRDefault="006C073B" w:rsidP="006C073B">
      <w:pPr>
        <w:jc w:val="both"/>
        <w:rPr>
          <w:bCs/>
          <w:color w:val="000000" w:themeColor="text1"/>
          <w:kern w:val="32"/>
          <w:sz w:val="24"/>
          <w:szCs w:val="24"/>
        </w:rPr>
      </w:pPr>
      <w:r w:rsidRPr="00E56AA3">
        <w:rPr>
          <w:bCs/>
          <w:color w:val="000000" w:themeColor="text1"/>
          <w:kern w:val="32"/>
          <w:sz w:val="24"/>
          <w:szCs w:val="24"/>
        </w:rPr>
        <w:t xml:space="preserve">            3. </w:t>
      </w:r>
      <w:r w:rsidR="007214A2" w:rsidRPr="00E56AA3">
        <w:rPr>
          <w:bCs/>
          <w:color w:val="000000" w:themeColor="text1"/>
          <w:kern w:val="32"/>
          <w:sz w:val="24"/>
          <w:szCs w:val="24"/>
        </w:rPr>
        <w:t xml:space="preserve">Сектору пресс-службы администрации города Новочебоксарска Чувашской Республики обеспечить </w:t>
      </w:r>
      <w:hyperlink r:id="rId8" w:history="1">
        <w:r w:rsidR="007214A2" w:rsidRPr="00E56AA3">
          <w:rPr>
            <w:bCs/>
            <w:color w:val="000000" w:themeColor="text1"/>
            <w:kern w:val="32"/>
            <w:sz w:val="24"/>
            <w:szCs w:val="24"/>
          </w:rPr>
          <w:t>опубликование</w:t>
        </w:r>
      </w:hyperlink>
      <w:r w:rsidR="007214A2" w:rsidRPr="00E56AA3">
        <w:rPr>
          <w:bCs/>
          <w:color w:val="000000" w:themeColor="text1"/>
          <w:kern w:val="32"/>
          <w:sz w:val="24"/>
          <w:szCs w:val="24"/>
        </w:rPr>
        <w:t xml:space="preserve">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</w:t>
      </w:r>
      <w:hyperlink r:id="rId9" w:history="1">
        <w:r w:rsidR="007214A2" w:rsidRPr="00E56AA3">
          <w:rPr>
            <w:bCs/>
            <w:color w:val="000000" w:themeColor="text1"/>
            <w:kern w:val="32"/>
            <w:sz w:val="24"/>
            <w:szCs w:val="24"/>
          </w:rPr>
          <w:t>официальном сайте</w:t>
        </w:r>
      </w:hyperlink>
      <w:r w:rsidR="007214A2" w:rsidRPr="00E56AA3">
        <w:rPr>
          <w:bCs/>
          <w:color w:val="000000" w:themeColor="text1"/>
          <w:kern w:val="32"/>
          <w:sz w:val="24"/>
          <w:szCs w:val="24"/>
        </w:rPr>
        <w:t xml:space="preserve"> города Новочебоксарска в сети «Интернет»</w:t>
      </w:r>
      <w:r w:rsidRPr="00E56AA3">
        <w:rPr>
          <w:bCs/>
          <w:color w:val="000000" w:themeColor="text1"/>
          <w:kern w:val="32"/>
          <w:sz w:val="24"/>
          <w:szCs w:val="24"/>
        </w:rPr>
        <w:t>.</w:t>
      </w:r>
    </w:p>
    <w:p w:rsidR="006C073B" w:rsidRPr="00E56AA3" w:rsidRDefault="006C073B" w:rsidP="006C073B">
      <w:pPr>
        <w:jc w:val="both"/>
        <w:rPr>
          <w:bCs/>
          <w:color w:val="000000" w:themeColor="text1"/>
          <w:kern w:val="32"/>
          <w:sz w:val="24"/>
          <w:szCs w:val="24"/>
        </w:rPr>
      </w:pPr>
      <w:r w:rsidRPr="00E56AA3">
        <w:rPr>
          <w:color w:val="000000" w:themeColor="text1"/>
          <w:sz w:val="24"/>
          <w:szCs w:val="24"/>
        </w:rPr>
        <w:t xml:space="preserve">            </w:t>
      </w:r>
      <w:r w:rsidRPr="00E56AA3">
        <w:rPr>
          <w:bCs/>
          <w:color w:val="000000" w:themeColor="text1"/>
          <w:kern w:val="32"/>
          <w:sz w:val="24"/>
          <w:szCs w:val="24"/>
        </w:rPr>
        <w:t>4. Контроль за исполнением данного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:rsidR="006C073B" w:rsidRPr="00E56AA3" w:rsidRDefault="006C073B" w:rsidP="006C073B">
      <w:pPr>
        <w:jc w:val="both"/>
        <w:rPr>
          <w:bCs/>
          <w:color w:val="000000" w:themeColor="text1"/>
          <w:kern w:val="32"/>
          <w:sz w:val="24"/>
          <w:szCs w:val="24"/>
        </w:rPr>
      </w:pPr>
      <w:r w:rsidRPr="00E56AA3">
        <w:rPr>
          <w:bCs/>
          <w:color w:val="000000" w:themeColor="text1"/>
          <w:kern w:val="32"/>
          <w:sz w:val="24"/>
          <w:szCs w:val="24"/>
        </w:rPr>
        <w:t xml:space="preserve">            5. Настоящее постановление вступает </w:t>
      </w:r>
      <w:r w:rsidR="00BE2577">
        <w:rPr>
          <w:bCs/>
          <w:color w:val="000000" w:themeColor="text1"/>
          <w:kern w:val="32"/>
          <w:sz w:val="24"/>
          <w:szCs w:val="24"/>
        </w:rPr>
        <w:t>в силу после</w:t>
      </w:r>
      <w:r w:rsidRPr="00E56AA3">
        <w:rPr>
          <w:bCs/>
          <w:color w:val="000000" w:themeColor="text1"/>
          <w:kern w:val="32"/>
          <w:sz w:val="24"/>
          <w:szCs w:val="24"/>
        </w:rPr>
        <w:t xml:space="preserve"> его официального опубликования и распространяется на правоотношения, возникшие с 1</w:t>
      </w:r>
      <w:r w:rsidR="00860D6B" w:rsidRPr="00E56AA3">
        <w:rPr>
          <w:bCs/>
          <w:color w:val="000000" w:themeColor="text1"/>
          <w:kern w:val="32"/>
          <w:sz w:val="24"/>
          <w:szCs w:val="24"/>
        </w:rPr>
        <w:t xml:space="preserve"> февраля 202</w:t>
      </w:r>
      <w:r w:rsidR="00CB5C58" w:rsidRPr="00E56AA3">
        <w:rPr>
          <w:bCs/>
          <w:color w:val="000000" w:themeColor="text1"/>
          <w:kern w:val="32"/>
          <w:sz w:val="24"/>
          <w:szCs w:val="24"/>
        </w:rPr>
        <w:t>4</w:t>
      </w:r>
      <w:r w:rsidR="00BE51CD" w:rsidRPr="00E56AA3">
        <w:rPr>
          <w:bCs/>
          <w:color w:val="000000" w:themeColor="text1"/>
          <w:kern w:val="32"/>
          <w:sz w:val="24"/>
          <w:szCs w:val="24"/>
        </w:rPr>
        <w:t xml:space="preserve"> года по 31 января 202</w:t>
      </w:r>
      <w:r w:rsidR="00CB5C58" w:rsidRPr="00E56AA3">
        <w:rPr>
          <w:bCs/>
          <w:color w:val="000000" w:themeColor="text1"/>
          <w:kern w:val="32"/>
          <w:sz w:val="24"/>
          <w:szCs w:val="24"/>
        </w:rPr>
        <w:t>5</w:t>
      </w:r>
      <w:r w:rsidRPr="00E56AA3">
        <w:rPr>
          <w:bCs/>
          <w:color w:val="000000" w:themeColor="text1"/>
          <w:kern w:val="32"/>
          <w:sz w:val="24"/>
          <w:szCs w:val="24"/>
        </w:rPr>
        <w:t xml:space="preserve"> года. </w:t>
      </w:r>
    </w:p>
    <w:p w:rsidR="006C073B" w:rsidRPr="00E56AA3" w:rsidRDefault="006C073B" w:rsidP="006C073B">
      <w:pPr>
        <w:ind w:right="-5" w:firstLine="34"/>
        <w:jc w:val="both"/>
        <w:rPr>
          <w:color w:val="000000" w:themeColor="text1"/>
          <w:sz w:val="24"/>
          <w:szCs w:val="24"/>
        </w:rPr>
      </w:pPr>
    </w:p>
    <w:p w:rsidR="006C073B" w:rsidRPr="00E56AA3" w:rsidRDefault="006C073B" w:rsidP="006C073B">
      <w:pPr>
        <w:ind w:right="-5" w:firstLine="34"/>
        <w:jc w:val="both"/>
        <w:rPr>
          <w:color w:val="000000" w:themeColor="text1"/>
          <w:sz w:val="24"/>
          <w:szCs w:val="24"/>
        </w:rPr>
      </w:pPr>
    </w:p>
    <w:p w:rsidR="005042B2" w:rsidRDefault="005042B2" w:rsidP="005042B2">
      <w:pPr>
        <w:ind w:right="-5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Временно исполняющий </w:t>
      </w:r>
    </w:p>
    <w:p w:rsidR="005042B2" w:rsidRDefault="005042B2" w:rsidP="005042B2">
      <w:pPr>
        <w:ind w:right="-5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полномочия г</w:t>
      </w:r>
      <w:r w:rsidRPr="00703229">
        <w:rPr>
          <w:bCs/>
          <w:kern w:val="32"/>
          <w:sz w:val="24"/>
          <w:szCs w:val="24"/>
        </w:rPr>
        <w:t>лав</w:t>
      </w:r>
      <w:r>
        <w:rPr>
          <w:bCs/>
          <w:kern w:val="32"/>
          <w:sz w:val="24"/>
          <w:szCs w:val="24"/>
        </w:rPr>
        <w:t>ы</w:t>
      </w:r>
      <w:r w:rsidRPr="00703229">
        <w:rPr>
          <w:bCs/>
          <w:kern w:val="32"/>
          <w:sz w:val="24"/>
          <w:szCs w:val="24"/>
        </w:rPr>
        <w:t xml:space="preserve"> </w:t>
      </w:r>
    </w:p>
    <w:p w:rsidR="005042B2" w:rsidRPr="00703229" w:rsidRDefault="005042B2" w:rsidP="005042B2">
      <w:pPr>
        <w:ind w:right="-5"/>
        <w:jc w:val="both"/>
        <w:rPr>
          <w:bCs/>
          <w:kern w:val="32"/>
          <w:sz w:val="24"/>
          <w:szCs w:val="24"/>
        </w:rPr>
      </w:pPr>
      <w:r w:rsidRPr="00703229">
        <w:rPr>
          <w:bCs/>
          <w:kern w:val="32"/>
          <w:sz w:val="24"/>
          <w:szCs w:val="24"/>
        </w:rPr>
        <w:t>города Новочебоксарска</w:t>
      </w:r>
    </w:p>
    <w:p w:rsidR="005042B2" w:rsidRPr="00703229" w:rsidRDefault="005042B2" w:rsidP="005042B2">
      <w:pPr>
        <w:ind w:right="-5"/>
        <w:jc w:val="both"/>
        <w:rPr>
          <w:sz w:val="24"/>
          <w:szCs w:val="24"/>
        </w:rPr>
      </w:pPr>
      <w:r w:rsidRPr="00703229">
        <w:rPr>
          <w:bCs/>
          <w:kern w:val="32"/>
          <w:sz w:val="24"/>
          <w:szCs w:val="24"/>
        </w:rPr>
        <w:t xml:space="preserve">Чувашской Республики  </w:t>
      </w:r>
      <w:r>
        <w:rPr>
          <w:bCs/>
          <w:kern w:val="32"/>
          <w:sz w:val="24"/>
          <w:szCs w:val="24"/>
        </w:rPr>
        <w:t xml:space="preserve"> </w:t>
      </w:r>
      <w:r w:rsidRPr="00703229">
        <w:rPr>
          <w:bCs/>
          <w:kern w:val="32"/>
          <w:sz w:val="24"/>
          <w:szCs w:val="24"/>
        </w:rPr>
        <w:t xml:space="preserve">                                                                                            М.Л. Семенов</w:t>
      </w:r>
    </w:p>
    <w:p w:rsidR="005042B2" w:rsidRPr="00703229" w:rsidRDefault="005042B2" w:rsidP="005042B2">
      <w:pPr>
        <w:jc w:val="both"/>
        <w:rPr>
          <w:bCs/>
          <w:kern w:val="32"/>
          <w:sz w:val="24"/>
          <w:szCs w:val="24"/>
        </w:rPr>
      </w:pPr>
    </w:p>
    <w:p w:rsidR="006C073B" w:rsidRDefault="006C073B" w:rsidP="0002231E">
      <w:pPr>
        <w:rPr>
          <w:rStyle w:val="a6"/>
          <w:bCs w:val="0"/>
          <w:sz w:val="23"/>
          <w:szCs w:val="23"/>
        </w:rPr>
      </w:pPr>
    </w:p>
    <w:p w:rsidR="00FA72C6" w:rsidRDefault="00FA72C6" w:rsidP="00FA72C6">
      <w:pPr>
        <w:jc w:val="both"/>
        <w:rPr>
          <w:bCs/>
          <w:kern w:val="32"/>
          <w:sz w:val="23"/>
          <w:szCs w:val="23"/>
        </w:rPr>
      </w:pPr>
      <w:r>
        <w:rPr>
          <w:bCs/>
          <w:kern w:val="32"/>
          <w:sz w:val="23"/>
          <w:szCs w:val="23"/>
        </w:rPr>
        <w:t>СОГЛАСОВАНО:</w:t>
      </w:r>
    </w:p>
    <w:p w:rsidR="00FA72C6" w:rsidRDefault="00FA72C6" w:rsidP="00FA72C6">
      <w:pPr>
        <w:rPr>
          <w:sz w:val="23"/>
          <w:szCs w:val="23"/>
        </w:rPr>
      </w:pPr>
    </w:p>
    <w:p w:rsidR="00FA72C6" w:rsidRDefault="00FA72C6" w:rsidP="00860D6B">
      <w:pPr>
        <w:rPr>
          <w:sz w:val="23"/>
          <w:szCs w:val="23"/>
        </w:rPr>
      </w:pPr>
      <w:r>
        <w:rPr>
          <w:sz w:val="23"/>
          <w:szCs w:val="23"/>
        </w:rPr>
        <w:t xml:space="preserve">Заместитель главы администрации города </w:t>
      </w:r>
    </w:p>
    <w:p w:rsidR="00FA72C6" w:rsidRDefault="00FA72C6" w:rsidP="00860D6B">
      <w:pPr>
        <w:rPr>
          <w:sz w:val="23"/>
          <w:szCs w:val="23"/>
        </w:rPr>
      </w:pPr>
      <w:r>
        <w:rPr>
          <w:sz w:val="23"/>
          <w:szCs w:val="23"/>
        </w:rPr>
        <w:t xml:space="preserve">Новочебоксарска Чувашской Республики </w:t>
      </w:r>
    </w:p>
    <w:p w:rsidR="00FA72C6" w:rsidRDefault="00FA72C6" w:rsidP="00860D6B">
      <w:pPr>
        <w:pStyle w:val="3"/>
        <w:shd w:val="clear" w:color="auto" w:fill="auto"/>
        <w:tabs>
          <w:tab w:val="left" w:pos="442"/>
          <w:tab w:val="left" w:pos="1659"/>
        </w:tabs>
        <w:spacing w:after="0"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по вопросам градостроительства,</w:t>
      </w:r>
    </w:p>
    <w:p w:rsidR="00FA72C6" w:rsidRDefault="00FA72C6" w:rsidP="00860D6B">
      <w:pPr>
        <w:pStyle w:val="3"/>
        <w:shd w:val="clear" w:color="auto" w:fill="auto"/>
        <w:tabs>
          <w:tab w:val="left" w:pos="442"/>
          <w:tab w:val="left" w:pos="1659"/>
        </w:tabs>
        <w:spacing w:after="0"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ЖКХ и инфраструктуры</w:t>
      </w:r>
    </w:p>
    <w:p w:rsidR="00FA72C6" w:rsidRDefault="00FA72C6" w:rsidP="00FA72C6">
      <w:pPr>
        <w:pStyle w:val="3"/>
        <w:shd w:val="clear" w:color="auto" w:fill="auto"/>
        <w:tabs>
          <w:tab w:val="left" w:pos="442"/>
          <w:tab w:val="right" w:pos="2655"/>
        </w:tabs>
        <w:spacing w:after="0" w:line="240" w:lineRule="auto"/>
        <w:ind w:firstLine="0"/>
        <w:jc w:val="left"/>
        <w:rPr>
          <w:sz w:val="23"/>
          <w:szCs w:val="23"/>
        </w:rPr>
      </w:pPr>
      <w:r>
        <w:rPr>
          <w:sz w:val="23"/>
          <w:szCs w:val="23"/>
        </w:rPr>
        <w:t>___________________</w:t>
      </w:r>
      <w:r w:rsidR="00860D6B">
        <w:rPr>
          <w:sz w:val="23"/>
          <w:szCs w:val="23"/>
        </w:rPr>
        <w:t>Д</w:t>
      </w:r>
      <w:r>
        <w:rPr>
          <w:sz w:val="23"/>
          <w:szCs w:val="23"/>
        </w:rPr>
        <w:t>.</w:t>
      </w:r>
      <w:r w:rsidR="00860D6B">
        <w:rPr>
          <w:sz w:val="23"/>
          <w:szCs w:val="23"/>
        </w:rPr>
        <w:t>В</w:t>
      </w:r>
      <w:r>
        <w:rPr>
          <w:sz w:val="23"/>
          <w:szCs w:val="23"/>
        </w:rPr>
        <w:t xml:space="preserve">. </w:t>
      </w:r>
      <w:r w:rsidR="00860D6B">
        <w:rPr>
          <w:sz w:val="23"/>
          <w:szCs w:val="23"/>
        </w:rPr>
        <w:t>Афанасьев</w:t>
      </w:r>
    </w:p>
    <w:p w:rsidR="00FA72C6" w:rsidRDefault="00600E89" w:rsidP="00FA72C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«__</w:t>
      </w:r>
      <w:r w:rsidR="00860D6B">
        <w:rPr>
          <w:sz w:val="23"/>
          <w:szCs w:val="23"/>
        </w:rPr>
        <w:t>_» _</w:t>
      </w:r>
      <w:r>
        <w:rPr>
          <w:sz w:val="23"/>
          <w:szCs w:val="23"/>
        </w:rPr>
        <w:t>______________202</w:t>
      </w:r>
      <w:r w:rsidR="00CB5C58">
        <w:rPr>
          <w:sz w:val="23"/>
          <w:szCs w:val="23"/>
        </w:rPr>
        <w:t>4</w:t>
      </w:r>
      <w:r w:rsidR="00FA72C6">
        <w:rPr>
          <w:sz w:val="23"/>
          <w:szCs w:val="23"/>
        </w:rPr>
        <w:t xml:space="preserve"> г.</w:t>
      </w:r>
    </w:p>
    <w:p w:rsidR="00FA72C6" w:rsidRDefault="00FA72C6" w:rsidP="00FA72C6">
      <w:pPr>
        <w:rPr>
          <w:sz w:val="23"/>
          <w:szCs w:val="23"/>
        </w:rPr>
      </w:pPr>
    </w:p>
    <w:p w:rsidR="00860D6B" w:rsidRDefault="00860D6B" w:rsidP="00FA72C6">
      <w:pPr>
        <w:rPr>
          <w:sz w:val="23"/>
          <w:szCs w:val="23"/>
        </w:rPr>
      </w:pPr>
    </w:p>
    <w:p w:rsidR="00FA72C6" w:rsidRDefault="00860D6B" w:rsidP="00FA72C6">
      <w:pPr>
        <w:rPr>
          <w:sz w:val="23"/>
          <w:szCs w:val="23"/>
        </w:rPr>
      </w:pPr>
      <w:r>
        <w:rPr>
          <w:sz w:val="23"/>
          <w:szCs w:val="23"/>
        </w:rPr>
        <w:t>Начальник правового</w:t>
      </w:r>
      <w:r w:rsidR="00FA72C6">
        <w:rPr>
          <w:sz w:val="23"/>
          <w:szCs w:val="23"/>
        </w:rPr>
        <w:t xml:space="preserve"> Управления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 xml:space="preserve">администрации города Новочебоксарска 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Чувашской Республики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 И.П. </w:t>
      </w:r>
      <w:r w:rsidR="00CB5C58">
        <w:rPr>
          <w:sz w:val="23"/>
          <w:szCs w:val="23"/>
        </w:rPr>
        <w:t>Питимирова</w:t>
      </w:r>
    </w:p>
    <w:p w:rsidR="00FA72C6" w:rsidRDefault="00600E89" w:rsidP="00FA72C6">
      <w:pPr>
        <w:rPr>
          <w:sz w:val="23"/>
          <w:szCs w:val="23"/>
        </w:rPr>
      </w:pPr>
      <w:r>
        <w:rPr>
          <w:sz w:val="23"/>
          <w:szCs w:val="23"/>
        </w:rPr>
        <w:t>«____» _______________ 202</w:t>
      </w:r>
      <w:r w:rsidR="00CB5C58">
        <w:rPr>
          <w:sz w:val="23"/>
          <w:szCs w:val="23"/>
        </w:rPr>
        <w:t>4</w:t>
      </w:r>
      <w:r w:rsidR="00FA72C6">
        <w:rPr>
          <w:sz w:val="23"/>
          <w:szCs w:val="23"/>
        </w:rPr>
        <w:t xml:space="preserve"> г. </w:t>
      </w:r>
    </w:p>
    <w:p w:rsidR="00FA72C6" w:rsidRDefault="00FA72C6" w:rsidP="00FA72C6">
      <w:pPr>
        <w:rPr>
          <w:sz w:val="23"/>
          <w:szCs w:val="23"/>
        </w:rPr>
      </w:pPr>
    </w:p>
    <w:p w:rsidR="00FA72C6" w:rsidRDefault="00860D6B" w:rsidP="00FA72C6">
      <w:pPr>
        <w:rPr>
          <w:sz w:val="23"/>
          <w:szCs w:val="23"/>
        </w:rPr>
      </w:pPr>
      <w:r>
        <w:rPr>
          <w:sz w:val="23"/>
          <w:szCs w:val="23"/>
        </w:rPr>
        <w:t>Н</w:t>
      </w:r>
      <w:r w:rsidR="00FA72C6">
        <w:rPr>
          <w:sz w:val="23"/>
          <w:szCs w:val="23"/>
        </w:rPr>
        <w:t>ачальник Управления городского хозяйства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 xml:space="preserve">администрации города Новочебоксарска 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Чувашской Республики</w:t>
      </w:r>
    </w:p>
    <w:p w:rsidR="00CB5C58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_____________________</w:t>
      </w:r>
      <w:r w:rsidR="00CB5C58">
        <w:rPr>
          <w:sz w:val="23"/>
          <w:szCs w:val="23"/>
        </w:rPr>
        <w:t>В.З. Сергеев</w:t>
      </w:r>
    </w:p>
    <w:p w:rsidR="00FA72C6" w:rsidRDefault="00CB5C58" w:rsidP="00FA72C6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600E89">
        <w:rPr>
          <w:sz w:val="23"/>
          <w:szCs w:val="23"/>
        </w:rPr>
        <w:t>«__</w:t>
      </w:r>
      <w:r w:rsidR="00860D6B">
        <w:rPr>
          <w:sz w:val="23"/>
          <w:szCs w:val="23"/>
        </w:rPr>
        <w:t>_» _</w:t>
      </w:r>
      <w:r w:rsidR="00600E89">
        <w:rPr>
          <w:sz w:val="23"/>
          <w:szCs w:val="23"/>
        </w:rPr>
        <w:t>_______________202</w:t>
      </w:r>
      <w:r>
        <w:rPr>
          <w:sz w:val="23"/>
          <w:szCs w:val="23"/>
        </w:rPr>
        <w:t>4</w:t>
      </w:r>
      <w:r w:rsidR="00FA72C6">
        <w:rPr>
          <w:sz w:val="23"/>
          <w:szCs w:val="23"/>
        </w:rPr>
        <w:t xml:space="preserve"> г.</w:t>
      </w:r>
    </w:p>
    <w:p w:rsidR="00FA72C6" w:rsidRDefault="00FA72C6" w:rsidP="00FA72C6">
      <w:pPr>
        <w:rPr>
          <w:sz w:val="23"/>
          <w:szCs w:val="23"/>
        </w:rPr>
      </w:pP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Начальник отдела экономического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развития и торговли администрации города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Новочебоксарска Чувашской Республики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______________________Р.Ф. Ялфимова</w:t>
      </w:r>
    </w:p>
    <w:p w:rsidR="00FA72C6" w:rsidRDefault="00600E89" w:rsidP="00FA72C6">
      <w:pPr>
        <w:rPr>
          <w:sz w:val="23"/>
          <w:szCs w:val="23"/>
        </w:rPr>
      </w:pPr>
      <w:r>
        <w:rPr>
          <w:sz w:val="23"/>
          <w:szCs w:val="23"/>
        </w:rPr>
        <w:t>«__</w:t>
      </w:r>
      <w:r w:rsidR="00860D6B">
        <w:rPr>
          <w:sz w:val="23"/>
          <w:szCs w:val="23"/>
        </w:rPr>
        <w:t>_» _</w:t>
      </w:r>
      <w:r>
        <w:rPr>
          <w:sz w:val="23"/>
          <w:szCs w:val="23"/>
        </w:rPr>
        <w:t>________________202</w:t>
      </w:r>
      <w:r w:rsidR="00CB5C58">
        <w:rPr>
          <w:sz w:val="23"/>
          <w:szCs w:val="23"/>
        </w:rPr>
        <w:t>4</w:t>
      </w:r>
      <w:r w:rsidR="00FA72C6">
        <w:rPr>
          <w:sz w:val="23"/>
          <w:szCs w:val="23"/>
        </w:rPr>
        <w:t xml:space="preserve"> г.</w:t>
      </w:r>
    </w:p>
    <w:p w:rsidR="00FA72C6" w:rsidRDefault="00FA72C6" w:rsidP="00FA72C6">
      <w:pPr>
        <w:jc w:val="both"/>
        <w:rPr>
          <w:bCs/>
          <w:kern w:val="32"/>
          <w:sz w:val="24"/>
          <w:szCs w:val="24"/>
        </w:rPr>
      </w:pPr>
    </w:p>
    <w:p w:rsidR="00FA72C6" w:rsidRDefault="00FA72C6" w:rsidP="00FA72C6">
      <w:pPr>
        <w:rPr>
          <w:bCs/>
          <w:kern w:val="32"/>
          <w:sz w:val="24"/>
          <w:szCs w:val="24"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371D1" w:rsidRDefault="00F371D1" w:rsidP="00FA72C6">
      <w:pPr>
        <w:rPr>
          <w:i/>
        </w:rPr>
      </w:pPr>
    </w:p>
    <w:p w:rsidR="00F371D1" w:rsidRDefault="00F371D1" w:rsidP="00FA72C6">
      <w:pPr>
        <w:rPr>
          <w:i/>
        </w:rPr>
      </w:pPr>
    </w:p>
    <w:p w:rsidR="00F371D1" w:rsidRDefault="00F371D1" w:rsidP="00FA72C6">
      <w:pPr>
        <w:rPr>
          <w:i/>
        </w:rPr>
      </w:pPr>
    </w:p>
    <w:p w:rsidR="00FA72C6" w:rsidRPr="00FA72C6" w:rsidRDefault="00860D6B" w:rsidP="00FA72C6">
      <w:pPr>
        <w:rPr>
          <w:rStyle w:val="a6"/>
          <w:b w:val="0"/>
          <w:bCs w:val="0"/>
          <w:sz w:val="18"/>
          <w:szCs w:val="18"/>
        </w:rPr>
      </w:pPr>
      <w:r>
        <w:rPr>
          <w:i/>
          <w:sz w:val="18"/>
          <w:szCs w:val="18"/>
        </w:rPr>
        <w:t>Исп. Дубская А.А.</w:t>
      </w:r>
      <w:r w:rsidR="00FA72C6">
        <w:rPr>
          <w:i/>
          <w:sz w:val="18"/>
          <w:szCs w:val="18"/>
        </w:rPr>
        <w:t>,7</w:t>
      </w:r>
      <w:r>
        <w:rPr>
          <w:i/>
          <w:sz w:val="18"/>
          <w:szCs w:val="18"/>
        </w:rPr>
        <w:t>3</w:t>
      </w:r>
      <w:r w:rsidR="00FA72C6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04</w:t>
      </w:r>
      <w:r w:rsidR="00FA72C6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89</w:t>
      </w:r>
    </w:p>
    <w:p w:rsidR="00F648E1" w:rsidRDefault="00F648E1" w:rsidP="006C073B">
      <w:pPr>
        <w:jc w:val="right"/>
        <w:rPr>
          <w:rStyle w:val="a6"/>
          <w:sz w:val="23"/>
          <w:szCs w:val="23"/>
        </w:rPr>
      </w:pPr>
    </w:p>
    <w:p w:rsidR="00F648E1" w:rsidRDefault="00F648E1" w:rsidP="006C073B">
      <w:pPr>
        <w:jc w:val="right"/>
        <w:rPr>
          <w:rStyle w:val="a6"/>
          <w:sz w:val="23"/>
          <w:szCs w:val="23"/>
        </w:rPr>
      </w:pPr>
    </w:p>
    <w:p w:rsidR="00CB5C58" w:rsidRDefault="00CB5C58" w:rsidP="006C073B">
      <w:pPr>
        <w:jc w:val="right"/>
        <w:rPr>
          <w:rStyle w:val="a6"/>
          <w:sz w:val="23"/>
          <w:szCs w:val="23"/>
        </w:rPr>
      </w:pPr>
    </w:p>
    <w:p w:rsidR="00CB5C58" w:rsidRDefault="00CB5C58" w:rsidP="006C073B">
      <w:pPr>
        <w:jc w:val="right"/>
        <w:rPr>
          <w:rStyle w:val="a6"/>
          <w:sz w:val="23"/>
          <w:szCs w:val="23"/>
        </w:rPr>
      </w:pPr>
    </w:p>
    <w:p w:rsidR="00CB5C58" w:rsidRDefault="00CB5C58" w:rsidP="006C073B">
      <w:pPr>
        <w:jc w:val="right"/>
        <w:rPr>
          <w:rStyle w:val="a6"/>
          <w:sz w:val="23"/>
          <w:szCs w:val="23"/>
        </w:rPr>
      </w:pPr>
    </w:p>
    <w:p w:rsidR="00CB5C58" w:rsidRDefault="00CB5C58" w:rsidP="006C073B">
      <w:pPr>
        <w:jc w:val="right"/>
        <w:rPr>
          <w:rStyle w:val="a6"/>
          <w:sz w:val="23"/>
          <w:szCs w:val="23"/>
        </w:rPr>
      </w:pPr>
    </w:p>
    <w:p w:rsidR="00F648E1" w:rsidRDefault="00F648E1" w:rsidP="006C073B">
      <w:pPr>
        <w:jc w:val="right"/>
        <w:rPr>
          <w:rStyle w:val="a6"/>
          <w:sz w:val="23"/>
          <w:szCs w:val="23"/>
        </w:rPr>
      </w:pPr>
    </w:p>
    <w:p w:rsidR="00860D6B" w:rsidRDefault="00860D6B" w:rsidP="006C073B">
      <w:pPr>
        <w:jc w:val="right"/>
        <w:rPr>
          <w:rStyle w:val="a6"/>
          <w:sz w:val="23"/>
          <w:szCs w:val="23"/>
        </w:rPr>
      </w:pPr>
    </w:p>
    <w:p w:rsidR="006C073B" w:rsidRPr="00860D6B" w:rsidRDefault="006C073B" w:rsidP="006C073B">
      <w:pPr>
        <w:jc w:val="right"/>
        <w:rPr>
          <w:color w:val="000000" w:themeColor="text1"/>
          <w:sz w:val="23"/>
          <w:szCs w:val="23"/>
        </w:rPr>
      </w:pPr>
      <w:r w:rsidRPr="00860D6B">
        <w:rPr>
          <w:rStyle w:val="a6"/>
          <w:color w:val="000000" w:themeColor="text1"/>
          <w:sz w:val="23"/>
          <w:szCs w:val="23"/>
        </w:rPr>
        <w:t>Приложение</w:t>
      </w:r>
      <w:r w:rsidRPr="00860D6B">
        <w:rPr>
          <w:color w:val="000000" w:themeColor="text1"/>
          <w:sz w:val="23"/>
          <w:szCs w:val="23"/>
        </w:rPr>
        <w:t xml:space="preserve"> </w:t>
      </w:r>
    </w:p>
    <w:p w:rsidR="006C073B" w:rsidRPr="00860D6B" w:rsidRDefault="006C073B" w:rsidP="006C073B">
      <w:pPr>
        <w:jc w:val="right"/>
        <w:rPr>
          <w:color w:val="000000" w:themeColor="text1"/>
          <w:sz w:val="23"/>
          <w:szCs w:val="23"/>
        </w:rPr>
      </w:pPr>
      <w:r w:rsidRPr="00860D6B">
        <w:rPr>
          <w:rStyle w:val="a6"/>
          <w:color w:val="000000" w:themeColor="text1"/>
          <w:sz w:val="23"/>
          <w:szCs w:val="23"/>
        </w:rPr>
        <w:t xml:space="preserve">к </w:t>
      </w:r>
      <w:hyperlink w:anchor="sub_0" w:history="1">
        <w:r w:rsidRPr="00860D6B">
          <w:rPr>
            <w:rStyle w:val="a5"/>
            <w:color w:val="000000" w:themeColor="text1"/>
            <w:sz w:val="23"/>
            <w:szCs w:val="23"/>
          </w:rPr>
          <w:t>постановлению</w:t>
        </w:r>
      </w:hyperlink>
      <w:r w:rsidRPr="00860D6B">
        <w:rPr>
          <w:rStyle w:val="a6"/>
          <w:color w:val="000000" w:themeColor="text1"/>
          <w:sz w:val="23"/>
          <w:szCs w:val="23"/>
        </w:rPr>
        <w:t xml:space="preserve"> администрации</w:t>
      </w:r>
      <w:r w:rsidRPr="00860D6B">
        <w:rPr>
          <w:color w:val="000000" w:themeColor="text1"/>
          <w:sz w:val="23"/>
          <w:szCs w:val="23"/>
        </w:rPr>
        <w:t xml:space="preserve"> </w:t>
      </w:r>
    </w:p>
    <w:p w:rsidR="006C073B" w:rsidRPr="00860D6B" w:rsidRDefault="00860D6B" w:rsidP="006C073B">
      <w:pPr>
        <w:jc w:val="right"/>
        <w:rPr>
          <w:b/>
          <w:color w:val="000000" w:themeColor="text1"/>
          <w:sz w:val="23"/>
          <w:szCs w:val="23"/>
        </w:rPr>
      </w:pPr>
      <w:r w:rsidRPr="00860D6B">
        <w:rPr>
          <w:rStyle w:val="a6"/>
          <w:color w:val="000000" w:themeColor="text1"/>
          <w:sz w:val="23"/>
          <w:szCs w:val="23"/>
        </w:rPr>
        <w:t>города Новочебоксарска</w:t>
      </w:r>
      <w:r w:rsidR="006C073B" w:rsidRPr="00860D6B">
        <w:rPr>
          <w:color w:val="000000" w:themeColor="text1"/>
          <w:sz w:val="23"/>
          <w:szCs w:val="23"/>
        </w:rPr>
        <w:t xml:space="preserve"> </w:t>
      </w:r>
    </w:p>
    <w:p w:rsidR="006C073B" w:rsidRPr="00860D6B" w:rsidRDefault="006C073B" w:rsidP="006C073B">
      <w:pPr>
        <w:jc w:val="right"/>
        <w:rPr>
          <w:color w:val="000000" w:themeColor="text1"/>
          <w:sz w:val="23"/>
          <w:szCs w:val="23"/>
        </w:rPr>
      </w:pPr>
      <w:r w:rsidRPr="00860D6B">
        <w:rPr>
          <w:rStyle w:val="a6"/>
          <w:color w:val="000000" w:themeColor="text1"/>
          <w:sz w:val="23"/>
          <w:szCs w:val="23"/>
        </w:rPr>
        <w:t>Чувашской Республики</w:t>
      </w:r>
    </w:p>
    <w:p w:rsidR="006C073B" w:rsidRPr="00860D6B" w:rsidRDefault="006C073B" w:rsidP="006C073B">
      <w:pPr>
        <w:jc w:val="right"/>
        <w:rPr>
          <w:b/>
          <w:color w:val="000000" w:themeColor="text1"/>
          <w:sz w:val="23"/>
          <w:szCs w:val="23"/>
        </w:rPr>
      </w:pPr>
      <w:r w:rsidRPr="00860D6B">
        <w:rPr>
          <w:rStyle w:val="a6"/>
          <w:color w:val="000000" w:themeColor="text1"/>
          <w:sz w:val="23"/>
          <w:szCs w:val="23"/>
        </w:rPr>
        <w:t xml:space="preserve">от </w:t>
      </w:r>
      <w:r w:rsidR="00AD5EDB">
        <w:rPr>
          <w:rStyle w:val="a6"/>
          <w:color w:val="000000" w:themeColor="text1"/>
          <w:sz w:val="23"/>
          <w:szCs w:val="23"/>
        </w:rPr>
        <w:t>31.01.2024</w:t>
      </w:r>
      <w:r w:rsidRPr="00860D6B">
        <w:rPr>
          <w:rStyle w:val="a6"/>
          <w:color w:val="000000" w:themeColor="text1"/>
          <w:sz w:val="23"/>
          <w:szCs w:val="23"/>
        </w:rPr>
        <w:t> г. №</w:t>
      </w:r>
      <w:r w:rsidR="00AD5EDB">
        <w:rPr>
          <w:rStyle w:val="a6"/>
          <w:color w:val="000000" w:themeColor="text1"/>
          <w:sz w:val="23"/>
          <w:szCs w:val="23"/>
        </w:rPr>
        <w:t xml:space="preserve"> 119</w:t>
      </w:r>
      <w:bookmarkStart w:id="0" w:name="_GoBack"/>
      <w:bookmarkEnd w:id="0"/>
    </w:p>
    <w:p w:rsidR="006C073B" w:rsidRPr="00A4492C" w:rsidRDefault="006C073B" w:rsidP="006C073B">
      <w:pPr>
        <w:pStyle w:val="1"/>
        <w:jc w:val="center"/>
        <w:rPr>
          <w:sz w:val="23"/>
          <w:szCs w:val="23"/>
        </w:rPr>
      </w:pPr>
    </w:p>
    <w:p w:rsidR="006C073B" w:rsidRPr="00860D6B" w:rsidRDefault="006C073B" w:rsidP="006C073B">
      <w:pPr>
        <w:pStyle w:val="1"/>
        <w:jc w:val="center"/>
        <w:rPr>
          <w:color w:val="000000" w:themeColor="text1"/>
          <w:sz w:val="23"/>
          <w:szCs w:val="23"/>
        </w:rPr>
      </w:pPr>
      <w:r w:rsidRPr="00860D6B">
        <w:rPr>
          <w:color w:val="000000" w:themeColor="text1"/>
          <w:sz w:val="23"/>
          <w:szCs w:val="23"/>
        </w:rPr>
        <w:t>Стоимость</w:t>
      </w:r>
      <w:r w:rsidRPr="00860D6B">
        <w:rPr>
          <w:color w:val="000000" w:themeColor="text1"/>
          <w:sz w:val="23"/>
          <w:szCs w:val="23"/>
        </w:rPr>
        <w:br/>
        <w:t>на ритуальные услуги, предоставляемые в соответствии с гарантированным перечнем усл</w:t>
      </w:r>
      <w:r w:rsidR="0002231E" w:rsidRPr="00860D6B">
        <w:rPr>
          <w:color w:val="000000" w:themeColor="text1"/>
          <w:sz w:val="23"/>
          <w:szCs w:val="23"/>
        </w:rPr>
        <w:t>у</w:t>
      </w:r>
      <w:r w:rsidR="00866B9C" w:rsidRPr="00860D6B">
        <w:rPr>
          <w:color w:val="000000" w:themeColor="text1"/>
          <w:sz w:val="23"/>
          <w:szCs w:val="23"/>
        </w:rPr>
        <w:t>г по погребению с 1 февраля 202</w:t>
      </w:r>
      <w:r w:rsidR="00CB5C58">
        <w:rPr>
          <w:color w:val="000000" w:themeColor="text1"/>
          <w:sz w:val="23"/>
          <w:szCs w:val="23"/>
        </w:rPr>
        <w:t>4</w:t>
      </w:r>
      <w:r w:rsidR="00866B9C" w:rsidRPr="00860D6B">
        <w:rPr>
          <w:color w:val="000000" w:themeColor="text1"/>
          <w:sz w:val="23"/>
          <w:szCs w:val="23"/>
        </w:rPr>
        <w:t xml:space="preserve"> года по 31 января 202</w:t>
      </w:r>
      <w:r w:rsidR="00CB5C58">
        <w:rPr>
          <w:color w:val="000000" w:themeColor="text1"/>
          <w:sz w:val="23"/>
          <w:szCs w:val="23"/>
        </w:rPr>
        <w:t>5</w:t>
      </w:r>
      <w:r w:rsidRPr="00860D6B">
        <w:rPr>
          <w:color w:val="000000" w:themeColor="text1"/>
          <w:sz w:val="23"/>
          <w:szCs w:val="23"/>
        </w:rPr>
        <w:t xml:space="preserve"> года</w:t>
      </w:r>
    </w:p>
    <w:p w:rsidR="006C073B" w:rsidRPr="00860D6B" w:rsidRDefault="006C073B" w:rsidP="006C073B">
      <w:pPr>
        <w:jc w:val="both"/>
        <w:rPr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6327"/>
        <w:gridCol w:w="1985"/>
      </w:tblGrid>
      <w:tr w:rsidR="00860D6B" w:rsidRPr="00860D6B" w:rsidTr="00585B15">
        <w:trPr>
          <w:trHeight w:val="669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3B" w:rsidRPr="00860D6B" w:rsidRDefault="006C073B" w:rsidP="00585B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60D6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№</w:t>
            </w:r>
          </w:p>
          <w:p w:rsidR="006C073B" w:rsidRPr="00860D6B" w:rsidRDefault="006C073B" w:rsidP="00585B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60D6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 п/п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3B" w:rsidRPr="00860D6B" w:rsidRDefault="006C073B" w:rsidP="00585B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60D6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Наименование видов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73B" w:rsidRPr="00860D6B" w:rsidRDefault="006C073B" w:rsidP="00585B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60D6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Предельные цены, руб.</w:t>
            </w:r>
          </w:p>
        </w:tc>
      </w:tr>
      <w:tr w:rsidR="00860D6B" w:rsidRPr="00860D6B" w:rsidTr="00585B15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860D6B" w:rsidRDefault="00CE1B86" w:rsidP="00585B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60D6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860D6B" w:rsidRDefault="00CE1B86" w:rsidP="001D03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60D6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Оформление документов,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B86" w:rsidRPr="00860D6B" w:rsidRDefault="00CE1B86" w:rsidP="00105181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860D6B">
              <w:rPr>
                <w:color w:val="000000" w:themeColor="text1"/>
                <w:sz w:val="23"/>
                <w:szCs w:val="23"/>
              </w:rPr>
              <w:t>1</w:t>
            </w:r>
            <w:r w:rsidR="00105181">
              <w:rPr>
                <w:color w:val="000000" w:themeColor="text1"/>
                <w:sz w:val="23"/>
                <w:szCs w:val="23"/>
              </w:rPr>
              <w:t>5</w:t>
            </w:r>
            <w:r w:rsidR="00DC7889">
              <w:rPr>
                <w:color w:val="000000" w:themeColor="text1"/>
                <w:sz w:val="23"/>
                <w:szCs w:val="23"/>
              </w:rPr>
              <w:t>0</w:t>
            </w:r>
            <w:r w:rsidRPr="00860D6B">
              <w:rPr>
                <w:color w:val="000000" w:themeColor="text1"/>
                <w:sz w:val="23"/>
                <w:szCs w:val="23"/>
              </w:rPr>
              <w:t>,</w:t>
            </w:r>
            <w:r w:rsidR="00105181">
              <w:rPr>
                <w:color w:val="000000" w:themeColor="text1"/>
                <w:sz w:val="23"/>
                <w:szCs w:val="23"/>
              </w:rPr>
              <w:t>60</w:t>
            </w:r>
          </w:p>
        </w:tc>
      </w:tr>
      <w:tr w:rsidR="00860D6B" w:rsidRPr="00860D6B" w:rsidTr="00585B15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860D6B" w:rsidRDefault="00CE1B86" w:rsidP="00585B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60D6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860D6B" w:rsidRDefault="00CE1B86" w:rsidP="001D03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60D6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B86" w:rsidRPr="00860D6B" w:rsidRDefault="00CE1B86" w:rsidP="00105181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860D6B">
              <w:rPr>
                <w:color w:val="000000" w:themeColor="text1"/>
                <w:sz w:val="23"/>
                <w:szCs w:val="23"/>
              </w:rPr>
              <w:t>1</w:t>
            </w:r>
            <w:r w:rsidR="00105181">
              <w:rPr>
                <w:color w:val="000000" w:themeColor="text1"/>
                <w:sz w:val="23"/>
                <w:szCs w:val="23"/>
              </w:rPr>
              <w:t>229</w:t>
            </w:r>
            <w:r w:rsidR="00DC7889">
              <w:rPr>
                <w:color w:val="000000" w:themeColor="text1"/>
                <w:sz w:val="23"/>
                <w:szCs w:val="23"/>
              </w:rPr>
              <w:t>,</w:t>
            </w:r>
            <w:r w:rsidR="00105181">
              <w:rPr>
                <w:color w:val="000000" w:themeColor="text1"/>
                <w:sz w:val="23"/>
                <w:szCs w:val="23"/>
              </w:rPr>
              <w:t>87</w:t>
            </w:r>
          </w:p>
        </w:tc>
      </w:tr>
      <w:tr w:rsidR="00860D6B" w:rsidRPr="00860D6B" w:rsidTr="00585B15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860D6B" w:rsidRDefault="00CE1B86" w:rsidP="00585B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60D6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860D6B" w:rsidRDefault="00CE1B86" w:rsidP="001D03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60D6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Перевозка тела (останков) умершего на кладбище (в крематорий)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B86" w:rsidRPr="00860D6B" w:rsidRDefault="00CE1B86" w:rsidP="00105181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860D6B">
              <w:rPr>
                <w:color w:val="000000" w:themeColor="text1"/>
                <w:sz w:val="23"/>
                <w:szCs w:val="23"/>
              </w:rPr>
              <w:t>1</w:t>
            </w:r>
            <w:r w:rsidR="00105181">
              <w:rPr>
                <w:color w:val="000000" w:themeColor="text1"/>
                <w:sz w:val="23"/>
                <w:szCs w:val="23"/>
              </w:rPr>
              <w:t>246</w:t>
            </w:r>
            <w:r w:rsidRPr="00860D6B">
              <w:rPr>
                <w:color w:val="000000" w:themeColor="text1"/>
                <w:sz w:val="23"/>
                <w:szCs w:val="23"/>
              </w:rPr>
              <w:t>,</w:t>
            </w:r>
            <w:r w:rsidR="00105181">
              <w:rPr>
                <w:color w:val="000000" w:themeColor="text1"/>
                <w:sz w:val="23"/>
                <w:szCs w:val="23"/>
              </w:rPr>
              <w:t>63</w:t>
            </w:r>
          </w:p>
        </w:tc>
      </w:tr>
      <w:tr w:rsidR="00860D6B" w:rsidRPr="00860D6B" w:rsidTr="00585B15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860D6B" w:rsidRDefault="00CE1B86" w:rsidP="00585B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60D6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860D6B" w:rsidRDefault="00CE1B86" w:rsidP="001D03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60D6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Погребение (кремация с последующей выдачей урны с прахом)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B86" w:rsidRPr="00860D6B" w:rsidRDefault="00DC7889" w:rsidP="00105181">
            <w:pPr>
              <w:jc w:val="right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</w:t>
            </w:r>
            <w:r w:rsidR="00105181">
              <w:rPr>
                <w:color w:val="000000" w:themeColor="text1"/>
                <w:sz w:val="23"/>
                <w:szCs w:val="23"/>
              </w:rPr>
              <w:t>743</w:t>
            </w:r>
            <w:r w:rsidR="00CE1B86" w:rsidRPr="00860D6B">
              <w:rPr>
                <w:color w:val="000000" w:themeColor="text1"/>
                <w:sz w:val="23"/>
                <w:szCs w:val="23"/>
              </w:rPr>
              <w:t>,</w:t>
            </w:r>
            <w:r w:rsidR="00105181">
              <w:rPr>
                <w:color w:val="000000" w:themeColor="text1"/>
                <w:sz w:val="23"/>
                <w:szCs w:val="23"/>
              </w:rPr>
              <w:t>10</w:t>
            </w:r>
          </w:p>
        </w:tc>
      </w:tr>
      <w:tr w:rsidR="00DC7889" w:rsidRPr="00860D6B" w:rsidTr="00585B15"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3B" w:rsidRPr="00860D6B" w:rsidRDefault="006C073B" w:rsidP="00585B15">
            <w:pPr>
              <w:pStyle w:val="a8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60D6B">
              <w:rPr>
                <w:rStyle w:val="a6"/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73B" w:rsidRPr="00860D6B" w:rsidRDefault="00105181" w:rsidP="00105181">
            <w:pPr>
              <w:jc w:val="right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8370</w:t>
            </w:r>
            <w:r w:rsidR="00DC7889">
              <w:rPr>
                <w:color w:val="000000" w:themeColor="text1"/>
                <w:sz w:val="23"/>
                <w:szCs w:val="23"/>
              </w:rPr>
              <w:t>,</w:t>
            </w:r>
            <w:r>
              <w:rPr>
                <w:color w:val="000000" w:themeColor="text1"/>
                <w:sz w:val="23"/>
                <w:szCs w:val="23"/>
              </w:rPr>
              <w:t>20</w:t>
            </w:r>
          </w:p>
        </w:tc>
      </w:tr>
    </w:tbl>
    <w:p w:rsidR="006C073B" w:rsidRPr="00860D6B" w:rsidRDefault="006C073B" w:rsidP="006C073B">
      <w:pPr>
        <w:rPr>
          <w:color w:val="000000" w:themeColor="text1"/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/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AB1E4C" w:rsidRDefault="00AB1E4C"/>
    <w:sectPr w:rsidR="00AB1E4C" w:rsidSect="00A90732">
      <w:headerReference w:type="default" r:id="rId10"/>
      <w:headerReference w:type="first" r:id="rId11"/>
      <w:pgSz w:w="11907" w:h="16840" w:code="9"/>
      <w:pgMar w:top="851" w:right="851" w:bottom="1134" w:left="1701" w:header="284" w:footer="6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DC" w:rsidRDefault="00330DDC" w:rsidP="009A3F9E">
      <w:r>
        <w:separator/>
      </w:r>
    </w:p>
  </w:endnote>
  <w:endnote w:type="continuationSeparator" w:id="0">
    <w:p w:rsidR="00330DDC" w:rsidRDefault="00330DDC" w:rsidP="009A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DC" w:rsidRDefault="00330DDC" w:rsidP="009A3F9E">
      <w:r>
        <w:separator/>
      </w:r>
    </w:p>
  </w:footnote>
  <w:footnote w:type="continuationSeparator" w:id="0">
    <w:p w:rsidR="00330DDC" w:rsidRDefault="00330DDC" w:rsidP="009A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E8" w:rsidRDefault="00AD5EDB" w:rsidP="000249E8">
    <w:pPr>
      <w:pStyle w:val="a3"/>
    </w:pPr>
  </w:p>
  <w:p w:rsidR="000249E8" w:rsidRPr="000249E8" w:rsidRDefault="00AD5EDB" w:rsidP="000249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E8" w:rsidRDefault="00AD5EDB">
    <w:pPr>
      <w:pStyle w:val="a3"/>
    </w:pPr>
  </w:p>
  <w:p w:rsidR="000249E8" w:rsidRDefault="00AD5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3B"/>
    <w:rsid w:val="0002231E"/>
    <w:rsid w:val="00034D4B"/>
    <w:rsid w:val="00084E1B"/>
    <w:rsid w:val="000A7BAE"/>
    <w:rsid w:val="000E4ED3"/>
    <w:rsid w:val="001042BE"/>
    <w:rsid w:val="00105181"/>
    <w:rsid w:val="0010577A"/>
    <w:rsid w:val="00181DBA"/>
    <w:rsid w:val="001B2F3F"/>
    <w:rsid w:val="001C67E1"/>
    <w:rsid w:val="001C69E0"/>
    <w:rsid w:val="001E5C67"/>
    <w:rsid w:val="00205D9B"/>
    <w:rsid w:val="00263112"/>
    <w:rsid w:val="00330DDC"/>
    <w:rsid w:val="003835DB"/>
    <w:rsid w:val="003C5FD1"/>
    <w:rsid w:val="003C66F4"/>
    <w:rsid w:val="003F0696"/>
    <w:rsid w:val="00411A97"/>
    <w:rsid w:val="0043727D"/>
    <w:rsid w:val="004C03E2"/>
    <w:rsid w:val="004E2808"/>
    <w:rsid w:val="004F5D78"/>
    <w:rsid w:val="005042B2"/>
    <w:rsid w:val="00565402"/>
    <w:rsid w:val="00574C60"/>
    <w:rsid w:val="005C3390"/>
    <w:rsid w:val="005E1DD6"/>
    <w:rsid w:val="00600E89"/>
    <w:rsid w:val="006438C7"/>
    <w:rsid w:val="0068480F"/>
    <w:rsid w:val="006A26FA"/>
    <w:rsid w:val="006C073B"/>
    <w:rsid w:val="006E6BBA"/>
    <w:rsid w:val="007214A2"/>
    <w:rsid w:val="00746275"/>
    <w:rsid w:val="00751712"/>
    <w:rsid w:val="00770F72"/>
    <w:rsid w:val="00781229"/>
    <w:rsid w:val="007871E9"/>
    <w:rsid w:val="007A5628"/>
    <w:rsid w:val="007C67D8"/>
    <w:rsid w:val="007F2D05"/>
    <w:rsid w:val="00820211"/>
    <w:rsid w:val="00860D6B"/>
    <w:rsid w:val="00866B9C"/>
    <w:rsid w:val="00897736"/>
    <w:rsid w:val="008B5774"/>
    <w:rsid w:val="008B664B"/>
    <w:rsid w:val="008D312A"/>
    <w:rsid w:val="008F4207"/>
    <w:rsid w:val="00934869"/>
    <w:rsid w:val="00937535"/>
    <w:rsid w:val="00983294"/>
    <w:rsid w:val="009A3F9E"/>
    <w:rsid w:val="009B0331"/>
    <w:rsid w:val="009C7CEC"/>
    <w:rsid w:val="00A308BC"/>
    <w:rsid w:val="00A66909"/>
    <w:rsid w:val="00A90732"/>
    <w:rsid w:val="00AB1E4C"/>
    <w:rsid w:val="00AB766E"/>
    <w:rsid w:val="00AD5EDB"/>
    <w:rsid w:val="00AE253C"/>
    <w:rsid w:val="00B34DF0"/>
    <w:rsid w:val="00B51BAF"/>
    <w:rsid w:val="00BE2577"/>
    <w:rsid w:val="00BE51CD"/>
    <w:rsid w:val="00C472D8"/>
    <w:rsid w:val="00C55652"/>
    <w:rsid w:val="00C91863"/>
    <w:rsid w:val="00CB5C58"/>
    <w:rsid w:val="00CE1B86"/>
    <w:rsid w:val="00D469A6"/>
    <w:rsid w:val="00DA7F81"/>
    <w:rsid w:val="00DB47F5"/>
    <w:rsid w:val="00DC7889"/>
    <w:rsid w:val="00E27223"/>
    <w:rsid w:val="00E32734"/>
    <w:rsid w:val="00E56AA3"/>
    <w:rsid w:val="00E836B0"/>
    <w:rsid w:val="00EC2206"/>
    <w:rsid w:val="00ED47CB"/>
    <w:rsid w:val="00F371D1"/>
    <w:rsid w:val="00F648E1"/>
    <w:rsid w:val="00F738FD"/>
    <w:rsid w:val="00F85A41"/>
    <w:rsid w:val="00F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3780EE"/>
  <w15:docId w15:val="{D0822A27-8AF6-47D7-A48A-72CDE25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3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73B"/>
    <w:pPr>
      <w:keepNext/>
      <w:spacing w:before="1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7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C073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6C073B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uiPriority w:val="99"/>
    <w:rsid w:val="006C073B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6C073B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C073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">
    <w:name w:val="Основной текст3"/>
    <w:basedOn w:val="a"/>
    <w:rsid w:val="006C073B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66763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7420999.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Адм. г. Новочебоксарск (Канцелярия)</cp:lastModifiedBy>
  <cp:revision>2</cp:revision>
  <cp:lastPrinted>2022-02-02T06:21:00Z</cp:lastPrinted>
  <dcterms:created xsi:type="dcterms:W3CDTF">2024-01-31T06:15:00Z</dcterms:created>
  <dcterms:modified xsi:type="dcterms:W3CDTF">2024-01-31T06:15:00Z</dcterms:modified>
</cp:coreProperties>
</file>