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123C6D" w:rsidRPr="00334DEE" w:rsidTr="00851D93">
        <w:trPr>
          <w:cantSplit/>
          <w:trHeight w:val="253"/>
        </w:trPr>
        <w:tc>
          <w:tcPr>
            <w:tcW w:w="4361" w:type="dxa"/>
            <w:hideMark/>
          </w:tcPr>
          <w:p w:rsidR="00123C6D" w:rsidRPr="008E5859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22"/>
              </w:rPr>
            </w:pPr>
            <w:bookmarkStart w:id="0" w:name="_GoBack"/>
            <w:r w:rsidRPr="008E5859">
              <w:rPr>
                <w:rFonts w:ascii="Times New Roman" w:hAnsi="Times New Roman"/>
                <w:b/>
                <w:bCs/>
                <w:noProof/>
                <w:color w:val="000000" w:themeColor="text1"/>
                <w:sz w:val="22"/>
              </w:rPr>
              <w:t>Ч</w:t>
            </w:r>
            <w:r w:rsidR="005F2C40" w:rsidRPr="008E5859">
              <w:rPr>
                <w:rFonts w:ascii="Times New Roman" w:hAnsi="Times New Roman"/>
                <w:b/>
                <w:bCs/>
                <w:noProof/>
                <w:color w:val="000000" w:themeColor="text1"/>
                <w:sz w:val="22"/>
              </w:rPr>
              <w:t>ĂВАШ  РЕСПУБЛИКИ</w:t>
            </w:r>
          </w:p>
          <w:p w:rsidR="00325D17" w:rsidRPr="00334DEE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334DEE" w:rsidRDefault="00851D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  <w:r w:rsidRPr="00334DEE"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8E5859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8E5859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ЧУВАШСКАЯ РЕСПУБЛИКА</w:t>
            </w:r>
          </w:p>
          <w:p w:rsidR="00123C6D" w:rsidRPr="00334DEE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</w:rPr>
            </w:pPr>
          </w:p>
        </w:tc>
      </w:tr>
      <w:tr w:rsidR="00123C6D" w:rsidRPr="00334DEE" w:rsidTr="00851D93">
        <w:trPr>
          <w:cantSplit/>
          <w:trHeight w:val="1617"/>
        </w:trPr>
        <w:tc>
          <w:tcPr>
            <w:tcW w:w="4361" w:type="dxa"/>
          </w:tcPr>
          <w:p w:rsidR="005F2C40" w:rsidRPr="008E5859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8E5859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ЙĔПРЕÇ</w:t>
            </w:r>
            <w:r w:rsidR="008C066F" w:rsidRPr="008E5859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 МУНИЦИПАЛИТЕТ</w:t>
            </w:r>
          </w:p>
          <w:p w:rsidR="005F2C40" w:rsidRPr="008E5859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8E5859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ОКРУГĔН </w:t>
            </w:r>
          </w:p>
          <w:p w:rsidR="00123C6D" w:rsidRPr="008E5859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</w:rPr>
            </w:pPr>
            <w:r w:rsidRPr="008E5859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АДМИНИСТРАЦИЙ</w:t>
            </w:r>
            <w:r w:rsidR="00130F9A" w:rsidRPr="008E5859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Ě</w:t>
            </w:r>
          </w:p>
          <w:p w:rsidR="00123C6D" w:rsidRPr="008E5859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23C6D" w:rsidRPr="008E5859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58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ЙЫШ</w:t>
            </w:r>
            <w:r w:rsidR="00134A6A" w:rsidRPr="008E585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w:t>Ă</w:t>
            </w:r>
            <w:r w:rsidR="00123C6D" w:rsidRPr="008E58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НУ</w:t>
            </w:r>
          </w:p>
          <w:p w:rsidR="00123C6D" w:rsidRPr="00334DEE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23C6D" w:rsidRPr="00334DEE" w:rsidRDefault="00AF62D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28.02.2023</w:t>
            </w:r>
            <w:r w:rsidR="00BD097A" w:rsidRPr="00334D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167 </w:t>
            </w:r>
            <w:r w:rsidR="00123C6D" w:rsidRPr="00334D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23C6D" w:rsidRPr="00334DEE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34DE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хула</w:t>
            </w:r>
            <w:proofErr w:type="gramEnd"/>
            <w:r w:rsidRPr="00334DE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DE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евĕрлĕ</w:t>
            </w:r>
            <w:proofErr w:type="spellEnd"/>
            <w:r w:rsidR="00334DEE" w:rsidRPr="00334DE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DE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Йĕпреç</w:t>
            </w:r>
            <w:proofErr w:type="spellEnd"/>
            <w:r w:rsidR="00334DEE" w:rsidRPr="00334DE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DE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поселок</w:t>
            </w:r>
            <w:r w:rsidR="00157504" w:rsidRPr="00334DE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ĕ</w:t>
            </w:r>
            <w:proofErr w:type="spellEnd"/>
          </w:p>
          <w:p w:rsidR="00123C6D" w:rsidRPr="00334DEE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334DEE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228" w:type="dxa"/>
          </w:tcPr>
          <w:p w:rsidR="00123C6D" w:rsidRPr="008E5859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8E5859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АДМИНИСТРАЦИЯ</w:t>
            </w:r>
          </w:p>
          <w:p w:rsidR="00123C6D" w:rsidRPr="008E5859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lang w:eastAsia="en-US"/>
              </w:rPr>
            </w:pPr>
            <w:r w:rsidRPr="008E5859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ИБРЕС</w:t>
            </w:r>
            <w:r w:rsidR="00123C6D" w:rsidRPr="008E5859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ИНСКОГО МУНИЦИПАЛЬНОГО ОКРУГА</w:t>
            </w:r>
          </w:p>
          <w:p w:rsidR="00123C6D" w:rsidRPr="008E5859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3C6D" w:rsidRPr="008E5859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58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</w:p>
          <w:p w:rsidR="00123C6D" w:rsidRPr="00334DEE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23C6D" w:rsidRPr="00334DEE" w:rsidRDefault="00AF62D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28.02.2023</w:t>
            </w:r>
            <w:r w:rsidR="00123C6D" w:rsidRPr="00334D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  <w:p w:rsidR="00123C6D" w:rsidRPr="00334DEE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34D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поселок городского типа</w:t>
            </w:r>
            <w:r w:rsidR="008F587C" w:rsidRPr="00334D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Ибреси</w:t>
            </w:r>
          </w:p>
          <w:p w:rsidR="00123C6D" w:rsidRPr="00334DEE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</w:pPr>
          </w:p>
        </w:tc>
      </w:tr>
    </w:tbl>
    <w:p w:rsidR="00AD5829" w:rsidRPr="00334DEE" w:rsidRDefault="00AD5829" w:rsidP="00AD582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D5829" w:rsidRPr="00334DEE" w:rsidRDefault="00334DEE" w:rsidP="00334DEE">
      <w:pPr>
        <w:spacing w:after="0" w:line="240" w:lineRule="auto"/>
        <w:ind w:right="510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34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плане мероприятий по противодействию коррупции в Ибресинском муниципальном окр</w:t>
      </w:r>
      <w:r w:rsidR="00C824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уге Чувашской Республики на 2023-2024</w:t>
      </w:r>
      <w:r w:rsidRPr="00334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C824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</w:t>
      </w:r>
    </w:p>
    <w:p w:rsidR="00BD097A" w:rsidRPr="00334DEE" w:rsidRDefault="00BD097A" w:rsidP="00AD582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34DEE" w:rsidRPr="00334DEE" w:rsidRDefault="00334DEE" w:rsidP="00334DE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34DEE">
        <w:rPr>
          <w:rFonts w:ascii="Times New Roman" w:hAnsi="Times New Roman"/>
          <w:color w:val="000000" w:themeColor="text1"/>
          <w:sz w:val="24"/>
          <w:szCs w:val="24"/>
        </w:rPr>
        <w:t xml:space="preserve">В целях обеспечения защиты прав и законных интересов граждан и организаций, а также создания эффективных условий для недопущения коррупции в </w:t>
      </w:r>
      <w:r>
        <w:rPr>
          <w:rFonts w:ascii="Times New Roman" w:hAnsi="Times New Roman"/>
          <w:color w:val="000000" w:themeColor="text1"/>
          <w:sz w:val="24"/>
          <w:szCs w:val="24"/>
        </w:rPr>
        <w:t>Ибресинском</w:t>
      </w:r>
      <w:r w:rsidRPr="00334DE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муниципальном округе Чувашской Республики, в соответствии с </w:t>
      </w:r>
      <w:hyperlink r:id="rId9" w:history="1">
        <w:r w:rsidRPr="00334DE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Указом</w:t>
        </w:r>
      </w:hyperlink>
      <w:r w:rsidRPr="00334DEE">
        <w:rPr>
          <w:rFonts w:ascii="Times New Roman" w:hAnsi="Times New Roman"/>
          <w:color w:val="000000" w:themeColor="text1"/>
          <w:sz w:val="24"/>
          <w:szCs w:val="24"/>
        </w:rPr>
        <w:t xml:space="preserve"> Президента Российской Федерации от 16.08.2021 N 478 "О Национальном плане пр</w:t>
      </w:r>
      <w:r w:rsidR="00C82459">
        <w:rPr>
          <w:rFonts w:ascii="Times New Roman" w:hAnsi="Times New Roman"/>
          <w:color w:val="000000" w:themeColor="text1"/>
          <w:sz w:val="24"/>
          <w:szCs w:val="24"/>
        </w:rPr>
        <w:t xml:space="preserve">отиводействия коррупции на 2021- 2024 </w:t>
      </w:r>
      <w:r w:rsidRPr="00334DEE">
        <w:rPr>
          <w:rFonts w:ascii="Times New Roman" w:hAnsi="Times New Roman"/>
          <w:color w:val="000000" w:themeColor="text1"/>
          <w:sz w:val="24"/>
          <w:szCs w:val="24"/>
        </w:rPr>
        <w:t xml:space="preserve">годы", </w:t>
      </w:r>
      <w:hyperlink r:id="rId10" w:history="1">
        <w:r w:rsidRPr="00334DE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334DEE">
        <w:rPr>
          <w:rFonts w:ascii="Times New Roman" w:hAnsi="Times New Roman"/>
          <w:color w:val="000000" w:themeColor="text1"/>
          <w:sz w:val="24"/>
          <w:szCs w:val="24"/>
        </w:rPr>
        <w:t xml:space="preserve"> от 25.12.2008 N 273-ФЗ "О противодействии коррупции"</w:t>
      </w:r>
      <w:r w:rsidR="00C8245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34DEE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администрация </w:t>
      </w:r>
      <w:r w:rsidR="00C82459">
        <w:rPr>
          <w:rFonts w:ascii="Times New Roman" w:hAnsi="Times New Roman"/>
          <w:color w:val="000000" w:themeColor="text1"/>
          <w:sz w:val="24"/>
          <w:szCs w:val="24"/>
        </w:rPr>
        <w:t>Ибресинского</w:t>
      </w:r>
      <w:r w:rsidRPr="00334DE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Pr="00C82459">
        <w:rPr>
          <w:rFonts w:ascii="Times New Roman" w:hAnsi="Times New Roman"/>
          <w:b/>
          <w:color w:val="000000" w:themeColor="text1"/>
          <w:sz w:val="24"/>
          <w:szCs w:val="24"/>
        </w:rPr>
        <w:t>постановляет</w:t>
      </w:r>
      <w:r w:rsidRPr="00334DEE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</w:p>
    <w:p w:rsidR="00334DEE" w:rsidRPr="00334DEE" w:rsidRDefault="00334DEE" w:rsidP="00334DE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"/>
      <w:r w:rsidRPr="00334DEE">
        <w:rPr>
          <w:rFonts w:ascii="Times New Roman" w:hAnsi="Times New Roman"/>
          <w:color w:val="000000" w:themeColor="text1"/>
          <w:sz w:val="24"/>
          <w:szCs w:val="24"/>
        </w:rPr>
        <w:t xml:space="preserve">1. Утвердить План мероприятий по противодействию коррупции в администрации </w:t>
      </w:r>
      <w:r w:rsidR="00C82459">
        <w:rPr>
          <w:rFonts w:ascii="Times New Roman" w:hAnsi="Times New Roman"/>
          <w:color w:val="000000" w:themeColor="text1"/>
          <w:sz w:val="24"/>
          <w:szCs w:val="24"/>
        </w:rPr>
        <w:t>Ибресинского</w:t>
      </w:r>
      <w:r w:rsidRPr="00334DE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</w:t>
      </w:r>
      <w:r w:rsidR="00C82459">
        <w:rPr>
          <w:rFonts w:ascii="Times New Roman" w:hAnsi="Times New Roman"/>
          <w:color w:val="000000" w:themeColor="text1"/>
          <w:sz w:val="24"/>
          <w:szCs w:val="24"/>
        </w:rPr>
        <w:t xml:space="preserve">уга Чувашской Республики на 2023 - 2024 </w:t>
      </w:r>
      <w:r w:rsidRPr="00334DEE">
        <w:rPr>
          <w:rFonts w:ascii="Times New Roman" w:hAnsi="Times New Roman"/>
          <w:color w:val="000000" w:themeColor="text1"/>
          <w:sz w:val="24"/>
          <w:szCs w:val="24"/>
        </w:rPr>
        <w:t xml:space="preserve">годы согласно </w:t>
      </w:r>
      <w:hyperlink w:anchor="sub_1000" w:history="1">
        <w:r w:rsidRPr="00334DE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приложению</w:t>
        </w:r>
      </w:hyperlink>
      <w:r w:rsidRPr="00334DE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4DEE" w:rsidRDefault="00C82459" w:rsidP="00C8245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sub_2"/>
      <w:bookmarkEnd w:id="1"/>
      <w:r>
        <w:rPr>
          <w:rFonts w:ascii="Times New Roman" w:hAnsi="Times New Roman"/>
          <w:color w:val="000000" w:themeColor="text1"/>
          <w:sz w:val="24"/>
          <w:szCs w:val="24"/>
        </w:rPr>
        <w:t>2. Признать утратившими</w:t>
      </w:r>
      <w:r w:rsidR="00334DEE" w:rsidRPr="00334DEE">
        <w:rPr>
          <w:rFonts w:ascii="Times New Roman" w:hAnsi="Times New Roman"/>
          <w:color w:val="000000" w:themeColor="text1"/>
          <w:sz w:val="24"/>
          <w:szCs w:val="24"/>
        </w:rPr>
        <w:t xml:space="preserve"> силу:</w:t>
      </w:r>
    </w:p>
    <w:p w:rsidR="00C82459" w:rsidRDefault="00C82459" w:rsidP="00C8245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постановление администрации Ибресинского района</w:t>
      </w:r>
      <w:r w:rsidR="002C3458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 16.06.2014 № 426 «О плане мероприятий по противодействию коррупции в Ибресинском районе на 2014 - 2016 годы»;</w:t>
      </w:r>
    </w:p>
    <w:p w:rsidR="00C82459" w:rsidRDefault="00C82459" w:rsidP="00C8245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постановление администрации Ибресинского района </w:t>
      </w:r>
      <w:r w:rsidR="002C3458">
        <w:rPr>
          <w:rFonts w:ascii="Times New Roman" w:hAnsi="Times New Roman"/>
          <w:color w:val="000000" w:themeColor="text1"/>
          <w:sz w:val="24"/>
          <w:szCs w:val="24"/>
        </w:rPr>
        <w:t xml:space="preserve">Чувашской Республики </w:t>
      </w:r>
      <w:r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2C34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01.06.2016 № 306а «О внесении изменений в постановление администрации Ибресинского района от 16.06.2014 № 426 «О плане мероприятий по противодействию коррупции в Ибресинском районе на 2014 - 2016 годы»;</w:t>
      </w:r>
    </w:p>
    <w:p w:rsidR="00C82459" w:rsidRDefault="00C82459" w:rsidP="00C8245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постановление админис</w:t>
      </w:r>
      <w:r w:rsidR="002C3458">
        <w:rPr>
          <w:rFonts w:ascii="Times New Roman" w:hAnsi="Times New Roman"/>
          <w:color w:val="000000" w:themeColor="text1"/>
          <w:sz w:val="24"/>
          <w:szCs w:val="24"/>
        </w:rPr>
        <w:t>трации Ибресинского района Чувашской Республики от 23.12.2016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2C3458">
        <w:rPr>
          <w:rFonts w:ascii="Times New Roman" w:hAnsi="Times New Roman"/>
          <w:color w:val="000000" w:themeColor="text1"/>
          <w:sz w:val="24"/>
          <w:szCs w:val="24"/>
        </w:rPr>
        <w:t>693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«О плане мероприятий по противодействию коррупции в Ибресинском районе на </w:t>
      </w:r>
      <w:r w:rsidR="002C3458">
        <w:rPr>
          <w:rFonts w:ascii="Times New Roman" w:hAnsi="Times New Roman"/>
          <w:color w:val="000000" w:themeColor="text1"/>
          <w:sz w:val="24"/>
          <w:szCs w:val="24"/>
        </w:rPr>
        <w:t>2017 год</w:t>
      </w:r>
      <w:r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2C3458" w:rsidRDefault="002C3458" w:rsidP="002C345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постановление администрации Ибресинского района Чувашской Республики от 10.10.2017 № 583 «О внесении изменений в постановление администрации Ибресинского района от 23.12.2016 № 693 «О плане мероприятий по противодействию коррупции в Ибресинском районе Чувашской Республики на 2017 год»;</w:t>
      </w:r>
    </w:p>
    <w:p w:rsidR="002C3458" w:rsidRDefault="002C3458" w:rsidP="002C345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 постановление администрации Ибресинского района Чувашской Республики от 20.12.2017 № 747 «О плане мероприятий по противодействию коррупции в Ибресинском районе Чувашской Республики на 2018</w:t>
      </w:r>
      <w:r w:rsidR="00D110CE">
        <w:rPr>
          <w:rFonts w:ascii="Times New Roman" w:hAnsi="Times New Roman"/>
          <w:color w:val="000000" w:themeColor="text1"/>
          <w:sz w:val="24"/>
          <w:szCs w:val="24"/>
        </w:rPr>
        <w:t xml:space="preserve"> - 2020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D110CE">
        <w:rPr>
          <w:rFonts w:ascii="Times New Roman" w:hAnsi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2C3458" w:rsidRDefault="002C3458" w:rsidP="002C345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постановление администрации Ибресинского района Чувашской Республики от 17.09.2018 № 490 «О внесении изменений в постановление админист</w:t>
      </w:r>
      <w:r w:rsidR="00D110CE">
        <w:rPr>
          <w:rFonts w:ascii="Times New Roman" w:hAnsi="Times New Roman"/>
          <w:color w:val="000000" w:themeColor="text1"/>
          <w:sz w:val="24"/>
          <w:szCs w:val="24"/>
        </w:rPr>
        <w:t xml:space="preserve">рации Ибресинского района </w:t>
      </w:r>
      <w:r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D110CE">
        <w:rPr>
          <w:rFonts w:ascii="Times New Roman" w:hAnsi="Times New Roman"/>
          <w:color w:val="000000" w:themeColor="text1"/>
          <w:sz w:val="24"/>
          <w:szCs w:val="24"/>
        </w:rPr>
        <w:t xml:space="preserve"> 20.12.2017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D110CE">
        <w:rPr>
          <w:rFonts w:ascii="Times New Roman" w:hAnsi="Times New Roman"/>
          <w:color w:val="000000" w:themeColor="text1"/>
          <w:sz w:val="24"/>
          <w:szCs w:val="24"/>
        </w:rPr>
        <w:t>747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«О плане мероприятий по противодействию коррупции в Ибресинском районе</w:t>
      </w:r>
      <w:r w:rsidR="00D110CE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D110CE">
        <w:rPr>
          <w:rFonts w:ascii="Times New Roman" w:hAnsi="Times New Roman"/>
          <w:color w:val="000000" w:themeColor="text1"/>
          <w:sz w:val="24"/>
          <w:szCs w:val="24"/>
        </w:rPr>
        <w:t>2018 - 2020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D110CE">
        <w:rPr>
          <w:rFonts w:ascii="Times New Roman" w:hAnsi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C82459" w:rsidRDefault="00D110CE" w:rsidP="00D110C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постановление администрации Ибресинского района Чувашской Республики от 08.10.2021 № 593 «О плане мероприятий по противодействию коррупции в Ибресинском районе Чувашской Республики на 2021 - 2024 годы»</w:t>
      </w:r>
    </w:p>
    <w:p w:rsidR="00CD78AE" w:rsidRPr="00334DEE" w:rsidRDefault="00CD78AE" w:rsidP="00D110C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bookmarkEnd w:id="2"/>
    <w:p w:rsidR="00BD097A" w:rsidRPr="00334DEE" w:rsidRDefault="00BD097A" w:rsidP="00AD582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D097A" w:rsidRPr="00334DEE" w:rsidRDefault="00BD097A" w:rsidP="00AD582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D097A" w:rsidRPr="00334DEE" w:rsidRDefault="00BD097A" w:rsidP="00AD582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D5829" w:rsidRPr="00334DEE" w:rsidRDefault="00CD78AE" w:rsidP="00AD582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Врио главы</w:t>
      </w:r>
      <w:r w:rsidR="00AD5829" w:rsidRPr="00334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097A" w:rsidRPr="00334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Ибрес</w:t>
      </w:r>
      <w:r w:rsidR="00AD5829" w:rsidRPr="00334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инского</w:t>
      </w:r>
    </w:p>
    <w:p w:rsidR="00537509" w:rsidRPr="00334DEE" w:rsidRDefault="009C4E3C" w:rsidP="00AD582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34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AD5829" w:rsidRPr="00334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униципального округа</w:t>
      </w:r>
    </w:p>
    <w:p w:rsidR="00AD5829" w:rsidRPr="00334DEE" w:rsidRDefault="00537509" w:rsidP="00AD582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34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Чувашской Республики</w:t>
      </w:r>
      <w:r w:rsidR="00BD097A" w:rsidRPr="00334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D110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CD78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Н.Г. Федоров</w:t>
      </w:r>
    </w:p>
    <w:p w:rsidR="00AD5829" w:rsidRPr="00334DEE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D5829" w:rsidRPr="00334DEE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D5829" w:rsidRPr="00334DEE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D5829" w:rsidRPr="00334DEE" w:rsidRDefault="00AD5829" w:rsidP="00BD097A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AD5829" w:rsidRPr="00334DEE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AD5829" w:rsidRPr="00334DEE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AD5829" w:rsidRPr="00334DEE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AD5829" w:rsidRPr="00334DEE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AD5829" w:rsidRPr="00334DEE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AD5829" w:rsidRPr="00334DEE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AD5829" w:rsidRPr="00334DEE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34DEE" w:rsidRPr="00334DEE" w:rsidRDefault="00334DEE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34DEE" w:rsidRPr="00334DEE" w:rsidRDefault="00334DEE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34DEE" w:rsidRDefault="00334DEE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10CE" w:rsidRDefault="00D110CE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10CE" w:rsidRDefault="00D110CE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10CE" w:rsidRDefault="00D110CE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10CE" w:rsidRDefault="00D110CE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10CE" w:rsidRDefault="00D110CE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10CE" w:rsidRDefault="00D110CE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10CE" w:rsidRDefault="00D110CE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10CE" w:rsidRDefault="00D110CE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10CE" w:rsidRDefault="00D110CE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10CE" w:rsidRDefault="00D110CE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10CE" w:rsidRDefault="00D110CE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10CE" w:rsidRDefault="00D110CE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10CE" w:rsidRDefault="00D110CE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10CE" w:rsidRDefault="00D110CE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10CE" w:rsidRPr="003E017C" w:rsidRDefault="00D110CE" w:rsidP="00D110CE">
      <w:pPr>
        <w:suppressAutoHyphens/>
        <w:rPr>
          <w:sz w:val="16"/>
          <w:szCs w:val="16"/>
          <w:lang w:eastAsia="ar-SA"/>
        </w:rPr>
      </w:pPr>
      <w:r w:rsidRPr="003E017C">
        <w:rPr>
          <w:sz w:val="16"/>
          <w:szCs w:val="16"/>
          <w:lang w:eastAsia="ar-SA"/>
        </w:rPr>
        <w:t>Иванова К.Р.</w:t>
      </w:r>
    </w:p>
    <w:p w:rsidR="00D110CE" w:rsidRPr="00CE2646" w:rsidRDefault="00D110CE" w:rsidP="00D110CE">
      <w:pPr>
        <w:suppressAutoHyphens/>
        <w:rPr>
          <w:sz w:val="16"/>
          <w:szCs w:val="16"/>
          <w:lang w:eastAsia="ar-SA"/>
        </w:rPr>
      </w:pPr>
      <w:r w:rsidRPr="003E017C">
        <w:rPr>
          <w:sz w:val="16"/>
          <w:szCs w:val="16"/>
          <w:lang w:eastAsia="ar-SA"/>
        </w:rPr>
        <w:t>2-15-07</w:t>
      </w:r>
    </w:p>
    <w:p w:rsidR="00D110CE" w:rsidRPr="00334DEE" w:rsidRDefault="00D110CE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34DEE" w:rsidRPr="00334DEE" w:rsidRDefault="00334DEE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34DEE" w:rsidRDefault="00334DEE" w:rsidP="00334DEE">
      <w:pPr>
        <w:jc w:val="right"/>
        <w:rPr>
          <w:rStyle w:val="ae"/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3" w:name="sub_1000"/>
      <w:r w:rsidRPr="00D110CE">
        <w:rPr>
          <w:rStyle w:val="ae"/>
          <w:rFonts w:ascii="Times New Roman" w:hAnsi="Times New Roman"/>
          <w:b w:val="0"/>
          <w:color w:val="000000" w:themeColor="text1"/>
          <w:sz w:val="24"/>
          <w:szCs w:val="24"/>
        </w:rPr>
        <w:t>Приложение</w:t>
      </w:r>
      <w:r w:rsidRPr="00D110CE">
        <w:rPr>
          <w:rStyle w:val="ae"/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к </w:t>
      </w:r>
      <w:hyperlink w:anchor="sub_0" w:history="1">
        <w:r w:rsidRPr="00D110C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постановлению</w:t>
        </w:r>
      </w:hyperlink>
      <w:r w:rsidRPr="00D110CE">
        <w:rPr>
          <w:rStyle w:val="ae"/>
          <w:rFonts w:ascii="Times New Roman" w:hAnsi="Times New Roman"/>
          <w:b w:val="0"/>
          <w:color w:val="000000" w:themeColor="text1"/>
          <w:sz w:val="24"/>
          <w:szCs w:val="24"/>
        </w:rPr>
        <w:t xml:space="preserve"> администрации</w:t>
      </w:r>
      <w:r w:rsidRPr="00D110CE">
        <w:rPr>
          <w:rStyle w:val="ae"/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="00D110CE">
        <w:rPr>
          <w:rStyle w:val="ae"/>
          <w:rFonts w:ascii="Times New Roman" w:hAnsi="Times New Roman"/>
          <w:b w:val="0"/>
          <w:color w:val="000000" w:themeColor="text1"/>
          <w:sz w:val="24"/>
          <w:szCs w:val="24"/>
        </w:rPr>
        <w:t>Ибресинского</w:t>
      </w:r>
      <w:r w:rsidRPr="00D110CE">
        <w:rPr>
          <w:rStyle w:val="ae"/>
          <w:rFonts w:ascii="Times New Roman" w:hAnsi="Times New Roman"/>
          <w:b w:val="0"/>
          <w:color w:val="000000" w:themeColor="text1"/>
          <w:sz w:val="24"/>
          <w:szCs w:val="24"/>
        </w:rPr>
        <w:t xml:space="preserve"> муниципального округа</w:t>
      </w:r>
      <w:r w:rsidRPr="00D110CE">
        <w:rPr>
          <w:rStyle w:val="ae"/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от </w:t>
      </w:r>
      <w:r w:rsidR="00AF62DD">
        <w:rPr>
          <w:rStyle w:val="ae"/>
          <w:rFonts w:ascii="Times New Roman" w:hAnsi="Times New Roman"/>
          <w:b w:val="0"/>
          <w:color w:val="000000" w:themeColor="text1"/>
          <w:sz w:val="24"/>
          <w:szCs w:val="24"/>
        </w:rPr>
        <w:t>28.02.2023 № 167</w:t>
      </w:r>
    </w:p>
    <w:p w:rsidR="003F01D7" w:rsidRPr="003F01D7" w:rsidRDefault="003F01D7" w:rsidP="003F01D7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1D7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  <w:r w:rsidRPr="003F01D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противодействия коррупции в Ибресинском </w:t>
      </w:r>
      <w:r w:rsidR="00CD78A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округе Чувашской Республики на 2023</w:t>
      </w:r>
      <w:r w:rsidRPr="003F01D7">
        <w:rPr>
          <w:rFonts w:ascii="Times New Roman" w:hAnsi="Times New Roman" w:cs="Times New Roman"/>
          <w:color w:val="000000" w:themeColor="text1"/>
          <w:sz w:val="24"/>
          <w:szCs w:val="24"/>
        </w:rPr>
        <w:t> - 2024 годы</w:t>
      </w:r>
    </w:p>
    <w:p w:rsidR="003F01D7" w:rsidRPr="003F01D7" w:rsidRDefault="003F01D7" w:rsidP="003F01D7">
      <w:pPr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900"/>
        <w:gridCol w:w="2766"/>
        <w:gridCol w:w="2268"/>
      </w:tblGrid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3F01D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3F01D7" w:rsidRPr="003F01D7" w:rsidTr="00CD78AE">
        <w:trPr>
          <w:trHeight w:val="204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CD78AE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 xml:space="preserve">Обеспечение своевременного внесения в нормативные правовые акты администрации Ибресинского </w:t>
            </w:r>
            <w:r w:rsidR="00CD78AE">
              <w:rPr>
                <w:rFonts w:ascii="Times New Roman" w:hAnsi="Times New Roman" w:cs="Times New Roman"/>
              </w:rPr>
              <w:t>муниципального округа</w:t>
            </w:r>
            <w:r w:rsidRPr="003F01D7">
              <w:rPr>
                <w:rFonts w:ascii="Times New Roman" w:hAnsi="Times New Roman" w:cs="Times New Roman"/>
              </w:rPr>
              <w:t xml:space="preserve"> в сфере противодействия коррупции изменений в целях их приведения в соответствие с изменениями федерального законодательства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3F01D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организационно - контрольной </w:t>
            </w:r>
            <w:r w:rsidRPr="003F01D7">
              <w:rPr>
                <w:rFonts w:ascii="Times New Roman" w:hAnsi="Times New Roman" w:cs="Times New Roman"/>
              </w:rPr>
              <w:t xml:space="preserve">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CD78AE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Минимизация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3F01D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 xml:space="preserve">МКУ "Центр </w:t>
            </w:r>
            <w:proofErr w:type="gramStart"/>
            <w:r w:rsidRPr="003F01D7">
              <w:rPr>
                <w:rFonts w:ascii="Times New Roman" w:hAnsi="Times New Roman" w:cs="Times New Roman"/>
              </w:rPr>
              <w:t>финансового</w:t>
            </w:r>
            <w:proofErr w:type="gramEnd"/>
            <w:r w:rsidRPr="003F01D7">
              <w:rPr>
                <w:rFonts w:ascii="Times New Roman" w:hAnsi="Times New Roman" w:cs="Times New Roman"/>
              </w:rPr>
              <w:t xml:space="preserve"> и хозяйственного обеспечения"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CD78AE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Проведение сопоставительного анализа закупочных и среднерыночных цен на закупаемую продукцию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3F01D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 xml:space="preserve">МКУ "Центр </w:t>
            </w:r>
            <w:proofErr w:type="gramStart"/>
            <w:r w:rsidRPr="003F01D7">
              <w:rPr>
                <w:rFonts w:ascii="Times New Roman" w:hAnsi="Times New Roman" w:cs="Times New Roman"/>
              </w:rPr>
              <w:t>финансового</w:t>
            </w:r>
            <w:proofErr w:type="gramEnd"/>
            <w:r w:rsidRPr="003F01D7">
              <w:rPr>
                <w:rFonts w:ascii="Times New Roman" w:hAnsi="Times New Roman" w:cs="Times New Roman"/>
              </w:rPr>
              <w:t xml:space="preserve"> и хозяйственного обеспечения"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CD78AE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CD78AE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 xml:space="preserve">Анализ обращений в администрации Ибресинского </w:t>
            </w:r>
            <w:r w:rsidR="00CD78AE">
              <w:rPr>
                <w:rFonts w:ascii="Times New Roman" w:hAnsi="Times New Roman" w:cs="Times New Roman"/>
              </w:rPr>
              <w:t>муниципального округа</w:t>
            </w:r>
            <w:r w:rsidRPr="003F01D7">
              <w:rPr>
                <w:rFonts w:ascii="Times New Roman" w:hAnsi="Times New Roman" w:cs="Times New Roman"/>
              </w:rPr>
              <w:t xml:space="preserve"> на предмет выявления информации о признаках коррупционных проявлений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3F01D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организационно-контрольной </w:t>
            </w:r>
            <w:r w:rsidRPr="003F01D7">
              <w:rPr>
                <w:rFonts w:ascii="Times New Roman" w:hAnsi="Times New Roman" w:cs="Times New Roman"/>
              </w:rPr>
              <w:t xml:space="preserve">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CD78AE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 xml:space="preserve">Организация проверки содержащейся в </w:t>
            </w:r>
            <w:proofErr w:type="gramStart"/>
            <w:r w:rsidRPr="003F01D7">
              <w:rPr>
                <w:rFonts w:ascii="Times New Roman" w:hAnsi="Times New Roman" w:cs="Times New Roman"/>
              </w:rPr>
              <w:t>обращениях</w:t>
            </w:r>
            <w:proofErr w:type="gramEnd"/>
            <w:r w:rsidRPr="003F01D7">
              <w:rPr>
                <w:rFonts w:ascii="Times New Roman" w:hAnsi="Times New Roman" w:cs="Times New Roman"/>
              </w:rPr>
              <w:t xml:space="preserve"> информации (при наличии таковой) о фактах коррупции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3F01D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организационно - контрольной </w:t>
            </w:r>
            <w:r w:rsidRPr="003F01D7">
              <w:rPr>
                <w:rFonts w:ascii="Times New Roman" w:hAnsi="Times New Roman" w:cs="Times New Roman"/>
              </w:rPr>
              <w:t xml:space="preserve">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CD78AE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CD78AE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 xml:space="preserve">Поддержание в актуальном </w:t>
            </w:r>
            <w:proofErr w:type="gramStart"/>
            <w:r w:rsidRPr="003F01D7">
              <w:rPr>
                <w:rFonts w:ascii="Times New Roman" w:hAnsi="Times New Roman" w:cs="Times New Roman"/>
              </w:rPr>
              <w:t>состоянии</w:t>
            </w:r>
            <w:proofErr w:type="gramEnd"/>
            <w:r w:rsidRPr="003F01D7">
              <w:rPr>
                <w:rFonts w:ascii="Times New Roman" w:hAnsi="Times New Roman" w:cs="Times New Roman"/>
              </w:rPr>
              <w:t xml:space="preserve"> официального сайта в части, касающейся антикоррупционной деятельности в администрации Ибресинского </w:t>
            </w:r>
            <w:r w:rsidR="00CD78AE">
              <w:rPr>
                <w:rFonts w:ascii="Times New Roman" w:hAnsi="Times New Roman" w:cs="Times New Roman"/>
              </w:rPr>
              <w:t>муниципального округа</w:t>
            </w:r>
            <w:r w:rsidRPr="003F01D7">
              <w:rPr>
                <w:rFonts w:ascii="Times New Roman" w:hAnsi="Times New Roman" w:cs="Times New Roman"/>
              </w:rPr>
              <w:t>, обеспечив при этом защиту информации ограниченного доступа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организационно-контрольной </w:t>
            </w:r>
            <w:r w:rsidRPr="003F01D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CD78AE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 xml:space="preserve">Поддержание в актуальном </w:t>
            </w:r>
            <w:proofErr w:type="gramStart"/>
            <w:r w:rsidRPr="003F01D7">
              <w:rPr>
                <w:rFonts w:ascii="Times New Roman" w:hAnsi="Times New Roman" w:cs="Times New Roman"/>
              </w:rPr>
              <w:t>состоянии</w:t>
            </w:r>
            <w:proofErr w:type="gramEnd"/>
            <w:r w:rsidRPr="003F01D7">
              <w:rPr>
                <w:rFonts w:ascii="Times New Roman" w:hAnsi="Times New Roman" w:cs="Times New Roman"/>
              </w:rPr>
              <w:t xml:space="preserve"> официального сайта в части, касающейся подачи и рассмотрения обращений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организационно-контрольной </w:t>
            </w:r>
            <w:r w:rsidRPr="003F01D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CD78AE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организационно-контрольной </w:t>
            </w:r>
            <w:r w:rsidRPr="003F01D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 xml:space="preserve">Подготовка проектов правовых актов в </w:t>
            </w:r>
            <w:proofErr w:type="gramStart"/>
            <w:r w:rsidRPr="003F01D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3F01D7">
              <w:rPr>
                <w:rFonts w:ascii="Times New Roman" w:hAnsi="Times New Roman" w:cs="Times New Roman"/>
              </w:rPr>
              <w:t xml:space="preserve"> с изменениями в </w:t>
            </w:r>
            <w:r w:rsidRPr="003F01D7">
              <w:rPr>
                <w:rFonts w:ascii="Times New Roman" w:hAnsi="Times New Roman" w:cs="Times New Roman"/>
              </w:rPr>
              <w:lastRenderedPageBreak/>
              <w:t>антикоррупционном законодательстве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организационно-контрольной </w:t>
            </w:r>
            <w:r w:rsidRPr="003F01D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В течение всего периода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 xml:space="preserve">Информирование и консультирование муниципальных служащих обратившихся по вопросам об изменениях антикоррупционного законодательства. Организация повышения квалификации муниципальных служащих по программам противодействия коррупции, в </w:t>
            </w:r>
            <w:proofErr w:type="spellStart"/>
            <w:r w:rsidRPr="003F01D7">
              <w:rPr>
                <w:rFonts w:ascii="Times New Roman" w:hAnsi="Times New Roman" w:cs="Times New Roman"/>
              </w:rPr>
              <w:t>т.ч</w:t>
            </w:r>
            <w:proofErr w:type="spellEnd"/>
            <w:r w:rsidRPr="003F01D7">
              <w:rPr>
                <w:rFonts w:ascii="Times New Roman" w:hAnsi="Times New Roman" w:cs="Times New Roman"/>
              </w:rPr>
              <w:t>. должностных лиц, ответственных за профилактику коррупционных и иных правонарушений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организационно-контрольной </w:t>
            </w:r>
            <w:r w:rsidRPr="003F01D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В течение всего периода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3F01D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F01D7">
              <w:rPr>
                <w:rFonts w:ascii="Times New Roman" w:hAnsi="Times New Roman" w:cs="Times New Roman"/>
              </w:rPr>
              <w:t xml:space="preserve"> соблюдением муниципальными служащими требований законодательства Российской Федерации о противодействии коррупции, в том числе касающихся предотвращения и урегулирования конфликта интересов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 xml:space="preserve">руководители структурных подразделений, </w:t>
            </w:r>
            <w:r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</w:rPr>
              <w:t>организационно-контрольной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F01D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CD78AE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proofErr w:type="gramStart"/>
            <w:r w:rsidRPr="003F01D7">
              <w:rPr>
                <w:rFonts w:ascii="Times New Roman" w:hAnsi="Times New Roman" w:cs="Times New Roman"/>
              </w:rPr>
              <w:t>Актуализация сведений, содержащихся в личных делах муниципальных служащих, в том числе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8E5859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организационно-контрольной </w:t>
            </w:r>
            <w:r w:rsidRPr="003F01D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CD78AE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Обеспечение использования специального программного обеспечения "Справки БК"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8E5859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="008E5859">
              <w:rPr>
                <w:rFonts w:ascii="Times New Roman" w:hAnsi="Times New Roman" w:cs="Times New Roman"/>
              </w:rPr>
              <w:t>цифрового</w:t>
            </w:r>
            <w:proofErr w:type="gramEnd"/>
            <w:r w:rsidR="008E5859">
              <w:rPr>
                <w:rFonts w:ascii="Times New Roman" w:hAnsi="Times New Roman" w:cs="Times New Roman"/>
              </w:rPr>
              <w:t xml:space="preserve"> развития и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Ежегодно при представлении указанных сведений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proofErr w:type="gramStart"/>
            <w:r w:rsidRPr="003F01D7">
              <w:rPr>
                <w:rFonts w:ascii="Times New Roman" w:hAnsi="Times New Roman" w:cs="Times New Roman"/>
              </w:rPr>
              <w:t>Организация приема сведений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супругов и несовершеннолетних детей (с учетом требований</w:t>
            </w:r>
            <w:r w:rsidRPr="008E58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1" w:history="1">
              <w:r w:rsidRPr="008E5859">
                <w:rPr>
                  <w:rStyle w:val="a3"/>
                  <w:rFonts w:ascii="Times New Roman" w:hAnsi="Times New Roman"/>
                  <w:color w:val="000000" w:themeColor="text1"/>
                </w:rPr>
                <w:t>Указа</w:t>
              </w:r>
            </w:hyperlink>
            <w:r w:rsidRPr="003F01D7">
              <w:rPr>
                <w:rFonts w:ascii="Times New Roman" w:hAnsi="Times New Roman" w:cs="Times New Roman"/>
              </w:rPr>
              <w:t xml:space="preserve"> Президента РФ от 16.08.2021 N 478 в части достоверности и полноты цифровых активов и цифровой валюты) если таковая имеется.</w:t>
            </w:r>
            <w:proofErr w:type="gramEnd"/>
            <w:r w:rsidRPr="003F01D7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3F01D7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3F01D7">
              <w:rPr>
                <w:rFonts w:ascii="Times New Roman" w:hAnsi="Times New Roman" w:cs="Times New Roman"/>
              </w:rPr>
              <w:t>, если лицо было оштрафовано судом за коррупционное правонарушение, исключить его прием на муниципальную службу.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8E5859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организационно-контрольной </w:t>
            </w:r>
            <w:r w:rsidRPr="003F01D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Обеспечение разъяснения порядка заполнения и представления справок о доходах, расходах, об имуществе и обязательствах имущественного характера муниципальным служащим, руководителям муниципальных учреждений, лицам, замещающим муниципальные должности, с учетом уточненных формулировок в антикоррупционных законах.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8E5859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организационно-контрольной </w:t>
            </w:r>
            <w:r w:rsidRPr="003F01D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Подготовка к размещению на официальном сайте сведений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супругов и несовершеннолетних детей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8E5859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организационно-контрольной </w:t>
            </w:r>
            <w:r w:rsidRPr="003F01D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Проведение анализа представленных муниципальными служащими и гражданами, претендующими на замещение должности муниципальной службы, сведений о доходах, расходах, об имуществе и обязательствах имущественного характера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8E5859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организационно-контрольной </w:t>
            </w:r>
            <w:r w:rsidRPr="003F01D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По истечении срока, установленного для подачи указанных сведений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Информирование муниципальных служащих, замещающих должности, включенные в соответствующий перечень должностей, о соблюдении ими ограничений (обязанностей) при заключении после увольнения с муниципальной службы трудового или гражданско-правового договора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8E5859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организационно-контрольной </w:t>
            </w:r>
            <w:r w:rsidRPr="003F01D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В течение всего периода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Прием уведомлений о получении муниципальными служащими, лицами, замещающими муниципальные должности,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выполнение иных процедур, связанных с получением подарков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8E5859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организационно-контрольной </w:t>
            </w:r>
            <w:r w:rsidRPr="003F01D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В течение всего периода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 xml:space="preserve">Мониторинг исполнения муниципальными служащими запретов, ограничений и требований, установленных антикоррупционным законодательством, в том числе касающихся выполнения иной оплачиваемой работы, обязанности уведомлять об обращениях в целях склонения к совершению коррупционных правонарушений. Применение к нарушителям наказаний, в </w:t>
            </w:r>
            <w:proofErr w:type="gramStart"/>
            <w:r w:rsidRPr="003F01D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3F01D7">
              <w:rPr>
                <w:rFonts w:ascii="Times New Roman" w:hAnsi="Times New Roman" w:cs="Times New Roman"/>
              </w:rPr>
              <w:t xml:space="preserve"> с корректировками по </w:t>
            </w:r>
            <w:hyperlink r:id="rId12" w:history="1">
              <w:r w:rsidRPr="008E5859">
                <w:rPr>
                  <w:rStyle w:val="a3"/>
                  <w:rFonts w:ascii="Times New Roman" w:hAnsi="Times New Roman"/>
                  <w:color w:val="000000" w:themeColor="text1"/>
                </w:rPr>
                <w:t>Указу</w:t>
              </w:r>
            </w:hyperlink>
            <w:r w:rsidRPr="003F01D7">
              <w:rPr>
                <w:rFonts w:ascii="Times New Roman" w:hAnsi="Times New Roman" w:cs="Times New Roman"/>
              </w:rPr>
              <w:t xml:space="preserve"> Президента РФ от 16.08.2021 г. N 478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 xml:space="preserve">Руководители структурных подразделений, </w:t>
            </w:r>
            <w:r w:rsidR="008E5859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="008E5859">
              <w:rPr>
                <w:rFonts w:ascii="Times New Roman" w:hAnsi="Times New Roman" w:cs="Times New Roman"/>
              </w:rPr>
              <w:t>организационно-контрольной</w:t>
            </w:r>
            <w:proofErr w:type="gramEnd"/>
            <w:r w:rsidR="008E5859">
              <w:rPr>
                <w:rFonts w:ascii="Times New Roman" w:hAnsi="Times New Roman" w:cs="Times New Roman"/>
              </w:rPr>
              <w:t xml:space="preserve"> </w:t>
            </w:r>
            <w:r w:rsidR="008E5859" w:rsidRPr="003F01D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В течение всего периода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8E5859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организационно-контрольной </w:t>
            </w:r>
            <w:r w:rsidRPr="003F01D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 xml:space="preserve">Организация обучения муниципальных служащих, впервые поступивших на муниципальную службу для замещения должностей, включенных в </w:t>
            </w:r>
            <w:r w:rsidRPr="003F01D7">
              <w:rPr>
                <w:rFonts w:ascii="Times New Roman" w:hAnsi="Times New Roman" w:cs="Times New Roman"/>
              </w:rPr>
              <w:lastRenderedPageBreak/>
              <w:t>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8E5859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организационно-контрольной </w:t>
            </w:r>
            <w:r w:rsidRPr="003F01D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В течение всего периода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Ознакомление муниципальных служащих, впервые поступивших на муниципальную службу, с нормативными правовыми актами в сфере противодействия коррупции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8E5859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организационно-контрольной </w:t>
            </w:r>
            <w:r w:rsidRPr="003F01D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При поступлении на муниципальную службу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 xml:space="preserve">Проведение правовой экспертизы принимаемых правовых актов на предмет </w:t>
            </w:r>
            <w:proofErr w:type="spellStart"/>
            <w:r w:rsidRPr="003F01D7">
              <w:rPr>
                <w:rFonts w:ascii="Times New Roman" w:hAnsi="Times New Roman" w:cs="Times New Roman"/>
              </w:rPr>
              <w:t>коррупциогенности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8E5859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="003F01D7" w:rsidRPr="003F01D7">
              <w:rPr>
                <w:rFonts w:ascii="Times New Roman" w:hAnsi="Times New Roman" w:cs="Times New Roman"/>
              </w:rPr>
              <w:t>, руководители структурных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CD78AE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 xml:space="preserve">Размещение в </w:t>
            </w:r>
            <w:proofErr w:type="gramStart"/>
            <w:r w:rsidRPr="003F01D7">
              <w:rPr>
                <w:rFonts w:ascii="Times New Roman" w:hAnsi="Times New Roman" w:cs="Times New Roman"/>
              </w:rPr>
              <w:t>зданиях</w:t>
            </w:r>
            <w:proofErr w:type="gramEnd"/>
            <w:r w:rsidRPr="003F01D7">
              <w:rPr>
                <w:rFonts w:ascii="Times New Roman" w:hAnsi="Times New Roman" w:cs="Times New Roman"/>
              </w:rPr>
              <w:t xml:space="preserve"> и помещениях, занимаемых учреждениями и организациями информационных стендов, направленных на профилактику коррупционных и иных правонарушений, в соответствии с требованиями </w:t>
            </w:r>
            <w:hyperlink r:id="rId13" w:history="1">
              <w:r w:rsidRPr="008E5859">
                <w:rPr>
                  <w:rStyle w:val="a3"/>
                  <w:rFonts w:ascii="Times New Roman" w:hAnsi="Times New Roman"/>
                  <w:color w:val="000000" w:themeColor="text1"/>
                </w:rPr>
                <w:t>указа</w:t>
              </w:r>
            </w:hyperlink>
            <w:r w:rsidRPr="003F01D7">
              <w:rPr>
                <w:rFonts w:ascii="Times New Roman" w:hAnsi="Times New Roman" w:cs="Times New Roman"/>
              </w:rPr>
              <w:t xml:space="preserve"> Президента РФ от 16.08.2021 г. N 478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Руководители организаций и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CD78AE" w:rsidP="006F444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8E5859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 Собрания депутатов Ибресинского</w:t>
            </w:r>
            <w:r w:rsidR="008E5859"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Pr="003F01D7">
              <w:rPr>
                <w:rFonts w:ascii="Times New Roman" w:hAnsi="Times New Roman" w:cs="Times New Roman"/>
              </w:rPr>
              <w:t xml:space="preserve"> и членов их семей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C73F85" w:rsidP="008E5859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организационно-контрольной </w:t>
            </w:r>
            <w:r w:rsidRPr="003F01D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Ежегодно при представлении указанных сведений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 xml:space="preserve">Принятие мер по предотвращению конфликта интересов, с учетом уточнения понятий "конфликт" интересов, "Личная заинтересованность" у лиц, претендующих на замещение должностей </w:t>
            </w:r>
            <w:proofErr w:type="gramStart"/>
            <w:r w:rsidRPr="003F01D7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3F01D7">
              <w:rPr>
                <w:rFonts w:ascii="Times New Roman" w:hAnsi="Times New Roman" w:cs="Times New Roman"/>
              </w:rPr>
              <w:t xml:space="preserve"> службы и муниципальных служащих.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8E5859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 xml:space="preserve">Собрание депутатов Ибресинского </w:t>
            </w:r>
            <w:r w:rsidR="008E5859">
              <w:rPr>
                <w:rFonts w:ascii="Times New Roman" w:hAnsi="Times New Roman" w:cs="Times New Roman"/>
              </w:rPr>
              <w:t>муниципального округа</w:t>
            </w:r>
            <w:r w:rsidRPr="003F01D7">
              <w:rPr>
                <w:rFonts w:ascii="Times New Roman" w:hAnsi="Times New Roman" w:cs="Times New Roman"/>
              </w:rPr>
              <w:t xml:space="preserve">, </w:t>
            </w:r>
            <w:r w:rsidR="008E5859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="008E5859">
              <w:rPr>
                <w:rFonts w:ascii="Times New Roman" w:hAnsi="Times New Roman" w:cs="Times New Roman"/>
              </w:rPr>
              <w:t>организационно-контрольной</w:t>
            </w:r>
            <w:proofErr w:type="gramEnd"/>
            <w:r w:rsidR="008E5859">
              <w:rPr>
                <w:rFonts w:ascii="Times New Roman" w:hAnsi="Times New Roman" w:cs="Times New Roman"/>
              </w:rPr>
              <w:t xml:space="preserve"> </w:t>
            </w:r>
            <w:r w:rsidR="008E5859" w:rsidRPr="003F01D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Ежегодно при представлении указанных сведений</w:t>
            </w:r>
          </w:p>
        </w:tc>
      </w:tr>
      <w:tr w:rsidR="003F01D7" w:rsidRPr="003F01D7" w:rsidTr="003F01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 xml:space="preserve">Принятие мер по предупреждению в подведомственных </w:t>
            </w:r>
            <w:proofErr w:type="gramStart"/>
            <w:r w:rsidRPr="003F01D7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3F01D7">
              <w:rPr>
                <w:rFonts w:ascii="Times New Roman" w:hAnsi="Times New Roman" w:cs="Times New Roman"/>
              </w:rPr>
              <w:t xml:space="preserve"> (организациях), контроль за использованием бюджетных средств, в том числе выделенных на борьбу с COVID-19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Руководители организаций и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D7" w:rsidRPr="003F01D7" w:rsidRDefault="003F01D7" w:rsidP="006F4447">
            <w:pPr>
              <w:pStyle w:val="af2"/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В течение всего периода</w:t>
            </w:r>
          </w:p>
        </w:tc>
      </w:tr>
    </w:tbl>
    <w:p w:rsidR="003F01D7" w:rsidRDefault="003F01D7" w:rsidP="003F01D7"/>
    <w:bookmarkEnd w:id="3"/>
    <w:bookmarkEnd w:id="0"/>
    <w:p w:rsidR="00D110CE" w:rsidRPr="00D110CE" w:rsidRDefault="00D110CE" w:rsidP="00334DEE">
      <w:pPr>
        <w:jc w:val="right"/>
        <w:rPr>
          <w:rStyle w:val="ae"/>
          <w:rFonts w:ascii="Times New Roman" w:hAnsi="Times New Roman"/>
          <w:b w:val="0"/>
          <w:color w:val="000000" w:themeColor="text1"/>
          <w:sz w:val="24"/>
          <w:szCs w:val="24"/>
        </w:rPr>
      </w:pPr>
    </w:p>
    <w:sectPr w:rsidR="00D110CE" w:rsidRPr="00D110CE" w:rsidSect="00A72F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03" w:rsidRDefault="00157B03">
      <w:pPr>
        <w:spacing w:after="0" w:line="240" w:lineRule="auto"/>
      </w:pPr>
      <w:r>
        <w:separator/>
      </w:r>
    </w:p>
  </w:endnote>
  <w:endnote w:type="continuationSeparator" w:id="0">
    <w:p w:rsidR="00157B03" w:rsidRDefault="0015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03" w:rsidRDefault="00157B03">
      <w:pPr>
        <w:spacing w:after="0" w:line="240" w:lineRule="auto"/>
      </w:pPr>
      <w:r>
        <w:separator/>
      </w:r>
    </w:p>
  </w:footnote>
  <w:footnote w:type="continuationSeparator" w:id="0">
    <w:p w:rsidR="00157B03" w:rsidRDefault="00157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6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C6D"/>
    <w:rsid w:val="0002266A"/>
    <w:rsid w:val="000244E6"/>
    <w:rsid w:val="00045A84"/>
    <w:rsid w:val="00082EEC"/>
    <w:rsid w:val="00091545"/>
    <w:rsid w:val="00097B16"/>
    <w:rsid w:val="000F7ACB"/>
    <w:rsid w:val="00100BDF"/>
    <w:rsid w:val="001017B5"/>
    <w:rsid w:val="00123C6D"/>
    <w:rsid w:val="00130F9A"/>
    <w:rsid w:val="00131FCC"/>
    <w:rsid w:val="00134A6A"/>
    <w:rsid w:val="00157504"/>
    <w:rsid w:val="00157AA4"/>
    <w:rsid w:val="00157B03"/>
    <w:rsid w:val="001654D8"/>
    <w:rsid w:val="00172923"/>
    <w:rsid w:val="001F428D"/>
    <w:rsid w:val="00243E1C"/>
    <w:rsid w:val="00263BF4"/>
    <w:rsid w:val="00282275"/>
    <w:rsid w:val="00286485"/>
    <w:rsid w:val="002C19FF"/>
    <w:rsid w:val="002C3458"/>
    <w:rsid w:val="002D648D"/>
    <w:rsid w:val="002E6B81"/>
    <w:rsid w:val="002E7957"/>
    <w:rsid w:val="00325D17"/>
    <w:rsid w:val="0033034A"/>
    <w:rsid w:val="00334DEE"/>
    <w:rsid w:val="00343AB1"/>
    <w:rsid w:val="00380E60"/>
    <w:rsid w:val="003B1BA4"/>
    <w:rsid w:val="003E53B6"/>
    <w:rsid w:val="003F01D7"/>
    <w:rsid w:val="00431056"/>
    <w:rsid w:val="00455EC7"/>
    <w:rsid w:val="004C0288"/>
    <w:rsid w:val="004D7DB3"/>
    <w:rsid w:val="00504554"/>
    <w:rsid w:val="00537509"/>
    <w:rsid w:val="0056185E"/>
    <w:rsid w:val="00561DD4"/>
    <w:rsid w:val="005A3A22"/>
    <w:rsid w:val="005A76E6"/>
    <w:rsid w:val="005F2C40"/>
    <w:rsid w:val="006705E9"/>
    <w:rsid w:val="00677FB9"/>
    <w:rsid w:val="006831FA"/>
    <w:rsid w:val="00687F6D"/>
    <w:rsid w:val="006A1D18"/>
    <w:rsid w:val="006C1B5B"/>
    <w:rsid w:val="006C6655"/>
    <w:rsid w:val="006D1156"/>
    <w:rsid w:val="00720B8D"/>
    <w:rsid w:val="007639B8"/>
    <w:rsid w:val="007E34A3"/>
    <w:rsid w:val="007F2E5D"/>
    <w:rsid w:val="007F442F"/>
    <w:rsid w:val="00851D93"/>
    <w:rsid w:val="008B093A"/>
    <w:rsid w:val="008C066F"/>
    <w:rsid w:val="008C1A55"/>
    <w:rsid w:val="008E5859"/>
    <w:rsid w:val="008E7F5F"/>
    <w:rsid w:val="008F2608"/>
    <w:rsid w:val="008F587C"/>
    <w:rsid w:val="00962A8C"/>
    <w:rsid w:val="0096602C"/>
    <w:rsid w:val="009A6A13"/>
    <w:rsid w:val="009C4E3C"/>
    <w:rsid w:val="00A469CB"/>
    <w:rsid w:val="00A5689A"/>
    <w:rsid w:val="00A72FC4"/>
    <w:rsid w:val="00A84146"/>
    <w:rsid w:val="00A95566"/>
    <w:rsid w:val="00AC07A1"/>
    <w:rsid w:val="00AD5829"/>
    <w:rsid w:val="00AF62DD"/>
    <w:rsid w:val="00B53F27"/>
    <w:rsid w:val="00BD097A"/>
    <w:rsid w:val="00C159EA"/>
    <w:rsid w:val="00C41118"/>
    <w:rsid w:val="00C56A83"/>
    <w:rsid w:val="00C64927"/>
    <w:rsid w:val="00C73F85"/>
    <w:rsid w:val="00C82459"/>
    <w:rsid w:val="00CD3D9F"/>
    <w:rsid w:val="00CD78AE"/>
    <w:rsid w:val="00CE65AD"/>
    <w:rsid w:val="00D06B87"/>
    <w:rsid w:val="00D110CE"/>
    <w:rsid w:val="00D17A1A"/>
    <w:rsid w:val="00D267B0"/>
    <w:rsid w:val="00D4567A"/>
    <w:rsid w:val="00D5108B"/>
    <w:rsid w:val="00D7431C"/>
    <w:rsid w:val="00D8429A"/>
    <w:rsid w:val="00DF5236"/>
    <w:rsid w:val="00E678F8"/>
    <w:rsid w:val="00EB5486"/>
    <w:rsid w:val="00ED587E"/>
    <w:rsid w:val="00EF229B"/>
    <w:rsid w:val="00F17319"/>
    <w:rsid w:val="00F849E9"/>
    <w:rsid w:val="00FD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af1">
    <w:name w:val="Нормальный (таблица)"/>
    <w:basedOn w:val="a"/>
    <w:next w:val="a"/>
    <w:uiPriority w:val="99"/>
    <w:rsid w:val="00334D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34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402619978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261997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2619978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6420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619978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ibradm</cp:lastModifiedBy>
  <cp:revision>12</cp:revision>
  <cp:lastPrinted>2023-02-28T07:57:00Z</cp:lastPrinted>
  <dcterms:created xsi:type="dcterms:W3CDTF">2022-12-13T06:43:00Z</dcterms:created>
  <dcterms:modified xsi:type="dcterms:W3CDTF">2023-02-28T13:20:00Z</dcterms:modified>
</cp:coreProperties>
</file>