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618BD" w:rsidRPr="005618BD" w:rsidTr="008A06B5">
        <w:trPr>
          <w:trHeight w:val="1130"/>
        </w:trPr>
        <w:tc>
          <w:tcPr>
            <w:tcW w:w="3540" w:type="dxa"/>
          </w:tcPr>
          <w:p w:rsidR="005618BD" w:rsidRPr="005618BD" w:rsidRDefault="005618BD" w:rsidP="005618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56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6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5618BD" w:rsidRPr="005618BD" w:rsidRDefault="005618BD" w:rsidP="005618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6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5618BD" w:rsidRPr="005618BD" w:rsidRDefault="005618BD" w:rsidP="005618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618BD" w:rsidRPr="005618BD" w:rsidRDefault="005618BD" w:rsidP="005618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18BD" w:rsidRPr="005618BD" w:rsidRDefault="005618BD" w:rsidP="005618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618BD" w:rsidRPr="005618BD" w:rsidRDefault="005618BD" w:rsidP="005618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B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2C0598C" wp14:editId="683825E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618BD" w:rsidRPr="005618BD" w:rsidRDefault="005618BD" w:rsidP="005618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618BD" w:rsidRPr="005618BD" w:rsidRDefault="005618BD" w:rsidP="005618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5618BD" w:rsidRPr="005618BD" w:rsidRDefault="005618BD" w:rsidP="005618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5618BD" w:rsidRPr="005618BD" w:rsidRDefault="005618BD" w:rsidP="005618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18BD" w:rsidRPr="005618BD" w:rsidRDefault="005618BD" w:rsidP="005618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618BD" w:rsidRPr="005618BD" w:rsidRDefault="005618BD" w:rsidP="005618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18BD" w:rsidRPr="005618BD" w:rsidRDefault="005618BD" w:rsidP="005618B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618BD">
        <w:rPr>
          <w:rFonts w:ascii="Times New Roman" w:hAnsi="Times New Roman" w:cs="Times New Roman"/>
          <w:bCs/>
          <w:sz w:val="28"/>
          <w:szCs w:val="24"/>
        </w:rPr>
        <w:t>2</w:t>
      </w:r>
      <w:r w:rsidR="00A967CA">
        <w:rPr>
          <w:rFonts w:ascii="Times New Roman" w:hAnsi="Times New Roman" w:cs="Times New Roman"/>
          <w:bCs/>
          <w:sz w:val="28"/>
          <w:szCs w:val="24"/>
        </w:rPr>
        <w:t>3</w:t>
      </w:r>
      <w:r w:rsidRPr="005618BD">
        <w:rPr>
          <w:rFonts w:ascii="Times New Roman" w:hAnsi="Times New Roman" w:cs="Times New Roman"/>
          <w:bCs/>
          <w:sz w:val="28"/>
          <w:szCs w:val="24"/>
        </w:rPr>
        <w:t>.11.2023  № 42</w:t>
      </w:r>
      <w:r w:rsidR="00A967CA">
        <w:rPr>
          <w:rFonts w:ascii="Times New Roman" w:hAnsi="Times New Roman" w:cs="Times New Roman"/>
          <w:bCs/>
          <w:sz w:val="28"/>
          <w:szCs w:val="24"/>
        </w:rPr>
        <w:t>82</w:t>
      </w:r>
      <w:bookmarkStart w:id="0" w:name="_GoBack"/>
      <w:bookmarkEnd w:id="0"/>
    </w:p>
    <w:p w:rsidR="00105003" w:rsidRDefault="00105003" w:rsidP="005D5E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3212" w:rsidRDefault="00105003" w:rsidP="008A69F4">
      <w:pPr>
        <w:widowControl w:val="0"/>
        <w:tabs>
          <w:tab w:val="left" w:pos="4253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36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</w:t>
      </w:r>
      <w:r w:rsidR="003A3212" w:rsidRPr="0085399E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8A69F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928D3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  <w:r w:rsidR="009928D3" w:rsidRPr="009928D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города Чебоксары предо</w:t>
      </w:r>
      <w:r w:rsidR="009928D3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 «</w:t>
      </w:r>
      <w:r w:rsidR="009928D3" w:rsidRPr="009928D3">
        <w:rPr>
          <w:rFonts w:ascii="Times New Roman" w:eastAsia="Times New Roman" w:hAnsi="Times New Roman" w:cs="Times New Roman"/>
          <w:bCs/>
          <w:sz w:val="28"/>
          <w:szCs w:val="28"/>
        </w:rPr>
        <w:t>Установление соответствия, изменение вида разрешённого использования земельных участков</w:t>
      </w:r>
      <w:r w:rsidR="004322FB">
        <w:rPr>
          <w:rFonts w:ascii="Times New Roman" w:eastAsia="Times New Roman" w:hAnsi="Times New Roman" w:cs="Times New Roman"/>
          <w:bCs/>
          <w:sz w:val="28"/>
          <w:szCs w:val="28"/>
        </w:rPr>
        <w:t>», утвержденный</w:t>
      </w:r>
      <w:r w:rsidR="009928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698B" w:rsidRPr="00FF698B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9928D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F698B" w:rsidRPr="00FF698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</w:t>
      </w:r>
      <w:r w:rsidR="008A69F4">
        <w:rPr>
          <w:rFonts w:ascii="Times New Roman" w:eastAsia="Times New Roman" w:hAnsi="Times New Roman" w:cs="Times New Roman"/>
          <w:bCs/>
          <w:sz w:val="28"/>
          <w:szCs w:val="28"/>
        </w:rPr>
        <w:t>нистрации города Чебоксары от </w:t>
      </w:r>
      <w:r w:rsidR="009928D3">
        <w:rPr>
          <w:rFonts w:ascii="Times New Roman" w:eastAsia="Times New Roman" w:hAnsi="Times New Roman" w:cs="Times New Roman"/>
          <w:bCs/>
          <w:sz w:val="28"/>
          <w:szCs w:val="28"/>
        </w:rPr>
        <w:t>09.12.2022 № 4422</w:t>
      </w:r>
    </w:p>
    <w:p w:rsidR="003A3212" w:rsidRPr="00F6675B" w:rsidRDefault="003A3212" w:rsidP="005D5E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3212" w:rsidRPr="002F7C3D" w:rsidRDefault="003A3212" w:rsidP="008A69F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C3D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031ECB" w:rsidRPr="002F7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7C3D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 131-ФЗ «Об общих принципах организации местного самоуправления в Российской Федерации»,</w:t>
      </w:r>
      <w:r w:rsidR="009928D3" w:rsidRPr="002F7C3D">
        <w:rPr>
          <w:rFonts w:ascii="Times New Roman" w:hAnsi="Times New Roman" w:cs="Times New Roman"/>
          <w:sz w:val="28"/>
          <w:szCs w:val="28"/>
        </w:rPr>
        <w:t xml:space="preserve"> </w:t>
      </w:r>
      <w:r w:rsidRPr="002F7C3D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города Чебоксары – столицы Чувашской Республики,</w:t>
      </w:r>
      <w:r w:rsidRPr="002F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C3D">
        <w:rPr>
          <w:rFonts w:ascii="Times New Roman" w:hAnsi="Times New Roman" w:cs="Times New Roman"/>
          <w:sz w:val="28"/>
          <w:szCs w:val="28"/>
        </w:rPr>
        <w:t xml:space="preserve">принятым решением Чебоксарского городского Собрания депутатов от 30.11.2005 № 40, администрация города Чебоксары </w:t>
      </w:r>
      <w:proofErr w:type="gramStart"/>
      <w:r w:rsidRPr="002F7C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7C3D">
        <w:rPr>
          <w:rFonts w:ascii="Times New Roman" w:hAnsi="Times New Roman" w:cs="Times New Roman"/>
          <w:sz w:val="28"/>
          <w:szCs w:val="28"/>
        </w:rPr>
        <w:t> </w:t>
      </w:r>
      <w:r w:rsidRPr="002F7C3D">
        <w:rPr>
          <w:rFonts w:ascii="Times New Roman" w:hAnsi="Times New Roman" w:cs="Times New Roman"/>
          <w:bCs/>
          <w:sz w:val="28"/>
          <w:szCs w:val="28"/>
        </w:rPr>
        <w:t xml:space="preserve">о с т а н о в л я е т: </w:t>
      </w:r>
    </w:p>
    <w:p w:rsidR="005D5E94" w:rsidRPr="002F7C3D" w:rsidRDefault="002F1BAC" w:rsidP="008A69F4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D748E7" w:rsidRPr="002F7C3D">
        <w:rPr>
          <w:rFonts w:ascii="Times New Roman" w:eastAsia="Calibri" w:hAnsi="Times New Roman" w:cs="Times New Roman"/>
          <w:bCs/>
          <w:sz w:val="28"/>
          <w:szCs w:val="28"/>
        </w:rPr>
        <w:t>Внести в административный регламент администрации города Чебоксары предоставления муниципальной услуги «</w:t>
      </w:r>
      <w:r w:rsidR="00D748E7" w:rsidRPr="002F7C3D">
        <w:rPr>
          <w:rFonts w:ascii="Times New Roman" w:eastAsia="Times New Roman" w:hAnsi="Times New Roman" w:cs="Times New Roman"/>
          <w:bCs/>
          <w:sz w:val="28"/>
          <w:szCs w:val="28"/>
        </w:rPr>
        <w:t>Установление соответствия, изменение вида разрешённого использования земельных участков</w:t>
      </w:r>
      <w:r w:rsidR="00D748E7" w:rsidRPr="002F7C3D">
        <w:rPr>
          <w:rFonts w:ascii="Times New Roman" w:eastAsia="Calibri" w:hAnsi="Times New Roman" w:cs="Times New Roman"/>
          <w:bCs/>
          <w:sz w:val="28"/>
          <w:szCs w:val="28"/>
        </w:rPr>
        <w:t>», утвержденный постановлением администрации города Чебоксары от </w:t>
      </w:r>
      <w:r w:rsidR="00D748E7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09.12.2022 № 4422, </w:t>
      </w:r>
      <w:r w:rsidR="00105003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</w:t>
      </w:r>
      <w:r w:rsidR="00D748E7" w:rsidRPr="002F7C3D">
        <w:rPr>
          <w:rFonts w:ascii="Times New Roman" w:eastAsia="Times New Roman" w:hAnsi="Times New Roman" w:cs="Times New Roman"/>
          <w:bCs/>
          <w:sz w:val="28"/>
          <w:szCs w:val="28"/>
        </w:rPr>
        <w:t>измене</w:t>
      </w:r>
      <w:r w:rsidR="00105003" w:rsidRPr="002F7C3D">
        <w:rPr>
          <w:rFonts w:ascii="Times New Roman" w:eastAsia="Times New Roman" w:hAnsi="Times New Roman" w:cs="Times New Roman"/>
          <w:bCs/>
          <w:sz w:val="28"/>
          <w:szCs w:val="28"/>
        </w:rPr>
        <w:t>ния:</w:t>
      </w:r>
    </w:p>
    <w:p w:rsidR="005D5E94" w:rsidRPr="002F7C3D" w:rsidRDefault="005D5E94" w:rsidP="008A69F4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>1.1. В</w:t>
      </w:r>
      <w:r w:rsidR="00105003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разделе II «Стандарт предоставления муниципальной услуги»:</w:t>
      </w:r>
    </w:p>
    <w:p w:rsidR="00763726" w:rsidRPr="002F7C3D" w:rsidRDefault="00D748E7" w:rsidP="008A69F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928D3" w:rsidRPr="002F7C3D">
        <w:rPr>
          <w:rFonts w:ascii="Times New Roman" w:eastAsia="Times New Roman" w:hAnsi="Times New Roman" w:cs="Times New Roman"/>
          <w:bCs/>
          <w:sz w:val="28"/>
          <w:szCs w:val="28"/>
        </w:rPr>
        <w:t>ункт 2.8.2</w:t>
      </w:r>
      <w:r w:rsidR="0056170D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подраздел</w:t>
      </w:r>
      <w:r w:rsidR="00032580" w:rsidRPr="002F7C3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928D3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2.8</w:t>
      </w:r>
      <w:r w:rsidR="00241638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</w:t>
      </w:r>
      <w:r w:rsidR="0056170D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1BAC" w:rsidRPr="002F7C3D">
        <w:rPr>
          <w:rFonts w:ascii="Times New Roman" w:eastAsia="Times New Roman" w:hAnsi="Times New Roman" w:cs="Times New Roman"/>
          <w:bCs/>
          <w:sz w:val="28"/>
          <w:szCs w:val="28"/>
        </w:rPr>
        <w:t>в следующей редакции</w:t>
      </w:r>
      <w:r w:rsidR="00105003" w:rsidRPr="002F7C3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322FB" w:rsidRPr="002F7C3D" w:rsidRDefault="00763726" w:rsidP="008A69F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928D3" w:rsidRPr="002F7C3D">
        <w:rPr>
          <w:rFonts w:ascii="Times New Roman" w:eastAsia="Times New Roman" w:hAnsi="Times New Roman" w:cs="Times New Roman"/>
          <w:bCs/>
          <w:sz w:val="28"/>
          <w:szCs w:val="28"/>
        </w:rPr>
        <w:t>2.8.2.</w:t>
      </w:r>
      <w:r w:rsidR="008A69F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928D3" w:rsidRPr="002F7C3D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</w:t>
      </w:r>
      <w:r w:rsidR="00105003" w:rsidRPr="002F7C3D">
        <w:rPr>
          <w:rFonts w:ascii="Times New Roman" w:eastAsia="Times New Roman" w:hAnsi="Times New Roman" w:cs="Times New Roman"/>
          <w:bCs/>
          <w:sz w:val="28"/>
          <w:szCs w:val="28"/>
        </w:rPr>
        <w:t>оставлении муниципальной услуги</w:t>
      </w: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28D3" w:rsidRPr="002F7C3D">
        <w:rPr>
          <w:rFonts w:ascii="Times New Roman" w:eastAsia="Times New Roman" w:hAnsi="Times New Roman" w:cs="Times New Roman"/>
          <w:bCs/>
          <w:sz w:val="28"/>
          <w:szCs w:val="28"/>
        </w:rPr>
        <w:t>являются:</w:t>
      </w:r>
    </w:p>
    <w:p w:rsidR="004322FB" w:rsidRPr="002F7C3D" w:rsidRDefault="009928D3" w:rsidP="008A69F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>с заявлением</w:t>
      </w:r>
      <w:r w:rsidRPr="002F7C3D">
        <w:rPr>
          <w:rFonts w:ascii="Times New Roman" w:hAnsi="Times New Roman" w:cs="Times New Roman"/>
          <w:bCs/>
          <w:sz w:val="28"/>
          <w:szCs w:val="28"/>
        </w:rPr>
        <w:t xml:space="preserve"> обратилось лицо, не указанное в </w:t>
      </w:r>
      <w:hyperlink w:anchor="sub_12" w:history="1">
        <w:r w:rsidR="00417734" w:rsidRPr="002F7C3D">
          <w:rPr>
            <w:rFonts w:ascii="Times New Roman" w:hAnsi="Times New Roman" w:cs="Times New Roman"/>
            <w:bCs/>
            <w:sz w:val="28"/>
            <w:szCs w:val="28"/>
          </w:rPr>
          <w:t>подразделе</w:t>
        </w:r>
        <w:r w:rsidRPr="002F7C3D">
          <w:rPr>
            <w:rFonts w:ascii="Times New Roman" w:hAnsi="Times New Roman" w:cs="Times New Roman"/>
            <w:bCs/>
            <w:sz w:val="28"/>
            <w:szCs w:val="28"/>
          </w:rPr>
          <w:t xml:space="preserve"> 1.2</w:t>
        </w:r>
      </w:hyperlink>
      <w:r w:rsidRPr="002F7C3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9928D3" w:rsidRPr="002F7C3D" w:rsidRDefault="009928D3" w:rsidP="008A69F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hAnsi="Times New Roman" w:cs="Times New Roman"/>
          <w:bCs/>
          <w:sz w:val="28"/>
          <w:szCs w:val="28"/>
        </w:rPr>
        <w:t>заявление не соответствует требованиям и условиям, предусмотренным пунктом 2.6.1 Административного регламента;</w:t>
      </w:r>
    </w:p>
    <w:p w:rsidR="009928D3" w:rsidRPr="002F7C3D" w:rsidRDefault="009928D3" w:rsidP="008A69F4">
      <w:pPr>
        <w:pStyle w:val="a3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lastRenderedPageBreak/>
        <w:t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города Чебоксары в соответствии с</w:t>
      </w:r>
      <w:r w:rsidR="008A69F4">
        <w:rPr>
          <w:rFonts w:ascii="Times New Roman" w:hAnsi="Times New Roman"/>
          <w:bCs/>
          <w:sz w:val="28"/>
          <w:szCs w:val="28"/>
        </w:rPr>
        <w:t> </w:t>
      </w:r>
      <w:r w:rsidRPr="002F7C3D">
        <w:rPr>
          <w:rFonts w:ascii="Times New Roman" w:hAnsi="Times New Roman"/>
          <w:bCs/>
          <w:sz w:val="28"/>
          <w:szCs w:val="28"/>
        </w:rPr>
        <w:t>действующим законодательством истек;</w:t>
      </w:r>
    </w:p>
    <w:p w:rsidR="009928D3" w:rsidRPr="002F7C3D" w:rsidRDefault="009928D3" w:rsidP="008A69F4">
      <w:pPr>
        <w:pStyle w:val="a3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в случае обращения с заявлением заявителя, являющегося арендаторо</w:t>
      </w:r>
      <w:r w:rsidR="00F755AD" w:rsidRPr="002F7C3D">
        <w:rPr>
          <w:rFonts w:ascii="Times New Roman" w:hAnsi="Times New Roman"/>
          <w:bCs/>
          <w:sz w:val="28"/>
          <w:szCs w:val="28"/>
        </w:rPr>
        <w:t xml:space="preserve">м земельного участка </w:t>
      </w:r>
      <w:r w:rsidRPr="002F7C3D">
        <w:rPr>
          <w:rFonts w:ascii="Times New Roman" w:hAnsi="Times New Roman"/>
          <w:bCs/>
          <w:sz w:val="28"/>
          <w:szCs w:val="28"/>
        </w:rPr>
        <w:t xml:space="preserve">(за исключением </w:t>
      </w:r>
      <w:proofErr w:type="gramStart"/>
      <w:r w:rsidRPr="002F7C3D">
        <w:rPr>
          <w:rFonts w:ascii="Times New Roman" w:hAnsi="Times New Roman"/>
          <w:bCs/>
          <w:sz w:val="28"/>
          <w:szCs w:val="28"/>
        </w:rPr>
        <w:t>случаев установления соответствия вида разрешенного использования земельного участка</w:t>
      </w:r>
      <w:proofErr w:type="gramEnd"/>
      <w:r w:rsidRPr="002F7C3D">
        <w:rPr>
          <w:rFonts w:ascii="Times New Roman" w:hAnsi="Times New Roman"/>
          <w:bCs/>
          <w:sz w:val="28"/>
          <w:szCs w:val="28"/>
        </w:rPr>
        <w:t xml:space="preserve"> с Классификатором видов разрешенного использования земельных участков);</w:t>
      </w:r>
    </w:p>
    <w:p w:rsidR="009928D3" w:rsidRPr="002F7C3D" w:rsidRDefault="009928D3" w:rsidP="008A69F4">
      <w:pPr>
        <w:pStyle w:val="a3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установление соответствия, изменение вида разрешённого использования земельного участка повлечет нарушение требований действующего законодательства, строительных норм и правил, санитарных правил и норм;</w:t>
      </w:r>
    </w:p>
    <w:p w:rsidR="009928D3" w:rsidRPr="002F7C3D" w:rsidRDefault="009928D3" w:rsidP="008A69F4">
      <w:pPr>
        <w:pStyle w:val="a3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несоответствие запрашиваемого вида разрешённого использования земельного участка Правилам землепользования и застройки (за</w:t>
      </w:r>
      <w:r w:rsidR="008A69F4">
        <w:rPr>
          <w:rFonts w:ascii="Times New Roman" w:hAnsi="Times New Roman"/>
          <w:bCs/>
          <w:sz w:val="28"/>
          <w:szCs w:val="28"/>
        </w:rPr>
        <w:t> </w:t>
      </w:r>
      <w:r w:rsidRPr="002F7C3D">
        <w:rPr>
          <w:rFonts w:ascii="Times New Roman" w:hAnsi="Times New Roman"/>
          <w:bCs/>
          <w:sz w:val="28"/>
          <w:szCs w:val="28"/>
        </w:rPr>
        <w:t xml:space="preserve">исключением </w:t>
      </w:r>
      <w:proofErr w:type="gramStart"/>
      <w:r w:rsidRPr="002F7C3D">
        <w:rPr>
          <w:rFonts w:ascii="Times New Roman" w:hAnsi="Times New Roman"/>
          <w:bCs/>
          <w:sz w:val="28"/>
          <w:szCs w:val="28"/>
        </w:rPr>
        <w:t>случаев установления соответствия вида разрешенного использования земельного участка</w:t>
      </w:r>
      <w:proofErr w:type="gramEnd"/>
      <w:r w:rsidRPr="002F7C3D">
        <w:rPr>
          <w:rFonts w:ascii="Times New Roman" w:hAnsi="Times New Roman"/>
          <w:bCs/>
          <w:sz w:val="28"/>
          <w:szCs w:val="28"/>
        </w:rPr>
        <w:t xml:space="preserve"> с Классификатором видов разрешенного использования земельных участков);</w:t>
      </w:r>
    </w:p>
    <w:p w:rsidR="009928D3" w:rsidRPr="002F7C3D" w:rsidRDefault="009928D3" w:rsidP="008A69F4">
      <w:pPr>
        <w:pStyle w:val="a3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изменение вида разрешённого использования земельного участка приведёт к нарушению порядка предоставления земельных участков с</w:t>
      </w:r>
      <w:r w:rsidR="008A69F4">
        <w:rPr>
          <w:rFonts w:ascii="Times New Roman" w:hAnsi="Times New Roman"/>
          <w:bCs/>
          <w:sz w:val="28"/>
          <w:szCs w:val="28"/>
        </w:rPr>
        <w:t> </w:t>
      </w:r>
      <w:r w:rsidRPr="002F7C3D">
        <w:rPr>
          <w:rFonts w:ascii="Times New Roman" w:hAnsi="Times New Roman"/>
          <w:bCs/>
          <w:sz w:val="28"/>
          <w:szCs w:val="28"/>
        </w:rPr>
        <w:t xml:space="preserve">запрашиваемым видом разрешённого использования, установленного </w:t>
      </w:r>
      <w:hyperlink r:id="rId10" w:history="1">
        <w:r w:rsidRPr="002F7C3D">
          <w:rPr>
            <w:rFonts w:ascii="Times New Roman" w:hAnsi="Times New Roman"/>
            <w:bCs/>
            <w:sz w:val="28"/>
            <w:szCs w:val="28"/>
          </w:rPr>
          <w:t>земельным законодательством</w:t>
        </w:r>
      </w:hyperlink>
      <w:r w:rsidRPr="002F7C3D">
        <w:rPr>
          <w:rFonts w:ascii="Times New Roman" w:hAnsi="Times New Roman"/>
          <w:bCs/>
          <w:sz w:val="28"/>
          <w:szCs w:val="28"/>
        </w:rPr>
        <w:t>;</w:t>
      </w:r>
    </w:p>
    <w:p w:rsidR="009928D3" w:rsidRPr="002F7C3D" w:rsidRDefault="009928D3" w:rsidP="008A69F4">
      <w:pPr>
        <w:pStyle w:val="a3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 xml:space="preserve">земельный участок, на который заявитель намерен изменить вид разрешенного использования, предоставлен для целей, не связанных </w:t>
      </w:r>
      <w:r w:rsidR="000910AB" w:rsidRPr="002F7C3D">
        <w:rPr>
          <w:rFonts w:ascii="Times New Roman" w:hAnsi="Times New Roman"/>
          <w:bCs/>
          <w:sz w:val="28"/>
          <w:szCs w:val="28"/>
        </w:rPr>
        <w:t xml:space="preserve">со строительством многоквартирных домов, </w:t>
      </w:r>
      <w:r w:rsidRPr="002F7C3D">
        <w:rPr>
          <w:rFonts w:ascii="Times New Roman" w:hAnsi="Times New Roman"/>
          <w:bCs/>
          <w:sz w:val="28"/>
          <w:szCs w:val="28"/>
        </w:rPr>
        <w:t xml:space="preserve">а запрашиваемый вид разрешенного использования предполагает строительство </w:t>
      </w:r>
      <w:r w:rsidR="003D34A3" w:rsidRPr="002F7C3D">
        <w:rPr>
          <w:rFonts w:ascii="Times New Roman" w:hAnsi="Times New Roman"/>
          <w:bCs/>
          <w:sz w:val="28"/>
          <w:szCs w:val="28"/>
        </w:rPr>
        <w:t>многоквартирных домов</w:t>
      </w:r>
      <w:r w:rsidR="000910AB" w:rsidRPr="002F7C3D">
        <w:rPr>
          <w:rFonts w:ascii="Times New Roman" w:hAnsi="Times New Roman"/>
          <w:bCs/>
          <w:sz w:val="28"/>
          <w:szCs w:val="28"/>
        </w:rPr>
        <w:t xml:space="preserve"> на данном </w:t>
      </w:r>
      <w:r w:rsidRPr="002F7C3D">
        <w:rPr>
          <w:rFonts w:ascii="Times New Roman" w:hAnsi="Times New Roman"/>
          <w:bCs/>
          <w:sz w:val="28"/>
          <w:szCs w:val="28"/>
        </w:rPr>
        <w:t>участке;</w:t>
      </w:r>
    </w:p>
    <w:p w:rsidR="004431B4" w:rsidRPr="002F7C3D" w:rsidRDefault="004431B4" w:rsidP="008A69F4">
      <w:pPr>
        <w:pStyle w:val="a3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 xml:space="preserve">земельный участок, на который заявитель намерен изменить вид разрешенного использования, предоставлен для целей, не связанных со </w:t>
      </w:r>
      <w:r w:rsidRPr="002F7C3D">
        <w:rPr>
          <w:rFonts w:ascii="Times New Roman" w:hAnsi="Times New Roman"/>
          <w:bCs/>
          <w:sz w:val="28"/>
          <w:szCs w:val="28"/>
        </w:rPr>
        <w:lastRenderedPageBreak/>
        <w:t>строительством, а запрашиваемый вид разрешенного использования предполагает строительство капитального объекта на данном участке;</w:t>
      </w:r>
    </w:p>
    <w:p w:rsidR="009928D3" w:rsidRPr="002F7C3D" w:rsidRDefault="009928D3" w:rsidP="008A69F4">
      <w:pPr>
        <w:pStyle w:val="a3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письменный отказ заявителя от предоставления муниципальной услуги;</w:t>
      </w:r>
    </w:p>
    <w:p w:rsidR="009928D3" w:rsidRPr="002F7C3D" w:rsidRDefault="009928D3" w:rsidP="008A69F4">
      <w:pPr>
        <w:pStyle w:val="a3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наличие на земельном участке самовольных строений;</w:t>
      </w:r>
    </w:p>
    <w:p w:rsidR="00105003" w:rsidRDefault="009928D3" w:rsidP="008A69F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отсутствие согласия остальных правообладателей земельного участка, в случае, когда правообладателей земельного участка несколько</w:t>
      </w:r>
      <w:proofErr w:type="gramStart"/>
      <w:r w:rsidRPr="002F7C3D">
        <w:rPr>
          <w:rFonts w:ascii="Times New Roman" w:hAnsi="Times New Roman"/>
          <w:bCs/>
          <w:sz w:val="28"/>
          <w:szCs w:val="28"/>
        </w:rPr>
        <w:t>.</w:t>
      </w:r>
      <w:r w:rsidR="005D5E94" w:rsidRPr="002F7C3D"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B558A2" w:rsidRDefault="00B558A2" w:rsidP="008A69F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подраздел 2.11</w:t>
      </w:r>
      <w:r w:rsidR="00786B6E">
        <w:rPr>
          <w:rFonts w:ascii="Times New Roman" w:hAnsi="Times New Roman"/>
          <w:bCs/>
          <w:sz w:val="28"/>
          <w:szCs w:val="28"/>
        </w:rPr>
        <w:t xml:space="preserve"> </w:t>
      </w:r>
      <w:r w:rsidRPr="002F7C3D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558A2" w:rsidRPr="00B558A2" w:rsidRDefault="00B558A2" w:rsidP="008A69F4">
      <w:pPr>
        <w:pStyle w:val="2"/>
        <w:spacing w:before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B558A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«</w:t>
      </w:r>
      <w:r w:rsidRPr="00B558A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2.11.</w:t>
      </w:r>
      <w:r w:rsidR="008A69F4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 </w:t>
      </w:r>
      <w:r w:rsidRPr="00B558A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Срок и порядок регистрации заявления, в том числе в</w:t>
      </w:r>
      <w:r w:rsidR="008A69F4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 </w:t>
      </w:r>
      <w:r w:rsidRPr="00B558A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электронной форме</w:t>
      </w:r>
    </w:p>
    <w:p w:rsidR="00B558A2" w:rsidRPr="00B558A2" w:rsidRDefault="00B558A2" w:rsidP="008A69F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58A2">
        <w:rPr>
          <w:rFonts w:ascii="Times New Roman" w:eastAsia="Calibri" w:hAnsi="Times New Roman" w:cs="Times New Roman"/>
          <w:bCs/>
          <w:sz w:val="28"/>
          <w:szCs w:val="28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B558A2" w:rsidRPr="00B558A2" w:rsidRDefault="00B558A2" w:rsidP="008A69F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58A2">
        <w:rPr>
          <w:rFonts w:ascii="Times New Roman" w:eastAsia="Calibri" w:hAnsi="Times New Roman" w:cs="Times New Roman"/>
          <w:bCs/>
          <w:sz w:val="28"/>
          <w:szCs w:val="28"/>
        </w:rPr>
        <w:t xml:space="preserve">в системе электронного документооборота (далее 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B558A2">
        <w:rPr>
          <w:rFonts w:ascii="Times New Roman" w:eastAsia="Calibri" w:hAnsi="Times New Roman" w:cs="Times New Roman"/>
          <w:bCs/>
          <w:sz w:val="28"/>
          <w:szCs w:val="28"/>
        </w:rPr>
        <w:t xml:space="preserve"> СЭД) с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558A2">
        <w:rPr>
          <w:rFonts w:ascii="Times New Roman" w:eastAsia="Calibri" w:hAnsi="Times New Roman" w:cs="Times New Roman"/>
          <w:bCs/>
          <w:sz w:val="28"/>
          <w:szCs w:val="28"/>
        </w:rPr>
        <w:t>присвоением статуса «зарегистрировано»;</w:t>
      </w:r>
    </w:p>
    <w:p w:rsidR="00B558A2" w:rsidRPr="00B558A2" w:rsidRDefault="00B558A2" w:rsidP="008A69F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58A2">
        <w:rPr>
          <w:rFonts w:ascii="Times New Roman" w:eastAsia="Calibri" w:hAnsi="Times New Roman" w:cs="Times New Roman"/>
          <w:bCs/>
          <w:sz w:val="28"/>
          <w:szCs w:val="28"/>
        </w:rPr>
        <w:t>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:rsidR="00B558A2" w:rsidRPr="00B558A2" w:rsidRDefault="00B558A2" w:rsidP="008A69F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58A2">
        <w:rPr>
          <w:rFonts w:ascii="Times New Roman" w:eastAsia="Calibri" w:hAnsi="Times New Roman" w:cs="Times New Roman"/>
          <w:bCs/>
          <w:sz w:val="28"/>
          <w:szCs w:val="28"/>
        </w:rPr>
        <w:t>Если заявление поступило после 16 часов, датой поступления считается следующий рабочий день</w:t>
      </w:r>
      <w:proofErr w:type="gramStart"/>
      <w:r w:rsidRPr="00B558A2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  <w:proofErr w:type="gramEnd"/>
    </w:p>
    <w:p w:rsidR="00B558A2" w:rsidRPr="002F7C3D" w:rsidRDefault="00B558A2" w:rsidP="008A69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подраздел 2.12</w:t>
      </w:r>
      <w:r w:rsidR="005D5E94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558A2" w:rsidRPr="00B558A2" w:rsidRDefault="00B558A2" w:rsidP="008A69F4">
      <w:pPr>
        <w:pStyle w:val="2"/>
        <w:spacing w:before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«</w:t>
      </w:r>
      <w:r w:rsidRPr="00B558A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2.12.</w:t>
      </w:r>
      <w:r w:rsidR="008A69F4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 </w:t>
      </w:r>
      <w:r w:rsidRPr="00B558A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Требования к помещениям, в которых предоставляется муниципальная услуга </w:t>
      </w:r>
    </w:p>
    <w:p w:rsidR="005D5E94" w:rsidRPr="002F7C3D" w:rsidRDefault="005D5E94" w:rsidP="008A6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При предоставлении муниципальной услуги в соответствии с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Российской Федерации о социальной защите инвалидов обеспечиваются условия для беспрепятственного доступа инвалидов в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здание,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5D5E94" w:rsidRPr="002F7C3D" w:rsidRDefault="005D5E94" w:rsidP="008A69F4">
      <w:pPr>
        <w:pStyle w:val="ac"/>
        <w:spacing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F7C3D">
        <w:rPr>
          <w:rFonts w:ascii="Times New Roman" w:eastAsia="Calibri" w:hAnsi="Times New Roman"/>
          <w:bCs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5D5E94" w:rsidRPr="002F7C3D" w:rsidRDefault="005D5E94" w:rsidP="008A69F4">
      <w:pPr>
        <w:pStyle w:val="ac"/>
        <w:spacing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F7C3D">
        <w:rPr>
          <w:rFonts w:ascii="Times New Roman" w:eastAsia="Calibri" w:hAnsi="Times New Roman"/>
          <w:bCs/>
          <w:sz w:val="28"/>
          <w:szCs w:val="28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5D5E94" w:rsidRPr="002F7C3D" w:rsidRDefault="005D5E94" w:rsidP="008A69F4">
      <w:pPr>
        <w:pStyle w:val="ac"/>
        <w:spacing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F7C3D">
        <w:rPr>
          <w:rFonts w:ascii="Times New Roman" w:eastAsia="Calibri" w:hAnsi="Times New Roman"/>
          <w:bCs/>
          <w:sz w:val="28"/>
          <w:szCs w:val="28"/>
        </w:rPr>
        <w:t xml:space="preserve">граждане, получившие до вступления в силу постановления Правительства Российской Федерации от 10.02.2020 № 115 в федеральном учреждении </w:t>
      </w:r>
      <w:proofErr w:type="gramStart"/>
      <w:r w:rsidRPr="002F7C3D">
        <w:rPr>
          <w:rFonts w:ascii="Times New Roman" w:eastAsia="Calibri" w:hAnsi="Times New Roman"/>
          <w:bCs/>
          <w:sz w:val="28"/>
          <w:szCs w:val="28"/>
        </w:rPr>
        <w:t>медико-социальной</w:t>
      </w:r>
      <w:proofErr w:type="gramEnd"/>
      <w:r w:rsidRPr="002F7C3D">
        <w:rPr>
          <w:rFonts w:ascii="Times New Roman" w:eastAsia="Calibri" w:hAnsi="Times New Roman"/>
          <w:bCs/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5D5E94" w:rsidRPr="002F7C3D" w:rsidRDefault="005D5E94" w:rsidP="008A69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5D5E94" w:rsidRPr="002F7C3D" w:rsidRDefault="005D5E94" w:rsidP="008A69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D5E94" w:rsidRPr="002F7C3D" w:rsidRDefault="005D5E94" w:rsidP="008A69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Для свободного получения информации о фамилиях, именах, отчествах (при наличии) и должностях специалистов, предоставляющих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помощью зажимов к одежде, либо настольными табличками аналогичного содержания.</w:t>
      </w:r>
    </w:p>
    <w:p w:rsidR="005D5E94" w:rsidRPr="002F7C3D" w:rsidRDefault="005D5E94" w:rsidP="008A69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Специалист, предоставляющий муниципальную услугу, обязан предложить заявителю воспользоваться стулом, находящимся рядом с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рабочим местом данного специалиста.</w:t>
      </w:r>
    </w:p>
    <w:p w:rsidR="005D5E94" w:rsidRPr="002F7C3D" w:rsidRDefault="005D5E94" w:rsidP="008A69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</w:t>
      </w: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.»;</w:t>
      </w:r>
      <w:proofErr w:type="gramEnd"/>
    </w:p>
    <w:p w:rsidR="00105003" w:rsidRPr="002F7C3D" w:rsidRDefault="005D5E94" w:rsidP="008A69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ункт 2.14.2 </w:t>
      </w:r>
      <w:r w:rsidR="00105003" w:rsidRPr="002F7C3D">
        <w:rPr>
          <w:rFonts w:ascii="Times New Roman" w:eastAsia="Calibri" w:hAnsi="Times New Roman" w:cs="Times New Roman"/>
          <w:bCs/>
          <w:sz w:val="28"/>
          <w:szCs w:val="28"/>
        </w:rPr>
        <w:t>подраздел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105003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2.14 изложить в следующей редакции:</w:t>
      </w:r>
    </w:p>
    <w:p w:rsidR="00241638" w:rsidRPr="002F7C3D" w:rsidRDefault="005D5E94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2.14.2. Муниципальная услуга </w:t>
      </w:r>
      <w:proofErr w:type="gramStart"/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предоставляется</w:t>
      </w:r>
      <w:proofErr w:type="gramEnd"/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241638" w:rsidRPr="002F7C3D" w:rsidRDefault="00241638" w:rsidP="008A69F4">
      <w:pPr>
        <w:tabs>
          <w:tab w:val="left" w:pos="669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соответствии с соглашением МФЦ осуществляет следующие административные процедуры:</w:t>
      </w:r>
    </w:p>
    <w:p w:rsidR="00241638" w:rsidRPr="002F7C3D" w:rsidRDefault="00241638" w:rsidP="008A69F4">
      <w:pPr>
        <w:tabs>
          <w:tab w:val="left" w:pos="669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информирование (консультирование) заявителей о порядке предоставления муниципальной услуги в МФЦ;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прием и регистрация заявления и документов, необходимых для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предоставления муниципальной услуги;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выдача результата предоставления муниципальной услуги.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МФЦ осуществляются бесплатно. </w:t>
      </w:r>
    </w:p>
    <w:p w:rsidR="00241638" w:rsidRPr="002F7C3D" w:rsidRDefault="00241638" w:rsidP="008A6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  <w:r w:rsidR="00EE4C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Датой приема заявления, поданног</w:t>
      </w:r>
      <w:r w:rsidR="00EE4C23">
        <w:rPr>
          <w:rFonts w:ascii="Times New Roman" w:eastAsia="Calibri" w:hAnsi="Times New Roman" w:cs="Times New Roman"/>
          <w:bCs/>
          <w:sz w:val="28"/>
          <w:szCs w:val="28"/>
        </w:rPr>
        <w:t xml:space="preserve">о через МФЦ, считается дата его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регистрации в МФЦ. МФЦ направляет в адми</w:t>
      </w:r>
      <w:r w:rsidR="002F7C3D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нистрацию заявление и документы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EE4C23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электронной форме, подписанные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усиленной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 МФЦ в электронной форме, администрацией осуществляются без получения заявления и документов на бумажном носителе.</w:t>
      </w:r>
    </w:p>
    <w:p w:rsidR="00241638" w:rsidRPr="002F7C3D" w:rsidRDefault="00241638" w:rsidP="008A6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подачи заявления через МФЦ уведомление о принятом решении, в том числе о </w:t>
      </w: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решении</w:t>
      </w:r>
      <w:proofErr w:type="gramEnd"/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241638" w:rsidRPr="002F7C3D" w:rsidRDefault="00241638" w:rsidP="008A6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 требованиями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составлению и выдаче заявителям документов на бумажном носителе, подтверждающих содержание электронных документов, направленных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</w:t>
      </w:r>
      <w:proofErr w:type="gramEnd"/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7C3D" w:rsidRPr="002F7C3D">
        <w:rPr>
          <w:rFonts w:ascii="Times New Roman" w:eastAsia="Calibri" w:hAnsi="Times New Roman" w:cs="Times New Roman"/>
          <w:bCs/>
          <w:sz w:val="28"/>
          <w:szCs w:val="28"/>
        </w:rPr>
        <w:t>утвержденными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7C3D" w:rsidRPr="002F7C3D">
        <w:rPr>
          <w:rFonts w:ascii="Times New Roman" w:eastAsia="Calibri" w:hAnsi="Times New Roman" w:cs="Times New Roman"/>
          <w:bCs/>
          <w:sz w:val="28"/>
          <w:szCs w:val="28"/>
        </w:rPr>
        <w:t>постановлением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7C3D" w:rsidRPr="002F7C3D">
        <w:rPr>
          <w:rFonts w:ascii="Times New Roman" w:eastAsia="Calibri" w:hAnsi="Times New Roman" w:cs="Times New Roman"/>
          <w:bCs/>
          <w:sz w:val="28"/>
          <w:szCs w:val="28"/>
        </w:rPr>
        <w:t>Правительства Р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 xml:space="preserve">оссийской Федерации от 18.03.2015 </w:t>
      </w:r>
      <w:r w:rsidR="002F7C3D" w:rsidRPr="002F7C3D">
        <w:rPr>
          <w:rFonts w:ascii="Times New Roman" w:eastAsia="Calibri" w:hAnsi="Times New Roman" w:cs="Times New Roman"/>
          <w:bCs/>
          <w:sz w:val="28"/>
          <w:szCs w:val="28"/>
        </w:rPr>
        <w:t>№ 250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электронной форме, а также для получения результата предоставления муниципальной </w:t>
      </w: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услуги</w:t>
      </w:r>
      <w:proofErr w:type="gramEnd"/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в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пределах территории Чувашской Республики по выбору заявителя независимо от его места жительства или места пребывания.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</w:t>
      </w:r>
      <w:proofErr w:type="gramStart"/>
      <w:r w:rsidR="002F7C3D">
        <w:rPr>
          <w:rFonts w:ascii="Times New Roman" w:eastAsia="Calibri" w:hAnsi="Times New Roman" w:cs="Times New Roman"/>
          <w:bCs/>
          <w:sz w:val="28"/>
          <w:szCs w:val="28"/>
        </w:rPr>
        <w:t>.»;</w:t>
      </w:r>
      <w:proofErr w:type="gramEnd"/>
    </w:p>
    <w:p w:rsidR="00241638" w:rsidRPr="002F7C3D" w:rsidRDefault="002F7C3D" w:rsidP="008A69F4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ункт 2.14.3 подраздел</w:t>
      </w:r>
      <w:r w:rsidR="005D5E94" w:rsidRPr="002F7C3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2.14 изложить в следующей редакции:</w:t>
      </w:r>
    </w:p>
    <w:p w:rsidR="00241638" w:rsidRPr="002F7C3D" w:rsidRDefault="002F7C3D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2.14.3</w:t>
      </w:r>
      <w:r w:rsidR="00C6030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Предоставление муниципальной услуги в электронной форме не предусмотрено.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и документы на предоставление муниципальной услуги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могут быть представлены заявителем с использованием информационно-телекоммуникационных технологий (в электронном виде), в том числе с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</w:t>
      </w: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>»,</w:t>
      </w:r>
      <w:proofErr w:type="gramEnd"/>
    </w:p>
    <w:p w:rsidR="00241638" w:rsidRPr="002F7C3D" w:rsidRDefault="002F7C3D" w:rsidP="008A69F4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одраздел 2.14 дополнить пунктом 2.14.5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41638" w:rsidRPr="002F7C3D" w:rsidRDefault="002F7C3D" w:rsidP="008A6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2.14.5.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».</w:t>
      </w:r>
      <w:proofErr w:type="gramEnd"/>
    </w:p>
    <w:p w:rsidR="005D5E94" w:rsidRPr="002F7C3D" w:rsidRDefault="00241638" w:rsidP="008A6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1.2</w:t>
      </w:r>
      <w:r w:rsidR="005D5E94" w:rsidRPr="002F7C3D">
        <w:rPr>
          <w:rFonts w:ascii="Times New Roman" w:eastAsia="Times New Roman" w:hAnsi="Times New Roman" w:cs="Times New Roman"/>
          <w:bCs/>
          <w:sz w:val="28"/>
          <w:szCs w:val="28"/>
        </w:rPr>
        <w:t>. В</w:t>
      </w: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разделе III «Состав, последовательность и сроки выполнения</w:t>
      </w:r>
      <w:r w:rsidRPr="002F7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административных процедур»:</w:t>
      </w:r>
    </w:p>
    <w:p w:rsidR="00105003" w:rsidRPr="002F7C3D" w:rsidRDefault="00105003" w:rsidP="008A6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 3.3.6.1 пункта 3.3.6 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подраздела 3.3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241638" w:rsidRPr="002F7C3D" w:rsidRDefault="005D5E94" w:rsidP="008A69F4">
      <w:pPr>
        <w:pStyle w:val="3"/>
        <w:spacing w:line="360" w:lineRule="auto"/>
        <w:ind w:firstLine="709"/>
        <w:jc w:val="both"/>
        <w:rPr>
          <w:rFonts w:eastAsia="Calibri"/>
          <w:b w:val="0"/>
          <w:sz w:val="28"/>
          <w:szCs w:val="28"/>
          <w:lang w:val="ru-RU" w:eastAsia="ru-RU"/>
        </w:rPr>
      </w:pPr>
      <w:r w:rsidRPr="002F7C3D">
        <w:rPr>
          <w:rFonts w:eastAsia="Calibri"/>
          <w:b w:val="0"/>
          <w:sz w:val="28"/>
          <w:szCs w:val="28"/>
          <w:lang w:val="ru-RU" w:eastAsia="ru-RU"/>
        </w:rPr>
        <w:t>«</w:t>
      </w:r>
      <w:r w:rsidR="00241638" w:rsidRPr="002F7C3D">
        <w:rPr>
          <w:rFonts w:eastAsia="Calibri"/>
          <w:b w:val="0"/>
          <w:sz w:val="28"/>
          <w:szCs w:val="28"/>
          <w:lang w:val="ru-RU" w:eastAsia="ru-RU"/>
        </w:rPr>
        <w:t>3.3.6.1. Для получения муниципальной услуги в администрацию либо МФЦ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>тельством Российской Федерации.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1" w:history="1">
        <w:r w:rsidRPr="002F7C3D">
          <w:rPr>
            <w:rFonts w:ascii="Times New Roman" w:eastAsia="Calibri" w:hAnsi="Times New Roman" w:cs="Times New Roman"/>
            <w:bCs/>
            <w:sz w:val="28"/>
            <w:szCs w:val="28"/>
          </w:rPr>
          <w:t>частью 18 статьи 14.1</w:t>
        </w:r>
      </w:hyperlink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27.07.2006 №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информации».</w:t>
      </w:r>
      <w:proofErr w:type="gramEnd"/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подачи заявления на предоставление услуги через Единый портал государственных и муниципальных </w:t>
      </w:r>
      <w:r w:rsidRPr="00B558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услуг </w:t>
      </w:r>
      <w:r w:rsidR="00E14A14" w:rsidRPr="00B558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 момента создания соответствующей информационной и телекоммуникационной инфраструктуры</w:t>
      </w:r>
      <w:r w:rsidR="00E14A14" w:rsidRPr="00E14A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установление личности заявителя может осуществляться посредством: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</w:t>
      </w:r>
      <w:proofErr w:type="gramEnd"/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C6030E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241638" w:rsidRPr="002F7C3D" w:rsidRDefault="00241638" w:rsidP="008A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</w:t>
      </w:r>
      <w:r w:rsidR="008A69F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документами заявителя, поступившими в письменном виде</w:t>
      </w: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1578E">
        <w:rPr>
          <w:rFonts w:ascii="Times New Roman" w:eastAsia="Calibri" w:hAnsi="Times New Roman" w:cs="Times New Roman"/>
          <w:bCs/>
          <w:sz w:val="28"/>
          <w:szCs w:val="28"/>
        </w:rPr>
        <w:t>»;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</w:p>
    <w:p w:rsidR="00241638" w:rsidRPr="002F7C3D" w:rsidRDefault="00241638" w:rsidP="008A69F4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подпункт 3.3.6.4 пункта 3.3.6 подраздела 3.3 изложить в следующей редакции:</w:t>
      </w:r>
    </w:p>
    <w:p w:rsidR="00241638" w:rsidRPr="002F7C3D" w:rsidRDefault="002F7C3D" w:rsidP="008A69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3.3.6.4. Заверенная копия постановления либо уведомление об отказе в предоставлении муниципальной услуги выдаются (направляются) заявителю в срок, не превышающий 3-х рабочих дней со дня подписания.</w:t>
      </w:r>
    </w:p>
    <w:p w:rsidR="00241638" w:rsidRPr="002F7C3D" w:rsidRDefault="00241638" w:rsidP="008A69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Заявитель либо его представитель расписывается в журнале регистрации и выдачи корреспонденции, с указанием даты и расшифровки подписи, а также реквизитов доверенности, в случае получения результата муниципальной услуги уполномоченным лицом.</w:t>
      </w:r>
    </w:p>
    <w:p w:rsidR="00241638" w:rsidRPr="002F7C3D" w:rsidRDefault="00241638" w:rsidP="008A69F4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случае</w:t>
      </w:r>
      <w:proofErr w:type="gramStart"/>
      <w:r w:rsidR="00C6030E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заявление с приложенными документами поступило из МФЦ, администрация обеспечивает направление в МФЦ конечного результата предоставления услуги в течение одного рабочего дня со дня подписания.</w:t>
      </w:r>
    </w:p>
    <w:p w:rsidR="00241638" w:rsidRPr="002F7C3D" w:rsidRDefault="00241638" w:rsidP="008A69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подачи заявления посредством Единого портала </w:t>
      </w:r>
      <w:r w:rsidRPr="00B558A2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государственных и муниципальных услуг </w:t>
      </w:r>
      <w:r w:rsidR="00E14A14" w:rsidRPr="00B558A2">
        <w:rPr>
          <w:rFonts w:ascii="Times New Roman" w:eastAsia="Calibri" w:hAnsi="Times New Roman" w:cs="Times New Roman"/>
          <w:bCs/>
          <w:sz w:val="28"/>
          <w:szCs w:val="28"/>
        </w:rPr>
        <w:t>с момента создания соответствующей информационной и телекоммуникационной инфраструктуры</w:t>
      </w:r>
      <w:r w:rsidR="00E14A14" w:rsidRPr="00E14A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</w:t>
      </w:r>
      <w:proofErr w:type="gramEnd"/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личном </w:t>
      </w:r>
      <w:proofErr w:type="gramStart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посещении</w:t>
      </w:r>
      <w:proofErr w:type="gramEnd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1578E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105003" w:rsidRPr="002F7C3D" w:rsidRDefault="00105003" w:rsidP="008A69F4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подразделы 3.5 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>и 3.6 признать утратившими силу.</w:t>
      </w:r>
    </w:p>
    <w:p w:rsidR="00105003" w:rsidRPr="00786B6E" w:rsidRDefault="00105003" w:rsidP="008A69F4">
      <w:pPr>
        <w:pStyle w:val="ConsPlusTitle"/>
        <w:spacing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</w:pPr>
      <w:r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 xml:space="preserve">1.3. </w:t>
      </w:r>
      <w:r w:rsidR="005D5E94"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 xml:space="preserve">В </w:t>
      </w:r>
      <w:r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>раздел</w:t>
      </w:r>
      <w:r w:rsidR="005D5E94"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>е</w:t>
      </w:r>
      <w:r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 xml:space="preserve"> V </w:t>
      </w:r>
      <w:r w:rsidR="00786B6E"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работников» </w:t>
      </w:r>
      <w:r w:rsidR="005D5E94"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 xml:space="preserve">подраздел 5.2 </w:t>
      </w:r>
      <w:r w:rsidR="00763726"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>дополнить абзацем следующего содержания</w:t>
      </w:r>
      <w:r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>:</w:t>
      </w:r>
    </w:p>
    <w:p w:rsidR="00105003" w:rsidRPr="002F7C3D" w:rsidRDefault="002F7C3D" w:rsidP="008A69F4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6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="00105003" w:rsidRPr="00786B6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Порядок, сроки рассмотрения жалобы, виды принимаемых решений по результатам рассмотрения жалобы установлены</w:t>
      </w:r>
      <w:r w:rsidR="00105003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города Чебоксары от 16.10.2013 № 3391.».</w:t>
      </w:r>
    </w:p>
    <w:p w:rsidR="003A3212" w:rsidRPr="002F7C3D" w:rsidRDefault="002A51B1" w:rsidP="008A69F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2F7C3D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lastRenderedPageBreak/>
        <w:t>2</w:t>
      </w:r>
      <w:r w:rsidR="003A3212" w:rsidRPr="002F7C3D">
        <w:rPr>
          <w:rFonts w:ascii="Times New Roman" w:eastAsia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3A3212" w:rsidRPr="002F7C3D" w:rsidRDefault="002A51B1" w:rsidP="008A69F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A3212"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proofErr w:type="gramStart"/>
      <w:r w:rsidR="003A3212"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Контроль за</w:t>
      </w:r>
      <w:proofErr w:type="gramEnd"/>
      <w:r w:rsidR="003A3212"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выполнением настоящего постановления возложить на заместителя главы администрации города по вопросам а</w:t>
      </w:r>
      <w:r w:rsidR="00204664"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рхитектуры и градостроительства – </w:t>
      </w:r>
      <w:r w:rsidR="003A3212"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нача</w:t>
      </w:r>
      <w:r w:rsidR="00204664"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льника управления архитектуры и </w:t>
      </w:r>
      <w:r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градостроительства.</w:t>
      </w:r>
    </w:p>
    <w:p w:rsidR="003A3212" w:rsidRPr="00F4584D" w:rsidRDefault="003A3212" w:rsidP="00F4584D">
      <w:pPr>
        <w:widowControl w:val="0"/>
        <w:tabs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0D6DB0" w:rsidRPr="00F4584D" w:rsidRDefault="000D6DB0" w:rsidP="00F4584D">
      <w:pPr>
        <w:widowControl w:val="0"/>
        <w:tabs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4584D" w:rsidRPr="00F4584D" w:rsidRDefault="00F4584D" w:rsidP="00F45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84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4584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4584D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B1E35" w:rsidRPr="00F4584D" w:rsidRDefault="00F4584D" w:rsidP="00F45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84D">
        <w:rPr>
          <w:rFonts w:ascii="Times New Roman" w:hAnsi="Times New Roman" w:cs="Times New Roman"/>
          <w:sz w:val="28"/>
          <w:szCs w:val="28"/>
        </w:rPr>
        <w:t xml:space="preserve">главы города Чебоксары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4584D">
        <w:rPr>
          <w:rFonts w:ascii="Times New Roman" w:hAnsi="Times New Roman" w:cs="Times New Roman"/>
          <w:sz w:val="28"/>
          <w:szCs w:val="28"/>
        </w:rPr>
        <w:t>Д.В. Спирин</w:t>
      </w:r>
    </w:p>
    <w:sectPr w:rsidR="00CB1E35" w:rsidRPr="00F4584D" w:rsidSect="00786B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28" w:rsidRDefault="005E2A28" w:rsidP="000D6DB0">
      <w:pPr>
        <w:spacing w:after="0" w:line="240" w:lineRule="auto"/>
      </w:pPr>
      <w:r>
        <w:separator/>
      </w:r>
    </w:p>
  </w:endnote>
  <w:endnote w:type="continuationSeparator" w:id="0">
    <w:p w:rsidR="005E2A28" w:rsidRDefault="005E2A28" w:rsidP="000D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28" w:rsidRDefault="005E2A28" w:rsidP="000D6DB0">
      <w:pPr>
        <w:spacing w:after="0" w:line="240" w:lineRule="auto"/>
      </w:pPr>
      <w:r>
        <w:separator/>
      </w:r>
    </w:p>
  </w:footnote>
  <w:footnote w:type="continuationSeparator" w:id="0">
    <w:p w:rsidR="005E2A28" w:rsidRDefault="005E2A28" w:rsidP="000D6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E6E64"/>
    <w:multiLevelType w:val="multilevel"/>
    <w:tmpl w:val="A6C41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5B45DD7"/>
    <w:multiLevelType w:val="hybridMultilevel"/>
    <w:tmpl w:val="3272A5B8"/>
    <w:lvl w:ilvl="0" w:tplc="25022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12"/>
    <w:rsid w:val="00031ECB"/>
    <w:rsid w:val="00032580"/>
    <w:rsid w:val="000910AB"/>
    <w:rsid w:val="0009144A"/>
    <w:rsid w:val="000B01BF"/>
    <w:rsid w:val="000D6DB0"/>
    <w:rsid w:val="00105003"/>
    <w:rsid w:val="00176271"/>
    <w:rsid w:val="001777E2"/>
    <w:rsid w:val="001F551D"/>
    <w:rsid w:val="00204664"/>
    <w:rsid w:val="00204FBE"/>
    <w:rsid w:val="00241638"/>
    <w:rsid w:val="002A51B1"/>
    <w:rsid w:val="002F1BAC"/>
    <w:rsid w:val="002F2BD8"/>
    <w:rsid w:val="002F7C3D"/>
    <w:rsid w:val="002F7DBE"/>
    <w:rsid w:val="003378A2"/>
    <w:rsid w:val="00345A6C"/>
    <w:rsid w:val="003A3212"/>
    <w:rsid w:val="003B4270"/>
    <w:rsid w:val="003D34A3"/>
    <w:rsid w:val="003E7529"/>
    <w:rsid w:val="00407DCB"/>
    <w:rsid w:val="00417734"/>
    <w:rsid w:val="004322FB"/>
    <w:rsid w:val="004431B4"/>
    <w:rsid w:val="004446A0"/>
    <w:rsid w:val="004537FC"/>
    <w:rsid w:val="00462055"/>
    <w:rsid w:val="0047422C"/>
    <w:rsid w:val="00477751"/>
    <w:rsid w:val="004A4A52"/>
    <w:rsid w:val="004C7C7D"/>
    <w:rsid w:val="004D7DCE"/>
    <w:rsid w:val="00506EA5"/>
    <w:rsid w:val="00536848"/>
    <w:rsid w:val="0056170D"/>
    <w:rsid w:val="005618BD"/>
    <w:rsid w:val="00592985"/>
    <w:rsid w:val="005D5E94"/>
    <w:rsid w:val="005E2A28"/>
    <w:rsid w:val="0061578E"/>
    <w:rsid w:val="00616035"/>
    <w:rsid w:val="00625B2F"/>
    <w:rsid w:val="0066170D"/>
    <w:rsid w:val="00662A5A"/>
    <w:rsid w:val="006D5C99"/>
    <w:rsid w:val="006F48F6"/>
    <w:rsid w:val="00760E98"/>
    <w:rsid w:val="00763726"/>
    <w:rsid w:val="00786B6E"/>
    <w:rsid w:val="008A69F4"/>
    <w:rsid w:val="00902E51"/>
    <w:rsid w:val="009500B4"/>
    <w:rsid w:val="009928D3"/>
    <w:rsid w:val="009D11BC"/>
    <w:rsid w:val="009F0767"/>
    <w:rsid w:val="00A967CA"/>
    <w:rsid w:val="00AA4EC1"/>
    <w:rsid w:val="00AF6032"/>
    <w:rsid w:val="00B15CC2"/>
    <w:rsid w:val="00B43919"/>
    <w:rsid w:val="00B558A2"/>
    <w:rsid w:val="00B9750F"/>
    <w:rsid w:val="00BC468D"/>
    <w:rsid w:val="00BF78C2"/>
    <w:rsid w:val="00C6030E"/>
    <w:rsid w:val="00C967F7"/>
    <w:rsid w:val="00D35083"/>
    <w:rsid w:val="00D66C94"/>
    <w:rsid w:val="00D748E7"/>
    <w:rsid w:val="00DA1A29"/>
    <w:rsid w:val="00E14A14"/>
    <w:rsid w:val="00E277C7"/>
    <w:rsid w:val="00EE4C23"/>
    <w:rsid w:val="00EE60E7"/>
    <w:rsid w:val="00EF000C"/>
    <w:rsid w:val="00F4584D"/>
    <w:rsid w:val="00F46DED"/>
    <w:rsid w:val="00F514BB"/>
    <w:rsid w:val="00F755AD"/>
    <w:rsid w:val="00FE36D5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1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5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41638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1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D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DB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DB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DB0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2F1BAC"/>
    <w:rPr>
      <w:i/>
      <w:iCs/>
    </w:rPr>
  </w:style>
  <w:style w:type="character" w:styleId="ab">
    <w:name w:val="Hyperlink"/>
    <w:basedOn w:val="a0"/>
    <w:uiPriority w:val="99"/>
    <w:semiHidden/>
    <w:unhideWhenUsed/>
    <w:rsid w:val="002F1BAC"/>
    <w:rPr>
      <w:color w:val="0000FF"/>
      <w:u w:val="single"/>
    </w:rPr>
  </w:style>
  <w:style w:type="paragraph" w:customStyle="1" w:styleId="s1">
    <w:name w:val="s_1"/>
    <w:basedOn w:val="a"/>
    <w:rsid w:val="003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2416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4163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24163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558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Title">
    <w:name w:val="ConsPlusTitle"/>
    <w:rsid w:val="00786B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1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5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41638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1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D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DB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DB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DB0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2F1BAC"/>
    <w:rPr>
      <w:i/>
      <w:iCs/>
    </w:rPr>
  </w:style>
  <w:style w:type="character" w:styleId="ab">
    <w:name w:val="Hyperlink"/>
    <w:basedOn w:val="a0"/>
    <w:uiPriority w:val="99"/>
    <w:semiHidden/>
    <w:unhideWhenUsed/>
    <w:rsid w:val="002F1BAC"/>
    <w:rPr>
      <w:color w:val="0000FF"/>
      <w:u w:val="single"/>
    </w:rPr>
  </w:style>
  <w:style w:type="paragraph" w:customStyle="1" w:styleId="s1">
    <w:name w:val="s_1"/>
    <w:basedOn w:val="a"/>
    <w:rsid w:val="003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2416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4163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24163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558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Title">
    <w:name w:val="ConsPlusTitle"/>
    <w:rsid w:val="00786B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/redirect/12124624/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381E-E8E5-4C94-A537-61680985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Шернюков</dc:creator>
  <cp:lastModifiedBy>gcheb_delo2</cp:lastModifiedBy>
  <cp:revision>12</cp:revision>
  <cp:lastPrinted>2023-11-23T12:00:00Z</cp:lastPrinted>
  <dcterms:created xsi:type="dcterms:W3CDTF">2023-10-19T08:40:00Z</dcterms:created>
  <dcterms:modified xsi:type="dcterms:W3CDTF">2023-11-24T08:52:00Z</dcterms:modified>
</cp:coreProperties>
</file>