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C4C04" w:rsidRPr="00CC4C04" w:rsidTr="00CC4C04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CC4C04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C04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CC4C04" w:rsidRPr="00CC4C04" w:rsidTr="00CC4C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CC4C04" w:rsidRPr="00CC4C04" w:rsidRDefault="00CC4C0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C4C04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CC4C04" w:rsidRPr="00CC4C04" w:rsidRDefault="00CC4C0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CC4C04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CC4C04" w:rsidRPr="00CC4C04" w:rsidRDefault="00CC4C04" w:rsidP="00CC4C0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ЗАКОН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ЧУВАШСКОЙ РЕСПУБЛИКИ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О НАДЕЛЕНИИ ОРГАНОВ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CC4C04">
        <w:rPr>
          <w:rFonts w:cstheme="minorHAnsi"/>
          <w:sz w:val="24"/>
          <w:szCs w:val="24"/>
        </w:rPr>
        <w:t>Принят</w:t>
      </w:r>
      <w:proofErr w:type="gramEnd"/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Государственным Советом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Чувашской Республики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24 ноября 2006 года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Список изменяющих документов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proofErr w:type="gramStart"/>
      <w:r w:rsidRPr="00CC4C04">
        <w:rPr>
          <w:rFonts w:cstheme="minorHAnsi"/>
          <w:sz w:val="24"/>
          <w:szCs w:val="24"/>
        </w:rPr>
        <w:t>(в ред. Законов ЧР</w:t>
      </w:r>
      <w:proofErr w:type="gramEnd"/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CC4C04">
          <w:rPr>
            <w:rFonts w:cstheme="minorHAnsi"/>
            <w:sz w:val="24"/>
            <w:szCs w:val="24"/>
          </w:rPr>
          <w:t>N 17</w:t>
        </w:r>
      </w:hyperlink>
      <w:r w:rsidRPr="00CC4C04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CC4C04">
          <w:rPr>
            <w:rFonts w:cstheme="minorHAnsi"/>
            <w:sz w:val="24"/>
            <w:szCs w:val="24"/>
          </w:rPr>
          <w:t>N 51</w:t>
        </w:r>
      </w:hyperlink>
      <w:r w:rsidRPr="00CC4C04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CC4C04">
          <w:rPr>
            <w:rFonts w:cstheme="minorHAnsi"/>
            <w:sz w:val="24"/>
            <w:szCs w:val="24"/>
          </w:rPr>
          <w:t>N 19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CC4C04">
          <w:rPr>
            <w:rFonts w:cstheme="minorHAnsi"/>
            <w:sz w:val="24"/>
            <w:szCs w:val="24"/>
          </w:rPr>
          <w:t>N 32</w:t>
        </w:r>
      </w:hyperlink>
      <w:r w:rsidRPr="00CC4C04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CC4C04">
          <w:rPr>
            <w:rFonts w:cstheme="minorHAnsi"/>
            <w:sz w:val="24"/>
            <w:szCs w:val="24"/>
          </w:rPr>
          <w:t>N 69</w:t>
        </w:r>
      </w:hyperlink>
      <w:r w:rsidRPr="00CC4C04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CC4C04">
          <w:rPr>
            <w:rFonts w:cstheme="minorHAnsi"/>
            <w:sz w:val="24"/>
            <w:szCs w:val="24"/>
          </w:rPr>
          <w:t>N 2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CC4C04">
          <w:rPr>
            <w:rFonts w:cstheme="minorHAnsi"/>
            <w:sz w:val="24"/>
            <w:szCs w:val="24"/>
          </w:rPr>
          <w:t>N 23</w:t>
        </w:r>
      </w:hyperlink>
      <w:r w:rsidRPr="00CC4C04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CC4C04">
          <w:rPr>
            <w:rFonts w:cstheme="minorHAnsi"/>
            <w:sz w:val="24"/>
            <w:szCs w:val="24"/>
          </w:rPr>
          <w:t>N 40</w:t>
        </w:r>
      </w:hyperlink>
      <w:r w:rsidRPr="00CC4C04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CC4C04">
          <w:rPr>
            <w:rFonts w:cstheme="minorHAnsi"/>
            <w:sz w:val="24"/>
            <w:szCs w:val="24"/>
          </w:rPr>
          <w:t>N 51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CC4C04">
          <w:rPr>
            <w:rFonts w:cstheme="minorHAnsi"/>
            <w:sz w:val="24"/>
            <w:szCs w:val="24"/>
          </w:rPr>
          <w:t>N 92</w:t>
        </w:r>
      </w:hyperlink>
      <w:r w:rsidRPr="00CC4C04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CC4C04">
          <w:rPr>
            <w:rFonts w:cstheme="minorHAnsi"/>
            <w:sz w:val="24"/>
            <w:szCs w:val="24"/>
          </w:rPr>
          <w:t>N 3</w:t>
        </w:r>
      </w:hyperlink>
      <w:r w:rsidRPr="00CC4C04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CC4C04">
          <w:rPr>
            <w:rFonts w:cstheme="minorHAnsi"/>
            <w:sz w:val="24"/>
            <w:szCs w:val="24"/>
          </w:rPr>
          <w:t>N 65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CC4C04">
          <w:rPr>
            <w:rFonts w:cstheme="minorHAnsi"/>
            <w:sz w:val="24"/>
            <w:szCs w:val="24"/>
          </w:rPr>
          <w:t>N 96</w:t>
        </w:r>
      </w:hyperlink>
      <w:r w:rsidRPr="00CC4C04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CC4C04">
          <w:rPr>
            <w:rFonts w:cstheme="minorHAnsi"/>
            <w:sz w:val="24"/>
            <w:szCs w:val="24"/>
          </w:rPr>
          <w:t>N 16</w:t>
        </w:r>
      </w:hyperlink>
      <w:r w:rsidRPr="00CC4C04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CC4C04">
          <w:rPr>
            <w:rFonts w:cstheme="minorHAnsi"/>
            <w:sz w:val="24"/>
            <w:szCs w:val="24"/>
          </w:rPr>
          <w:t>N 27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CC4C04">
          <w:rPr>
            <w:rFonts w:cstheme="minorHAnsi"/>
            <w:sz w:val="24"/>
            <w:szCs w:val="24"/>
          </w:rPr>
          <w:t>N 95</w:t>
        </w:r>
      </w:hyperlink>
      <w:r w:rsidRPr="00CC4C04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CC4C04">
          <w:rPr>
            <w:rFonts w:cstheme="minorHAnsi"/>
            <w:sz w:val="24"/>
            <w:szCs w:val="24"/>
          </w:rPr>
          <w:t>N 26</w:t>
        </w:r>
      </w:hyperlink>
      <w:r w:rsidRPr="00CC4C04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CC4C04">
          <w:rPr>
            <w:rFonts w:cstheme="minorHAnsi"/>
            <w:sz w:val="24"/>
            <w:szCs w:val="24"/>
          </w:rPr>
          <w:t>N 35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CC4C04">
          <w:rPr>
            <w:rFonts w:cstheme="minorHAnsi"/>
            <w:sz w:val="24"/>
            <w:szCs w:val="24"/>
          </w:rPr>
          <w:t>N 67</w:t>
        </w:r>
      </w:hyperlink>
      <w:r w:rsidRPr="00CC4C04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CC4C04">
          <w:rPr>
            <w:rFonts w:cstheme="minorHAnsi"/>
            <w:sz w:val="24"/>
            <w:szCs w:val="24"/>
          </w:rPr>
          <w:t>N 64</w:t>
        </w:r>
      </w:hyperlink>
      <w:r w:rsidRPr="00CC4C04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CC4C04">
          <w:rPr>
            <w:rFonts w:cstheme="minorHAnsi"/>
            <w:sz w:val="24"/>
            <w:szCs w:val="24"/>
          </w:rPr>
          <w:t>N 67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CC4C04">
          <w:rPr>
            <w:rFonts w:cstheme="minorHAnsi"/>
            <w:sz w:val="24"/>
            <w:szCs w:val="24"/>
          </w:rPr>
          <w:t>N 89</w:t>
        </w:r>
      </w:hyperlink>
      <w:r w:rsidRPr="00CC4C04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CC4C04">
          <w:rPr>
            <w:rFonts w:cstheme="minorHAnsi"/>
            <w:sz w:val="24"/>
            <w:szCs w:val="24"/>
          </w:rPr>
          <w:t>N 70</w:t>
        </w:r>
      </w:hyperlink>
      <w:r w:rsidRPr="00CC4C04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CC4C04">
          <w:rPr>
            <w:rFonts w:cstheme="minorHAnsi"/>
            <w:sz w:val="24"/>
            <w:szCs w:val="24"/>
          </w:rPr>
          <w:t>N 108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CC4C04">
          <w:rPr>
            <w:rFonts w:cstheme="minorHAnsi"/>
            <w:sz w:val="24"/>
            <w:szCs w:val="24"/>
          </w:rPr>
          <w:t>N 15</w:t>
        </w:r>
      </w:hyperlink>
      <w:r w:rsidRPr="00CC4C04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CC4C04">
          <w:rPr>
            <w:rFonts w:cstheme="minorHAnsi"/>
            <w:sz w:val="24"/>
            <w:szCs w:val="24"/>
          </w:rPr>
          <w:t>N 38</w:t>
        </w:r>
      </w:hyperlink>
      <w:r w:rsidRPr="00CC4C04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CC4C04">
          <w:rPr>
            <w:rFonts w:cstheme="minorHAnsi"/>
            <w:sz w:val="24"/>
            <w:szCs w:val="24"/>
          </w:rPr>
          <w:t>N 61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CC4C04">
          <w:rPr>
            <w:rFonts w:cstheme="minorHAnsi"/>
            <w:sz w:val="24"/>
            <w:szCs w:val="24"/>
          </w:rPr>
          <w:t>N 74</w:t>
        </w:r>
      </w:hyperlink>
      <w:r w:rsidRPr="00CC4C04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CC4C04">
          <w:rPr>
            <w:rFonts w:cstheme="minorHAnsi"/>
            <w:sz w:val="24"/>
            <w:szCs w:val="24"/>
          </w:rPr>
          <w:t>N 30</w:t>
        </w:r>
      </w:hyperlink>
      <w:r w:rsidRPr="00CC4C04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CC4C04">
          <w:rPr>
            <w:rFonts w:cstheme="minorHAnsi"/>
            <w:sz w:val="24"/>
            <w:szCs w:val="24"/>
          </w:rPr>
          <w:t>N 35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CC4C04">
          <w:rPr>
            <w:rFonts w:cstheme="minorHAnsi"/>
            <w:sz w:val="24"/>
            <w:szCs w:val="24"/>
          </w:rPr>
          <w:t>N 49</w:t>
        </w:r>
      </w:hyperlink>
      <w:r w:rsidRPr="00CC4C04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CC4C04">
          <w:rPr>
            <w:rFonts w:cstheme="minorHAnsi"/>
            <w:sz w:val="24"/>
            <w:szCs w:val="24"/>
          </w:rPr>
          <w:t>N 11</w:t>
        </w:r>
      </w:hyperlink>
      <w:r w:rsidRPr="00CC4C04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CC4C04">
          <w:rPr>
            <w:rFonts w:cstheme="minorHAnsi"/>
            <w:sz w:val="24"/>
            <w:szCs w:val="24"/>
          </w:rPr>
          <w:t>N 20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CC4C04">
          <w:rPr>
            <w:rFonts w:cstheme="minorHAnsi"/>
            <w:sz w:val="24"/>
            <w:szCs w:val="24"/>
          </w:rPr>
          <w:t>N 33</w:t>
        </w:r>
      </w:hyperlink>
      <w:r w:rsidRPr="00CC4C04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CC4C04">
          <w:rPr>
            <w:rFonts w:cstheme="minorHAnsi"/>
            <w:sz w:val="24"/>
            <w:szCs w:val="24"/>
          </w:rPr>
          <w:t>N 51</w:t>
        </w:r>
      </w:hyperlink>
      <w:r w:rsidRPr="00CC4C04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CC4C04">
          <w:rPr>
            <w:rFonts w:cstheme="minorHAnsi"/>
            <w:sz w:val="24"/>
            <w:szCs w:val="24"/>
          </w:rPr>
          <w:t>N 93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CC4C04">
          <w:rPr>
            <w:rFonts w:cstheme="minorHAnsi"/>
            <w:sz w:val="24"/>
            <w:szCs w:val="24"/>
          </w:rPr>
          <w:t>N 32</w:t>
        </w:r>
      </w:hyperlink>
      <w:r w:rsidRPr="00CC4C04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CC4C04">
          <w:rPr>
            <w:rFonts w:cstheme="minorHAnsi"/>
            <w:sz w:val="24"/>
            <w:szCs w:val="24"/>
          </w:rPr>
          <w:t>N 36</w:t>
        </w:r>
      </w:hyperlink>
      <w:r w:rsidRPr="00CC4C04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CC4C04">
          <w:rPr>
            <w:rFonts w:cstheme="minorHAnsi"/>
            <w:sz w:val="24"/>
            <w:szCs w:val="24"/>
          </w:rPr>
          <w:t>N 72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CC4C04">
          <w:rPr>
            <w:rFonts w:cstheme="minorHAnsi"/>
            <w:sz w:val="24"/>
            <w:szCs w:val="24"/>
          </w:rPr>
          <w:t>N 73</w:t>
        </w:r>
      </w:hyperlink>
      <w:r w:rsidRPr="00CC4C04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CC4C04">
          <w:rPr>
            <w:rFonts w:cstheme="minorHAnsi"/>
            <w:sz w:val="24"/>
            <w:szCs w:val="24"/>
          </w:rPr>
          <w:t>N 80</w:t>
        </w:r>
      </w:hyperlink>
      <w:r w:rsidRPr="00CC4C04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CC4C04">
          <w:rPr>
            <w:rFonts w:cstheme="minorHAnsi"/>
            <w:sz w:val="24"/>
            <w:szCs w:val="24"/>
          </w:rPr>
          <w:t>N 20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CC4C04">
          <w:rPr>
            <w:rFonts w:cstheme="minorHAnsi"/>
            <w:sz w:val="24"/>
            <w:szCs w:val="24"/>
          </w:rPr>
          <w:t>N 37</w:t>
        </w:r>
      </w:hyperlink>
      <w:r w:rsidRPr="00CC4C04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CC4C04">
          <w:rPr>
            <w:rFonts w:cstheme="minorHAnsi"/>
            <w:sz w:val="24"/>
            <w:szCs w:val="24"/>
          </w:rPr>
          <w:t>N 53</w:t>
        </w:r>
      </w:hyperlink>
      <w:r w:rsidRPr="00CC4C04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CC4C04">
          <w:rPr>
            <w:rFonts w:cstheme="minorHAnsi"/>
            <w:sz w:val="24"/>
            <w:szCs w:val="24"/>
          </w:rPr>
          <w:t>N 56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CC4C04">
          <w:rPr>
            <w:rFonts w:cstheme="minorHAnsi"/>
            <w:sz w:val="24"/>
            <w:szCs w:val="24"/>
          </w:rPr>
          <w:t>N 104</w:t>
        </w:r>
      </w:hyperlink>
      <w:r w:rsidRPr="00CC4C04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CC4C04">
          <w:rPr>
            <w:rFonts w:cstheme="minorHAnsi"/>
            <w:sz w:val="24"/>
            <w:szCs w:val="24"/>
          </w:rPr>
          <w:t>N 9</w:t>
        </w:r>
      </w:hyperlink>
      <w:r w:rsidRPr="00CC4C04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CC4C04">
          <w:rPr>
            <w:rFonts w:cstheme="minorHAnsi"/>
            <w:sz w:val="24"/>
            <w:szCs w:val="24"/>
          </w:rPr>
          <w:t>N 36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CC4C04">
          <w:rPr>
            <w:rFonts w:cstheme="minorHAnsi"/>
            <w:sz w:val="24"/>
            <w:szCs w:val="24"/>
          </w:rPr>
          <w:t>N 54</w:t>
        </w:r>
      </w:hyperlink>
      <w:r w:rsidRPr="00CC4C04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CC4C04">
          <w:rPr>
            <w:rFonts w:cstheme="minorHAnsi"/>
            <w:sz w:val="24"/>
            <w:szCs w:val="24"/>
          </w:rPr>
          <w:t>N 70</w:t>
        </w:r>
      </w:hyperlink>
      <w:r w:rsidRPr="00CC4C04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CC4C04">
          <w:rPr>
            <w:rFonts w:cstheme="minorHAnsi"/>
            <w:sz w:val="24"/>
            <w:szCs w:val="24"/>
          </w:rPr>
          <w:t>N 82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CC4C04">
          <w:rPr>
            <w:rFonts w:cstheme="minorHAnsi"/>
            <w:sz w:val="24"/>
            <w:szCs w:val="24"/>
          </w:rPr>
          <w:t>N 102</w:t>
        </w:r>
      </w:hyperlink>
      <w:r w:rsidRPr="00CC4C04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CC4C04">
          <w:rPr>
            <w:rFonts w:cstheme="minorHAnsi"/>
            <w:sz w:val="24"/>
            <w:szCs w:val="24"/>
          </w:rPr>
          <w:t>N 103</w:t>
        </w:r>
      </w:hyperlink>
      <w:r w:rsidRPr="00CC4C04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CC4C04">
          <w:rPr>
            <w:rFonts w:cstheme="minorHAnsi"/>
            <w:sz w:val="24"/>
            <w:szCs w:val="24"/>
          </w:rPr>
          <w:t>N 105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CC4C04">
          <w:rPr>
            <w:rFonts w:cstheme="minorHAnsi"/>
            <w:sz w:val="24"/>
            <w:szCs w:val="24"/>
          </w:rPr>
          <w:t>N 125</w:t>
        </w:r>
      </w:hyperlink>
      <w:r w:rsidRPr="00CC4C04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CC4C04">
          <w:rPr>
            <w:rFonts w:cstheme="minorHAnsi"/>
            <w:sz w:val="24"/>
            <w:szCs w:val="24"/>
          </w:rPr>
          <w:t>N 1</w:t>
        </w:r>
      </w:hyperlink>
      <w:r w:rsidRPr="00CC4C04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CC4C04">
          <w:rPr>
            <w:rFonts w:cstheme="minorHAnsi"/>
            <w:sz w:val="24"/>
            <w:szCs w:val="24"/>
          </w:rPr>
          <w:t>N 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CC4C04">
          <w:rPr>
            <w:rFonts w:cstheme="minorHAnsi"/>
            <w:sz w:val="24"/>
            <w:szCs w:val="24"/>
          </w:rPr>
          <w:t>N 55</w:t>
        </w:r>
      </w:hyperlink>
      <w:r w:rsidRPr="00CC4C04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CC4C04">
          <w:rPr>
            <w:rFonts w:cstheme="minorHAnsi"/>
            <w:sz w:val="24"/>
            <w:szCs w:val="24"/>
          </w:rPr>
          <w:t>N 65</w:t>
        </w:r>
      </w:hyperlink>
      <w:r w:rsidRPr="00CC4C04">
        <w:rPr>
          <w:rFonts w:cstheme="minorHAnsi"/>
          <w:sz w:val="24"/>
          <w:szCs w:val="24"/>
        </w:rPr>
        <w:t xml:space="preserve">, от 23.11.2023 </w:t>
      </w:r>
      <w:hyperlink r:id="rId66" w:history="1">
        <w:r w:rsidRPr="00CC4C04">
          <w:rPr>
            <w:rFonts w:cstheme="minorHAnsi"/>
            <w:sz w:val="24"/>
            <w:szCs w:val="24"/>
          </w:rPr>
          <w:t>N 83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23.11.2023 </w:t>
      </w:r>
      <w:hyperlink r:id="rId67" w:history="1">
        <w:r w:rsidRPr="00CC4C04">
          <w:rPr>
            <w:rFonts w:cstheme="minorHAnsi"/>
            <w:sz w:val="24"/>
            <w:szCs w:val="24"/>
          </w:rPr>
          <w:t>N 87</w:t>
        </w:r>
      </w:hyperlink>
      <w:r w:rsidRPr="00CC4C04">
        <w:rPr>
          <w:rFonts w:cstheme="minorHAnsi"/>
          <w:sz w:val="24"/>
          <w:szCs w:val="24"/>
        </w:rPr>
        <w:t xml:space="preserve">, от 15.02.2024 </w:t>
      </w:r>
      <w:hyperlink r:id="rId68" w:history="1">
        <w:r w:rsidRPr="00CC4C04">
          <w:rPr>
            <w:rFonts w:cstheme="minorHAnsi"/>
            <w:sz w:val="24"/>
            <w:szCs w:val="24"/>
          </w:rPr>
          <w:t>N 1</w:t>
        </w:r>
      </w:hyperlink>
      <w:r w:rsidRPr="00CC4C04">
        <w:rPr>
          <w:rFonts w:cstheme="minorHAnsi"/>
          <w:sz w:val="24"/>
          <w:szCs w:val="24"/>
        </w:rPr>
        <w:t xml:space="preserve">, от 03.12.2024 </w:t>
      </w:r>
      <w:hyperlink r:id="rId69" w:history="1">
        <w:r w:rsidRPr="00CC4C04">
          <w:rPr>
            <w:rFonts w:cstheme="minorHAnsi"/>
            <w:sz w:val="24"/>
            <w:szCs w:val="24"/>
          </w:rPr>
          <w:t>N 86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70" w:history="1">
        <w:r w:rsidRPr="00CC4C04">
          <w:rPr>
            <w:rFonts w:cstheme="minorHAnsi"/>
            <w:sz w:val="24"/>
            <w:szCs w:val="24"/>
          </w:rPr>
          <w:t>N 57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05.10.2007 </w:t>
      </w:r>
      <w:hyperlink r:id="rId71" w:history="1">
        <w:r w:rsidRPr="00CC4C04">
          <w:rPr>
            <w:rFonts w:cstheme="minorHAnsi"/>
            <w:sz w:val="24"/>
            <w:szCs w:val="24"/>
          </w:rPr>
          <w:t>N 55</w:t>
        </w:r>
      </w:hyperlink>
      <w:r w:rsidRPr="00CC4C04">
        <w:rPr>
          <w:rFonts w:cstheme="minorHAnsi"/>
          <w:sz w:val="24"/>
          <w:szCs w:val="24"/>
        </w:rPr>
        <w:t xml:space="preserve">, 07.10.2008 </w:t>
      </w:r>
      <w:hyperlink r:id="rId72" w:history="1">
        <w:r w:rsidRPr="00CC4C04">
          <w:rPr>
            <w:rFonts w:cstheme="minorHAnsi"/>
            <w:sz w:val="24"/>
            <w:szCs w:val="24"/>
          </w:rPr>
          <w:t>N 49</w:t>
        </w:r>
      </w:hyperlink>
      <w:r w:rsidRPr="00CC4C04">
        <w:rPr>
          <w:rFonts w:cstheme="minorHAnsi"/>
          <w:sz w:val="24"/>
          <w:szCs w:val="24"/>
        </w:rPr>
        <w:t xml:space="preserve">, от 07.12.2009 </w:t>
      </w:r>
      <w:hyperlink r:id="rId73" w:history="1">
        <w:r w:rsidRPr="00CC4C04">
          <w:rPr>
            <w:rFonts w:cstheme="minorHAnsi"/>
            <w:sz w:val="24"/>
            <w:szCs w:val="24"/>
          </w:rPr>
          <w:t>N 71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ED6E7F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19.11.2010 </w:t>
      </w:r>
      <w:hyperlink r:id="rId74" w:history="1">
        <w:r w:rsidRPr="00CC4C04">
          <w:rPr>
            <w:rFonts w:cstheme="minorHAnsi"/>
            <w:sz w:val="24"/>
            <w:szCs w:val="24"/>
          </w:rPr>
          <w:t>N 60</w:t>
        </w:r>
      </w:hyperlink>
      <w:r w:rsidRPr="00CC4C04">
        <w:rPr>
          <w:rFonts w:cstheme="minorHAnsi"/>
          <w:sz w:val="24"/>
          <w:szCs w:val="24"/>
        </w:rPr>
        <w:t xml:space="preserve">, от 05.12.2011 </w:t>
      </w:r>
      <w:hyperlink r:id="rId75" w:history="1">
        <w:r w:rsidRPr="00CC4C04">
          <w:rPr>
            <w:rFonts w:cstheme="minorHAnsi"/>
            <w:sz w:val="24"/>
            <w:szCs w:val="24"/>
          </w:rPr>
          <w:t>N 86</w:t>
        </w:r>
      </w:hyperlink>
      <w:r w:rsidRPr="00CC4C04">
        <w:rPr>
          <w:rFonts w:cstheme="minorHAnsi"/>
          <w:sz w:val="24"/>
          <w:szCs w:val="24"/>
        </w:rPr>
        <w:t xml:space="preserve">, от 04.12.2012 </w:t>
      </w:r>
      <w:hyperlink r:id="rId76" w:history="1">
        <w:r w:rsidRPr="00CC4C04">
          <w:rPr>
            <w:rFonts w:cstheme="minorHAnsi"/>
            <w:sz w:val="24"/>
            <w:szCs w:val="24"/>
          </w:rPr>
          <w:t>N 78</w:t>
        </w:r>
      </w:hyperlink>
      <w:r w:rsidRPr="00CC4C04">
        <w:rPr>
          <w:rFonts w:cstheme="minorHAnsi"/>
          <w:sz w:val="24"/>
          <w:szCs w:val="24"/>
        </w:rPr>
        <w:t>,</w:t>
      </w:r>
    </w:p>
    <w:p w:rsidR="00BD0E28" w:rsidRPr="00CC4C04" w:rsidRDefault="00CC4C04" w:rsidP="00ED6E7F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28.11.2013 </w:t>
      </w:r>
      <w:hyperlink r:id="rId77" w:history="1">
        <w:r w:rsidRPr="00CC4C04">
          <w:rPr>
            <w:rFonts w:cstheme="minorHAnsi"/>
            <w:sz w:val="24"/>
            <w:szCs w:val="24"/>
          </w:rPr>
          <w:t>N 85</w:t>
        </w:r>
      </w:hyperlink>
      <w:r w:rsidRPr="00CC4C04">
        <w:rPr>
          <w:rFonts w:cstheme="minorHAnsi"/>
          <w:sz w:val="24"/>
          <w:szCs w:val="24"/>
        </w:rPr>
        <w:t xml:space="preserve">, от 01.12.2014 </w:t>
      </w:r>
      <w:hyperlink r:id="rId78" w:history="1">
        <w:r w:rsidRPr="00CC4C04">
          <w:rPr>
            <w:rFonts w:cstheme="minorHAnsi"/>
            <w:sz w:val="24"/>
            <w:szCs w:val="24"/>
          </w:rPr>
          <w:t>N 75</w:t>
        </w:r>
      </w:hyperlink>
      <w:r w:rsidRPr="00CC4C04">
        <w:rPr>
          <w:rFonts w:cstheme="minorHAnsi"/>
          <w:sz w:val="24"/>
          <w:szCs w:val="24"/>
        </w:rPr>
        <w:t>)</w:t>
      </w:r>
    </w:p>
    <w:p w:rsidR="00CC4C04" w:rsidRDefault="00CC4C04" w:rsidP="00CC4C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CC4C04" w:rsidRPr="00997BCE" w:rsidRDefault="00CC4C04" w:rsidP="00997BCE">
      <w:pPr>
        <w:pStyle w:val="aa"/>
        <w:ind w:firstLine="567"/>
        <w:jc w:val="both"/>
        <w:rPr>
          <w:b/>
          <w:spacing w:val="-4"/>
          <w:sz w:val="24"/>
          <w:szCs w:val="24"/>
        </w:rPr>
      </w:pPr>
      <w:r w:rsidRPr="00997BCE">
        <w:rPr>
          <w:b/>
          <w:spacing w:val="-4"/>
          <w:sz w:val="24"/>
          <w:szCs w:val="24"/>
        </w:rPr>
        <w:lastRenderedPageBreak/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997BCE" w:rsidRPr="00997BCE" w:rsidRDefault="0055076E" w:rsidP="00997BCE">
      <w:pPr>
        <w:pStyle w:val="aa"/>
        <w:ind w:firstLine="567"/>
        <w:jc w:val="both"/>
        <w:rPr>
          <w:spacing w:val="-4"/>
          <w:sz w:val="24"/>
          <w:szCs w:val="24"/>
        </w:rPr>
      </w:pPr>
      <w:r w:rsidRPr="00997BCE">
        <w:rPr>
          <w:spacing w:val="-4"/>
          <w:sz w:val="24"/>
          <w:szCs w:val="24"/>
        </w:rPr>
        <w:t>…</w:t>
      </w:r>
    </w:p>
    <w:p w:rsidR="00997BCE" w:rsidRPr="00997BCE" w:rsidRDefault="00997BCE" w:rsidP="00997BCE">
      <w:pPr>
        <w:pStyle w:val="aa"/>
        <w:ind w:firstLine="567"/>
        <w:jc w:val="both"/>
        <w:rPr>
          <w:spacing w:val="-4"/>
          <w:sz w:val="24"/>
          <w:szCs w:val="24"/>
        </w:rPr>
      </w:pPr>
      <w:r w:rsidRPr="00997BCE">
        <w:rPr>
          <w:spacing w:val="-4"/>
          <w:sz w:val="24"/>
          <w:szCs w:val="24"/>
        </w:rPr>
        <w:t>9. Органы местного самоуправления городских округов наделяются на неограниченный срок государственными полномочиями Чувашской Республики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организаций для оказания помощи указанным лицам.</w:t>
      </w:r>
    </w:p>
    <w:p w:rsidR="00CC4C04" w:rsidRPr="00997BCE" w:rsidRDefault="00CC4C04" w:rsidP="00997BCE">
      <w:pPr>
        <w:pStyle w:val="aa"/>
        <w:ind w:firstLine="567"/>
        <w:jc w:val="both"/>
        <w:rPr>
          <w:spacing w:val="-4"/>
        </w:rPr>
      </w:pPr>
      <w:r w:rsidRPr="00997BCE">
        <w:rPr>
          <w:spacing w:val="-4"/>
        </w:rPr>
        <w:t>…</w:t>
      </w:r>
    </w:p>
    <w:p w:rsidR="00997BCE" w:rsidRPr="00997BCE" w:rsidRDefault="00997BCE" w:rsidP="00997BCE">
      <w:pPr>
        <w:pStyle w:val="aa"/>
        <w:ind w:firstLine="567"/>
        <w:jc w:val="both"/>
      </w:pPr>
    </w:p>
    <w:p w:rsidR="00997BCE" w:rsidRPr="00441B65" w:rsidRDefault="00997BCE" w:rsidP="00441B65">
      <w:pPr>
        <w:pStyle w:val="aa"/>
        <w:ind w:firstLine="567"/>
        <w:jc w:val="both"/>
        <w:rPr>
          <w:b/>
          <w:sz w:val="24"/>
          <w:szCs w:val="24"/>
        </w:rPr>
      </w:pPr>
      <w:r w:rsidRPr="00441B65">
        <w:rPr>
          <w:b/>
          <w:sz w:val="24"/>
          <w:szCs w:val="24"/>
        </w:rPr>
        <w:t xml:space="preserve">Статья </w:t>
      </w:r>
      <w:r w:rsidR="00441B65" w:rsidRPr="00441B65">
        <w:rPr>
          <w:rFonts w:cstheme="minorHAnsi"/>
          <w:b/>
          <w:bCs/>
          <w:sz w:val="24"/>
          <w:szCs w:val="24"/>
        </w:rPr>
        <w:t>14</w:t>
      </w:r>
      <w:r w:rsidR="00441B65" w:rsidRPr="00441B65">
        <w:rPr>
          <w:rFonts w:cstheme="minorHAnsi"/>
          <w:b/>
          <w:bCs/>
          <w:sz w:val="24"/>
          <w:szCs w:val="24"/>
          <w:vertAlign w:val="superscript"/>
        </w:rPr>
        <w:t>17</w:t>
      </w:r>
      <w:r w:rsidRPr="00441B65">
        <w:rPr>
          <w:b/>
          <w:sz w:val="24"/>
          <w:szCs w:val="24"/>
        </w:rPr>
        <w:t>. Порядок определения общего объема субвенций, предоставляемых бюджетам городских округов для осуществления государственных полномочий Чувашской Республики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организаций для оказания помощи указанным лицам</w:t>
      </w:r>
    </w:p>
    <w:p w:rsidR="00997BCE" w:rsidRPr="00441B65" w:rsidRDefault="00997BCE" w:rsidP="00441B65">
      <w:pPr>
        <w:pStyle w:val="aa"/>
        <w:ind w:firstLine="567"/>
        <w:jc w:val="both"/>
        <w:rPr>
          <w:sz w:val="24"/>
          <w:szCs w:val="24"/>
        </w:rPr>
      </w:pPr>
    </w:p>
    <w:p w:rsidR="00997BCE" w:rsidRPr="00441B65" w:rsidRDefault="00997BCE" w:rsidP="00441B65">
      <w:pPr>
        <w:pStyle w:val="aa"/>
        <w:ind w:firstLine="567"/>
        <w:jc w:val="both"/>
        <w:rPr>
          <w:sz w:val="24"/>
          <w:szCs w:val="24"/>
        </w:rPr>
      </w:pPr>
      <w:r w:rsidRPr="00441B65">
        <w:rPr>
          <w:sz w:val="24"/>
          <w:szCs w:val="24"/>
        </w:rPr>
        <w:t xml:space="preserve">1. </w:t>
      </w:r>
      <w:proofErr w:type="gramStart"/>
      <w:r w:rsidRPr="00441B65">
        <w:rPr>
          <w:sz w:val="24"/>
          <w:szCs w:val="24"/>
        </w:rPr>
        <w:t xml:space="preserve">Финансовые средства, необходимые органам местного самоуправления городских округов для осуществления государственных полномочий Чувашской Республики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организаций для оказания помощи указанным лицам, предусматриваются в республиканском бюджете Чувашской Республики в виде субвенций в объеме, утверждаемом </w:t>
      </w:r>
      <w:hyperlink r:id="rId79" w:history="1">
        <w:r w:rsidRPr="00441B65">
          <w:rPr>
            <w:sz w:val="24"/>
            <w:szCs w:val="24"/>
          </w:rPr>
          <w:t>законом</w:t>
        </w:r>
      </w:hyperlink>
      <w:r w:rsidRPr="00441B65">
        <w:rPr>
          <w:sz w:val="24"/>
          <w:szCs w:val="24"/>
        </w:rPr>
        <w:t xml:space="preserve"> Чувашской Республики о республиканском бюджете Чувашской</w:t>
      </w:r>
      <w:proofErr w:type="gramEnd"/>
      <w:r w:rsidRPr="00441B65">
        <w:rPr>
          <w:sz w:val="24"/>
          <w:szCs w:val="24"/>
        </w:rPr>
        <w:t xml:space="preserve"> Республики на очередной финансовый год и плановый период.</w:t>
      </w: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pacing w:val="4"/>
          <w:sz w:val="24"/>
          <w:szCs w:val="24"/>
        </w:rPr>
      </w:pPr>
      <w:r w:rsidRPr="00997BCE">
        <w:rPr>
          <w:rFonts w:cstheme="minorHAnsi"/>
          <w:spacing w:val="4"/>
          <w:sz w:val="24"/>
          <w:szCs w:val="24"/>
        </w:rPr>
        <w:t>2. Общий объем субвенций, предоставляемых бюджетам городских округов для осуществления передаваемых государственных полномочий Чувашской Республики (</w:t>
      </w:r>
      <w:proofErr w:type="spellStart"/>
      <w:r w:rsidRPr="00997BCE">
        <w:rPr>
          <w:rFonts w:cstheme="minorHAnsi"/>
          <w:spacing w:val="4"/>
          <w:sz w:val="24"/>
          <w:szCs w:val="24"/>
        </w:rPr>
        <w:t>V</w:t>
      </w:r>
      <w:r w:rsidRPr="00997BCE">
        <w:rPr>
          <w:rFonts w:cstheme="minorHAnsi"/>
          <w:spacing w:val="4"/>
          <w:sz w:val="24"/>
          <w:szCs w:val="24"/>
          <w:vertAlign w:val="subscript"/>
        </w:rPr>
        <w:t>sb</w:t>
      </w:r>
      <w:proofErr w:type="spellEnd"/>
      <w:r w:rsidRPr="00997BCE">
        <w:rPr>
          <w:rFonts w:cstheme="minorHAnsi"/>
          <w:spacing w:val="4"/>
          <w:sz w:val="24"/>
          <w:szCs w:val="24"/>
          <w:vertAlign w:val="subscript"/>
        </w:rPr>
        <w:t xml:space="preserve"> </w:t>
      </w:r>
      <w:proofErr w:type="spellStart"/>
      <w:r w:rsidRPr="00997BCE">
        <w:rPr>
          <w:rFonts w:cstheme="minorHAnsi"/>
          <w:spacing w:val="4"/>
          <w:sz w:val="24"/>
          <w:szCs w:val="24"/>
          <w:vertAlign w:val="subscript"/>
        </w:rPr>
        <w:t>svod</w:t>
      </w:r>
      <w:proofErr w:type="spellEnd"/>
      <w:r w:rsidRPr="00997BCE">
        <w:rPr>
          <w:rFonts w:cstheme="minorHAnsi"/>
          <w:spacing w:val="4"/>
          <w:sz w:val="24"/>
          <w:szCs w:val="24"/>
        </w:rPr>
        <w:t>), определяется по формуле:</w:t>
      </w: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r w:rsidRPr="00997BCE">
        <w:rPr>
          <w:rFonts w:cstheme="minorHAnsi"/>
          <w:noProof/>
          <w:spacing w:val="-4"/>
          <w:position w:val="-23"/>
          <w:sz w:val="24"/>
          <w:szCs w:val="24"/>
          <w:lang w:eastAsia="ru-RU"/>
        </w:rPr>
        <w:drawing>
          <wp:inline distT="0" distB="0" distL="0" distR="0" wp14:anchorId="4767B71B" wp14:editId="70E85661">
            <wp:extent cx="1282700" cy="4298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4"/>
          <w:sz w:val="24"/>
          <w:szCs w:val="24"/>
        </w:rPr>
      </w:pP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proofErr w:type="spellStart"/>
      <w:proofErr w:type="gramStart"/>
      <w:r w:rsidRPr="00997BCE">
        <w:rPr>
          <w:rFonts w:cstheme="minorHAnsi"/>
          <w:spacing w:val="-4"/>
          <w:sz w:val="24"/>
          <w:szCs w:val="24"/>
        </w:rPr>
        <w:t>V</w:t>
      </w:r>
      <w:r w:rsidRPr="00997BCE">
        <w:rPr>
          <w:rFonts w:cstheme="minorHAnsi"/>
          <w:spacing w:val="-4"/>
          <w:sz w:val="24"/>
          <w:szCs w:val="24"/>
          <w:vertAlign w:val="subscript"/>
        </w:rPr>
        <w:t>sd</w:t>
      </w:r>
      <w:proofErr w:type="spellEnd"/>
      <w:r w:rsidRPr="00997BCE">
        <w:rPr>
          <w:rFonts w:cstheme="minorHAnsi"/>
          <w:spacing w:val="-4"/>
          <w:sz w:val="24"/>
          <w:szCs w:val="24"/>
          <w:vertAlign w:val="subscript"/>
        </w:rPr>
        <w:t xml:space="preserve"> </w:t>
      </w:r>
      <w:proofErr w:type="spellStart"/>
      <w:r w:rsidRPr="00997BCE">
        <w:rPr>
          <w:rFonts w:cstheme="minorHAnsi"/>
          <w:spacing w:val="-4"/>
          <w:sz w:val="24"/>
          <w:szCs w:val="24"/>
          <w:vertAlign w:val="subscript"/>
        </w:rPr>
        <w:t>rn</w:t>
      </w:r>
      <w:proofErr w:type="spellEnd"/>
      <w:r w:rsidRPr="00997BCE">
        <w:rPr>
          <w:rFonts w:cstheme="minorHAnsi"/>
          <w:spacing w:val="-4"/>
          <w:sz w:val="24"/>
          <w:szCs w:val="24"/>
        </w:rPr>
        <w:t xml:space="preserve"> - объем субвенции, предоставляемой бюджету городского округа для осуществления государственных полномочий Чувашской Республики;</w:t>
      </w:r>
      <w:proofErr w:type="gramEnd"/>
    </w:p>
    <w:p w:rsidR="00997BCE" w:rsidRPr="00997BCE" w:rsidRDefault="00997BCE" w:rsidP="00997B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r w:rsidRPr="00997BCE">
        <w:rPr>
          <w:rFonts w:cstheme="minorHAnsi"/>
          <w:spacing w:val="-4"/>
          <w:sz w:val="24"/>
          <w:szCs w:val="24"/>
        </w:rPr>
        <w:t>n - число городских округов, наделяемых государственными полномочиями Чувашской Республики.</w:t>
      </w:r>
    </w:p>
    <w:p w:rsidR="00997BCE" w:rsidRPr="00997BCE" w:rsidRDefault="00997BCE" w:rsidP="00997B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r w:rsidRPr="00997BCE">
        <w:rPr>
          <w:rFonts w:cstheme="minorHAnsi"/>
          <w:spacing w:val="-4"/>
          <w:sz w:val="24"/>
          <w:szCs w:val="24"/>
        </w:rPr>
        <w:t xml:space="preserve">3. </w:t>
      </w:r>
      <w:proofErr w:type="gramStart"/>
      <w:r w:rsidRPr="00997BCE">
        <w:rPr>
          <w:rFonts w:cstheme="minorHAnsi"/>
          <w:spacing w:val="-4"/>
          <w:sz w:val="24"/>
          <w:szCs w:val="24"/>
        </w:rPr>
        <w:t>Объем субвенции, предоставляемой бюджету i-</w:t>
      </w:r>
      <w:proofErr w:type="spellStart"/>
      <w:r w:rsidRPr="00997BCE">
        <w:rPr>
          <w:rFonts w:cstheme="minorHAnsi"/>
          <w:spacing w:val="-4"/>
          <w:sz w:val="24"/>
          <w:szCs w:val="24"/>
        </w:rPr>
        <w:t>го</w:t>
      </w:r>
      <w:proofErr w:type="spellEnd"/>
      <w:r w:rsidRPr="00997BCE">
        <w:rPr>
          <w:rFonts w:cstheme="minorHAnsi"/>
          <w:spacing w:val="-4"/>
          <w:sz w:val="24"/>
          <w:szCs w:val="24"/>
        </w:rPr>
        <w:t xml:space="preserve"> городского округа из республиканского бюджета Чувашской Республики для осуществления передаваемых государственных полномочий Чувашской Республики </w:t>
      </w:r>
      <w:r w:rsidRPr="00997BCE">
        <w:rPr>
          <w:rFonts w:cstheme="minorHAnsi"/>
          <w:noProof/>
          <w:spacing w:val="-4"/>
          <w:position w:val="-8"/>
          <w:sz w:val="24"/>
          <w:szCs w:val="24"/>
          <w:lang w:eastAsia="ru-RU"/>
        </w:rPr>
        <w:drawing>
          <wp:inline distT="0" distB="0" distL="0" distR="0" wp14:anchorId="1C46C3B2" wp14:editId="61CE5243">
            <wp:extent cx="429895" cy="238760"/>
            <wp:effectExtent l="0" t="0" r="825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7BCE">
        <w:rPr>
          <w:rFonts w:cstheme="minorHAnsi"/>
          <w:spacing w:val="-4"/>
          <w:sz w:val="24"/>
          <w:szCs w:val="24"/>
        </w:rPr>
        <w:t>, рассчитывается по формуле:</w:t>
      </w:r>
      <w:proofErr w:type="gramEnd"/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4"/>
          <w:sz w:val="24"/>
          <w:szCs w:val="24"/>
        </w:rPr>
      </w:pP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r w:rsidRPr="00997BCE">
        <w:rPr>
          <w:rFonts w:cstheme="minorHAnsi"/>
          <w:noProof/>
          <w:spacing w:val="-4"/>
          <w:position w:val="-8"/>
          <w:sz w:val="24"/>
          <w:szCs w:val="24"/>
          <w:lang w:eastAsia="ru-RU"/>
        </w:rPr>
        <w:drawing>
          <wp:inline distT="0" distB="0" distL="0" distR="0" wp14:anchorId="4336C2EF" wp14:editId="26E12890">
            <wp:extent cx="1371600" cy="2387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4"/>
          <w:sz w:val="24"/>
          <w:szCs w:val="24"/>
        </w:rPr>
      </w:pPr>
    </w:p>
    <w:p w:rsidR="00997BCE" w:rsidRPr="00997BCE" w:rsidRDefault="00997BCE" w:rsidP="00997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proofErr w:type="spellStart"/>
      <w:r w:rsidRPr="00997BCE">
        <w:rPr>
          <w:rFonts w:cstheme="minorHAnsi"/>
          <w:spacing w:val="-4"/>
          <w:sz w:val="24"/>
          <w:szCs w:val="24"/>
        </w:rPr>
        <w:t>Ns</w:t>
      </w:r>
      <w:r w:rsidRPr="00997BCE">
        <w:rPr>
          <w:rFonts w:cstheme="minorHAnsi"/>
          <w:spacing w:val="-4"/>
          <w:sz w:val="24"/>
          <w:szCs w:val="24"/>
          <w:vertAlign w:val="subscript"/>
        </w:rPr>
        <w:t>f</w:t>
      </w:r>
      <w:proofErr w:type="spellEnd"/>
      <w:r w:rsidRPr="00997BCE">
        <w:rPr>
          <w:rFonts w:cstheme="minorHAnsi"/>
          <w:spacing w:val="-4"/>
          <w:sz w:val="24"/>
          <w:szCs w:val="24"/>
        </w:rPr>
        <w:t xml:space="preserve"> - норматив стоимости оказания услуги, рублей на койко-день;</w:t>
      </w:r>
    </w:p>
    <w:p w:rsidR="00997BCE" w:rsidRPr="00997BCE" w:rsidRDefault="00997BCE" w:rsidP="00997B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proofErr w:type="spellStart"/>
      <w:r w:rsidRPr="00997BCE">
        <w:rPr>
          <w:rFonts w:cstheme="minorHAnsi"/>
          <w:spacing w:val="-4"/>
          <w:sz w:val="24"/>
          <w:szCs w:val="24"/>
        </w:rPr>
        <w:t>q</w:t>
      </w:r>
      <w:r w:rsidRPr="00997BCE">
        <w:rPr>
          <w:rFonts w:cstheme="minorHAnsi"/>
          <w:spacing w:val="-4"/>
          <w:sz w:val="24"/>
          <w:szCs w:val="24"/>
          <w:vertAlign w:val="superscript"/>
        </w:rPr>
        <w:t>i</w:t>
      </w:r>
      <w:proofErr w:type="spellEnd"/>
      <w:r w:rsidRPr="00997BCE">
        <w:rPr>
          <w:rFonts w:cstheme="minorHAnsi"/>
          <w:spacing w:val="-4"/>
          <w:sz w:val="24"/>
          <w:szCs w:val="24"/>
        </w:rPr>
        <w:t xml:space="preserve"> - количество коек в специализированной организации i-</w:t>
      </w:r>
      <w:proofErr w:type="spellStart"/>
      <w:r w:rsidRPr="00997BCE">
        <w:rPr>
          <w:rFonts w:cstheme="minorHAnsi"/>
          <w:spacing w:val="-4"/>
          <w:sz w:val="24"/>
          <w:szCs w:val="24"/>
        </w:rPr>
        <w:t>го</w:t>
      </w:r>
      <w:proofErr w:type="spellEnd"/>
      <w:r w:rsidRPr="00997BCE">
        <w:rPr>
          <w:rFonts w:cstheme="minorHAnsi"/>
          <w:spacing w:val="-4"/>
          <w:sz w:val="24"/>
          <w:szCs w:val="24"/>
        </w:rPr>
        <w:t xml:space="preserve"> </w:t>
      </w:r>
      <w:proofErr w:type="gramStart"/>
      <w:r w:rsidRPr="00997BCE">
        <w:rPr>
          <w:rFonts w:cstheme="minorHAnsi"/>
          <w:spacing w:val="-4"/>
          <w:sz w:val="24"/>
          <w:szCs w:val="24"/>
        </w:rPr>
        <w:t>городского</w:t>
      </w:r>
      <w:proofErr w:type="gramEnd"/>
      <w:r w:rsidRPr="00997BCE">
        <w:rPr>
          <w:rFonts w:cstheme="minorHAnsi"/>
          <w:spacing w:val="-4"/>
          <w:sz w:val="24"/>
          <w:szCs w:val="24"/>
        </w:rPr>
        <w:t xml:space="preserve"> округа;</w:t>
      </w:r>
    </w:p>
    <w:p w:rsidR="00997BCE" w:rsidRPr="00997BCE" w:rsidRDefault="00997BCE" w:rsidP="00997B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r w:rsidRPr="00997BCE">
        <w:rPr>
          <w:rFonts w:cstheme="minorHAnsi"/>
          <w:spacing w:val="-4"/>
          <w:sz w:val="24"/>
          <w:szCs w:val="24"/>
        </w:rPr>
        <w:t>p - число дней в году.</w:t>
      </w:r>
    </w:p>
    <w:p w:rsidR="00CC4C04" w:rsidRPr="00997BCE" w:rsidRDefault="00CC4C04" w:rsidP="00CC4C0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pacing w:val="-4"/>
          <w:sz w:val="24"/>
          <w:szCs w:val="24"/>
        </w:rPr>
      </w:pPr>
      <w:r w:rsidRPr="00997BCE">
        <w:rPr>
          <w:rFonts w:cstheme="minorHAnsi"/>
          <w:spacing w:val="-4"/>
          <w:sz w:val="24"/>
          <w:szCs w:val="24"/>
        </w:rPr>
        <w:t>…</w:t>
      </w:r>
    </w:p>
    <w:p w:rsidR="00997BCE" w:rsidRPr="00997BCE" w:rsidRDefault="00997BCE" w:rsidP="00ED6E7F">
      <w:pPr>
        <w:pStyle w:val="aa"/>
        <w:spacing w:line="264" w:lineRule="auto"/>
        <w:ind w:firstLine="567"/>
        <w:jc w:val="both"/>
        <w:rPr>
          <w:b/>
          <w:spacing w:val="-4"/>
          <w:sz w:val="24"/>
          <w:szCs w:val="24"/>
        </w:rPr>
      </w:pPr>
      <w:r w:rsidRPr="00997BCE">
        <w:rPr>
          <w:b/>
          <w:spacing w:val="-4"/>
          <w:sz w:val="24"/>
          <w:szCs w:val="24"/>
        </w:rPr>
        <w:lastRenderedPageBreak/>
        <w:t xml:space="preserve">Статья 17. Порядок </w:t>
      </w:r>
      <w:proofErr w:type="gramStart"/>
      <w:r w:rsidRPr="00997BCE">
        <w:rPr>
          <w:b/>
          <w:spacing w:val="-4"/>
          <w:sz w:val="24"/>
          <w:szCs w:val="24"/>
        </w:rPr>
        <w:t>контроля за</w:t>
      </w:r>
      <w:proofErr w:type="gramEnd"/>
      <w:r w:rsidRPr="00997BCE">
        <w:rPr>
          <w:b/>
          <w:spacing w:val="-4"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997BCE" w:rsidRPr="00997BCE" w:rsidRDefault="00997BCE" w:rsidP="00ED6E7F">
      <w:pPr>
        <w:pStyle w:val="aa"/>
        <w:spacing w:line="264" w:lineRule="auto"/>
        <w:ind w:firstLine="567"/>
        <w:jc w:val="both"/>
        <w:rPr>
          <w:b/>
          <w:spacing w:val="-4"/>
          <w:sz w:val="24"/>
          <w:szCs w:val="24"/>
        </w:rPr>
      </w:pPr>
      <w:bookmarkStart w:id="0" w:name="_GoBack"/>
      <w:bookmarkEnd w:id="0"/>
    </w:p>
    <w:p w:rsidR="00997BCE" w:rsidRPr="00997BCE" w:rsidRDefault="00997BCE" w:rsidP="00ED6E7F">
      <w:pPr>
        <w:pStyle w:val="aa"/>
        <w:spacing w:line="264" w:lineRule="auto"/>
        <w:ind w:firstLine="567"/>
        <w:jc w:val="both"/>
        <w:rPr>
          <w:spacing w:val="-4"/>
          <w:sz w:val="24"/>
          <w:szCs w:val="24"/>
        </w:rPr>
      </w:pPr>
      <w:r w:rsidRPr="00997BCE">
        <w:rPr>
          <w:spacing w:val="-4"/>
          <w:sz w:val="24"/>
          <w:szCs w:val="24"/>
        </w:rPr>
        <w:t xml:space="preserve">1. </w:t>
      </w:r>
      <w:proofErr w:type="gramStart"/>
      <w:r w:rsidRPr="00997BCE">
        <w:rPr>
          <w:spacing w:val="-4"/>
          <w:sz w:val="24"/>
          <w:szCs w:val="24"/>
        </w:rPr>
        <w:t>Контроль за</w:t>
      </w:r>
      <w:proofErr w:type="gramEnd"/>
      <w:r w:rsidRPr="00997BCE">
        <w:rPr>
          <w:spacing w:val="-4"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997BCE" w:rsidRPr="00997BCE" w:rsidRDefault="0055076E" w:rsidP="00ED6E7F">
      <w:pPr>
        <w:pStyle w:val="aa"/>
        <w:spacing w:line="264" w:lineRule="auto"/>
        <w:ind w:firstLine="567"/>
        <w:jc w:val="both"/>
        <w:rPr>
          <w:spacing w:val="-4"/>
          <w:sz w:val="24"/>
          <w:szCs w:val="24"/>
        </w:rPr>
      </w:pPr>
      <w:r w:rsidRPr="00997BCE">
        <w:rPr>
          <w:spacing w:val="-4"/>
          <w:sz w:val="24"/>
          <w:szCs w:val="24"/>
        </w:rPr>
        <w:t>…</w:t>
      </w:r>
    </w:p>
    <w:p w:rsidR="00997BCE" w:rsidRPr="00997BCE" w:rsidRDefault="00997BCE" w:rsidP="00ED6E7F">
      <w:pPr>
        <w:pStyle w:val="aa"/>
        <w:spacing w:line="264" w:lineRule="auto"/>
        <w:ind w:firstLine="567"/>
        <w:jc w:val="both"/>
        <w:rPr>
          <w:spacing w:val="-4"/>
          <w:sz w:val="24"/>
          <w:szCs w:val="24"/>
        </w:rPr>
      </w:pPr>
      <w:r w:rsidRPr="00997BCE">
        <w:rPr>
          <w:spacing w:val="-4"/>
          <w:sz w:val="24"/>
          <w:szCs w:val="24"/>
        </w:rPr>
        <w:t>11) исполнительный орган Чувашской Республики, осуществляющий государственную политику в сфере здравоохранения, за организацией и осуществлением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организаций для оказания помощи указанным лицам.</w:t>
      </w:r>
    </w:p>
    <w:p w:rsidR="00997BCE" w:rsidRPr="00997BCE" w:rsidRDefault="00997BCE" w:rsidP="00ED6E7F">
      <w:pPr>
        <w:pStyle w:val="aa"/>
        <w:spacing w:line="264" w:lineRule="auto"/>
        <w:ind w:firstLine="567"/>
        <w:jc w:val="both"/>
        <w:rPr>
          <w:sz w:val="24"/>
          <w:szCs w:val="24"/>
        </w:rPr>
      </w:pPr>
      <w:r w:rsidRPr="00997BCE">
        <w:rPr>
          <w:sz w:val="24"/>
          <w:szCs w:val="24"/>
        </w:rPr>
        <w:t>…</w:t>
      </w:r>
    </w:p>
    <w:p w:rsidR="00997BCE" w:rsidRPr="00CC4C04" w:rsidRDefault="00997BCE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997BCE" w:rsidRPr="00CC4C04" w:rsidSect="00DB77F1">
      <w:headerReference w:type="default" r:id="rId83"/>
      <w:headerReference w:type="first" r:id="rId84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E7F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1B65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922D0B"/>
    <w:rsid w:val="0093221D"/>
    <w:rsid w:val="009714B6"/>
    <w:rsid w:val="00997BCE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C4C04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ED6E7F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37510&amp;dst=100008" TargetMode="External"/><Relationship Id="rId18" Type="http://schemas.openxmlformats.org/officeDocument/2006/relationships/hyperlink" Target="https://login.consultant.ru/link/?req=doc&amp;base=RLAW098&amp;n=59129&amp;dst=100038" TargetMode="External"/><Relationship Id="rId26" Type="http://schemas.openxmlformats.org/officeDocument/2006/relationships/hyperlink" Target="https://login.consultant.ru/link/?req=doc&amp;base=RLAW098&amp;n=81858&amp;dst=100025" TargetMode="External"/><Relationship Id="rId39" Type="http://schemas.openxmlformats.org/officeDocument/2006/relationships/hyperlink" Target="https://login.consultant.ru/link/?req=doc&amp;base=RLAW098&amp;n=112159&amp;dst=100008" TargetMode="External"/><Relationship Id="rId21" Type="http://schemas.openxmlformats.org/officeDocument/2006/relationships/hyperlink" Target="https://login.consultant.ru/link/?req=doc&amp;base=RLAW098&amp;n=57689&amp;dst=100119" TargetMode="External"/><Relationship Id="rId34" Type="http://schemas.openxmlformats.org/officeDocument/2006/relationships/hyperlink" Target="https://login.consultant.ru/link/?req=doc&amp;base=RLAW098&amp;n=99421&amp;dst=100008" TargetMode="External"/><Relationship Id="rId42" Type="http://schemas.openxmlformats.org/officeDocument/2006/relationships/hyperlink" Target="https://login.consultant.ru/link/?req=doc&amp;base=RLAW098&amp;n=121084&amp;dst=100008" TargetMode="External"/><Relationship Id="rId47" Type="http://schemas.openxmlformats.org/officeDocument/2006/relationships/hyperlink" Target="https://login.consultant.ru/link/?req=doc&amp;base=RLAW098&amp;n=131232&amp;dst=100008" TargetMode="External"/><Relationship Id="rId50" Type="http://schemas.openxmlformats.org/officeDocument/2006/relationships/hyperlink" Target="https://login.consultant.ru/link/?req=doc&amp;base=RLAW098&amp;n=143463&amp;dst=100008" TargetMode="External"/><Relationship Id="rId55" Type="http://schemas.openxmlformats.org/officeDocument/2006/relationships/hyperlink" Target="https://login.consultant.ru/link/?req=doc&amp;base=RLAW098&amp;n=151868&amp;dst=100008" TargetMode="External"/><Relationship Id="rId63" Type="http://schemas.openxmlformats.org/officeDocument/2006/relationships/hyperlink" Target="https://login.consultant.ru/link/?req=doc&amp;base=RLAW098&amp;n=159900&amp;dst=100008" TargetMode="External"/><Relationship Id="rId68" Type="http://schemas.openxmlformats.org/officeDocument/2006/relationships/hyperlink" Target="https://login.consultant.ru/link/?req=doc&amp;base=RLAW098&amp;n=172965&amp;dst=100070" TargetMode="External"/><Relationship Id="rId76" Type="http://schemas.openxmlformats.org/officeDocument/2006/relationships/hyperlink" Target="https://login.consultant.ru/link/?req=doc&amp;base=RLAW098&amp;n=63794&amp;dst=100320" TargetMode="External"/><Relationship Id="rId84" Type="http://schemas.openxmlformats.org/officeDocument/2006/relationships/header" Target="header2.xml"/><Relationship Id="rId7" Type="http://schemas.openxmlformats.org/officeDocument/2006/relationships/hyperlink" Target="https://login.consultant.ru/link/?req=doc&amp;base=RLAW098&amp;n=23186&amp;dst=100008" TargetMode="External"/><Relationship Id="rId71" Type="http://schemas.openxmlformats.org/officeDocument/2006/relationships/hyperlink" Target="https://login.consultant.ru/link/?req=doc&amp;base=RLAW098&amp;n=27759&amp;dst=10018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59131&amp;dst=100034" TargetMode="External"/><Relationship Id="rId29" Type="http://schemas.openxmlformats.org/officeDocument/2006/relationships/hyperlink" Target="https://login.consultant.ru/link/?req=doc&amp;base=RLAW098&amp;n=121213&amp;dst=100008" TargetMode="External"/><Relationship Id="rId11" Type="http://schemas.openxmlformats.org/officeDocument/2006/relationships/hyperlink" Target="https://login.consultant.ru/link/?req=doc&amp;base=RLAW098&amp;n=47369&amp;dst=100008" TargetMode="External"/><Relationship Id="rId24" Type="http://schemas.openxmlformats.org/officeDocument/2006/relationships/hyperlink" Target="https://login.consultant.ru/link/?req=doc&amp;base=RLAW098&amp;n=68508&amp;dst=100008" TargetMode="External"/><Relationship Id="rId32" Type="http://schemas.openxmlformats.org/officeDocument/2006/relationships/hyperlink" Target="https://login.consultant.ru/link/?req=doc&amp;base=RLAW098&amp;n=94574&amp;dst=100010" TargetMode="External"/><Relationship Id="rId37" Type="http://schemas.openxmlformats.org/officeDocument/2006/relationships/hyperlink" Target="https://login.consultant.ru/link/?req=doc&amp;base=RLAW098&amp;n=106996&amp;dst=100008" TargetMode="External"/><Relationship Id="rId40" Type="http://schemas.openxmlformats.org/officeDocument/2006/relationships/hyperlink" Target="https://login.consultant.ru/link/?req=doc&amp;base=RLAW098&amp;n=113856&amp;dst=100017" TargetMode="External"/><Relationship Id="rId45" Type="http://schemas.openxmlformats.org/officeDocument/2006/relationships/hyperlink" Target="https://login.consultant.ru/link/?req=doc&amp;base=RLAW098&amp;n=130213&amp;dst=100013" TargetMode="External"/><Relationship Id="rId53" Type="http://schemas.openxmlformats.org/officeDocument/2006/relationships/hyperlink" Target="https://login.consultant.ru/link/?req=doc&amp;base=RLAW098&amp;n=148761&amp;dst=100017" TargetMode="External"/><Relationship Id="rId58" Type="http://schemas.openxmlformats.org/officeDocument/2006/relationships/hyperlink" Target="https://login.consultant.ru/link/?req=doc&amp;base=RLAW098&amp;n=155811&amp;dst=100014" TargetMode="External"/><Relationship Id="rId66" Type="http://schemas.openxmlformats.org/officeDocument/2006/relationships/hyperlink" Target="https://login.consultant.ru/link/?req=doc&amp;base=RLAW098&amp;n=169664&amp;dst=100008" TargetMode="External"/><Relationship Id="rId74" Type="http://schemas.openxmlformats.org/officeDocument/2006/relationships/hyperlink" Target="https://login.consultant.ru/link/?req=doc&amp;base=RLAW098&amp;n=47867&amp;dst=100285" TargetMode="External"/><Relationship Id="rId79" Type="http://schemas.openxmlformats.org/officeDocument/2006/relationships/hyperlink" Target="https://login.consultant.ru/link/?req=doc&amp;base=RLAW098&amp;n=44356&amp;dst=100002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59726&amp;dst=100012" TargetMode="External"/><Relationship Id="rId82" Type="http://schemas.openxmlformats.org/officeDocument/2006/relationships/image" Target="media/image3.wmf"/><Relationship Id="rId19" Type="http://schemas.openxmlformats.org/officeDocument/2006/relationships/hyperlink" Target="https://login.consultant.ru/link/?req=doc&amp;base=RLAW098&amp;n=54183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6315&amp;dst=100008" TargetMode="External"/><Relationship Id="rId14" Type="http://schemas.openxmlformats.org/officeDocument/2006/relationships/hyperlink" Target="https://login.consultant.ru/link/?req=doc&amp;base=RLAW098&amp;n=45222&amp;dst=100008" TargetMode="External"/><Relationship Id="rId22" Type="http://schemas.openxmlformats.org/officeDocument/2006/relationships/hyperlink" Target="https://login.consultant.ru/link/?req=doc&amp;base=RLAW098&amp;n=63640&amp;dst=100008" TargetMode="External"/><Relationship Id="rId27" Type="http://schemas.openxmlformats.org/officeDocument/2006/relationships/hyperlink" Target="https://login.consultant.ru/link/?req=doc&amp;base=RLAW098&amp;n=81861&amp;dst=100016" TargetMode="External"/><Relationship Id="rId30" Type="http://schemas.openxmlformats.org/officeDocument/2006/relationships/hyperlink" Target="https://login.consultant.ru/link/?req=doc&amp;base=RLAW098&amp;n=90462&amp;dst=100008" TargetMode="External"/><Relationship Id="rId35" Type="http://schemas.openxmlformats.org/officeDocument/2006/relationships/hyperlink" Target="https://login.consultant.ru/link/?req=doc&amp;base=RLAW098&amp;n=121211&amp;dst=100008" TargetMode="External"/><Relationship Id="rId43" Type="http://schemas.openxmlformats.org/officeDocument/2006/relationships/hyperlink" Target="https://login.consultant.ru/link/?req=doc&amp;base=RLAW098&amp;n=125264&amp;dst=100008" TargetMode="External"/><Relationship Id="rId48" Type="http://schemas.openxmlformats.org/officeDocument/2006/relationships/hyperlink" Target="https://login.consultant.ru/link/?req=doc&amp;base=RLAW098&amp;n=138304&amp;dst=100008" TargetMode="External"/><Relationship Id="rId56" Type="http://schemas.openxmlformats.org/officeDocument/2006/relationships/hyperlink" Target="https://login.consultant.ru/link/?req=doc&amp;base=RLAW098&amp;n=154514&amp;dst=100008" TargetMode="External"/><Relationship Id="rId64" Type="http://schemas.openxmlformats.org/officeDocument/2006/relationships/hyperlink" Target="https://login.consultant.ru/link/?req=doc&amp;base=RLAW098&amp;n=164307&amp;dst=100008" TargetMode="External"/><Relationship Id="rId69" Type="http://schemas.openxmlformats.org/officeDocument/2006/relationships/hyperlink" Target="https://login.consultant.ru/link/?req=doc&amp;base=RLAW098&amp;n=183175&amp;dst=100008" TargetMode="External"/><Relationship Id="rId77" Type="http://schemas.openxmlformats.org/officeDocument/2006/relationships/hyperlink" Target="https://login.consultant.ru/link/?req=doc&amp;base=RLAW098&amp;n=73070&amp;dst=100353" TargetMode="External"/><Relationship Id="rId8" Type="http://schemas.openxmlformats.org/officeDocument/2006/relationships/hyperlink" Target="https://login.consultant.ru/link/?req=doc&amp;base=RLAW098&amp;n=24229&amp;dst=100008" TargetMode="External"/><Relationship Id="rId51" Type="http://schemas.openxmlformats.org/officeDocument/2006/relationships/hyperlink" Target="https://login.consultant.ru/link/?req=doc&amp;base=RLAW098&amp;n=143466&amp;dst=100008" TargetMode="External"/><Relationship Id="rId72" Type="http://schemas.openxmlformats.org/officeDocument/2006/relationships/hyperlink" Target="https://login.consultant.ru/link/?req=doc&amp;base=RLAW098&amp;n=27759&amp;dst=100181" TargetMode="External"/><Relationship Id="rId80" Type="http://schemas.openxmlformats.org/officeDocument/2006/relationships/image" Target="media/image1.wmf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35629&amp;dst=100008" TargetMode="External"/><Relationship Id="rId17" Type="http://schemas.openxmlformats.org/officeDocument/2006/relationships/hyperlink" Target="https://login.consultant.ru/link/?req=doc&amp;base=RLAW098&amp;n=48891&amp;dst=100014" TargetMode="External"/><Relationship Id="rId25" Type="http://schemas.openxmlformats.org/officeDocument/2006/relationships/hyperlink" Target="https://login.consultant.ru/link/?req=doc&amp;base=RLAW098&amp;n=71502&amp;dst=100008" TargetMode="External"/><Relationship Id="rId33" Type="http://schemas.openxmlformats.org/officeDocument/2006/relationships/hyperlink" Target="https://login.consultant.ru/link/?req=doc&amp;base=RLAW098&amp;n=98534&amp;dst=100008" TargetMode="External"/><Relationship Id="rId38" Type="http://schemas.openxmlformats.org/officeDocument/2006/relationships/hyperlink" Target="https://login.consultant.ru/link/?req=doc&amp;base=RLAW098&amp;n=111948&amp;dst=100022" TargetMode="External"/><Relationship Id="rId46" Type="http://schemas.openxmlformats.org/officeDocument/2006/relationships/hyperlink" Target="https://login.consultant.ru/link/?req=doc&amp;base=RLAW098&amp;n=130246&amp;dst=100008" TargetMode="External"/><Relationship Id="rId59" Type="http://schemas.openxmlformats.org/officeDocument/2006/relationships/hyperlink" Target="https://login.consultant.ru/link/?req=doc&amp;base=RLAW098&amp;n=155812&amp;dst=100010" TargetMode="External"/><Relationship Id="rId67" Type="http://schemas.openxmlformats.org/officeDocument/2006/relationships/hyperlink" Target="https://login.consultant.ru/link/?req=doc&amp;base=RLAW098&amp;n=169668&amp;dst=100008" TargetMode="External"/><Relationship Id="rId20" Type="http://schemas.openxmlformats.org/officeDocument/2006/relationships/hyperlink" Target="https://login.consultant.ru/link/?req=doc&amp;base=RLAW098&amp;n=56978&amp;dst=100008" TargetMode="External"/><Relationship Id="rId41" Type="http://schemas.openxmlformats.org/officeDocument/2006/relationships/hyperlink" Target="https://login.consultant.ru/link/?req=doc&amp;base=RLAW098&amp;n=115549&amp;dst=100011" TargetMode="External"/><Relationship Id="rId54" Type="http://schemas.openxmlformats.org/officeDocument/2006/relationships/hyperlink" Target="https://login.consultant.ru/link/?req=doc&amp;base=RLAW098&amp;n=149838&amp;dst=100008" TargetMode="External"/><Relationship Id="rId62" Type="http://schemas.openxmlformats.org/officeDocument/2006/relationships/hyperlink" Target="https://login.consultant.ru/link/?req=doc&amp;base=RLAW098&amp;n=159692&amp;dst=100011" TargetMode="External"/><Relationship Id="rId70" Type="http://schemas.openxmlformats.org/officeDocument/2006/relationships/hyperlink" Target="https://login.consultant.ru/link/?req=doc&amp;base=RLAW098&amp;n=25814&amp;dst=100326" TargetMode="External"/><Relationship Id="rId75" Type="http://schemas.openxmlformats.org/officeDocument/2006/relationships/hyperlink" Target="https://login.consultant.ru/link/?req=doc&amp;base=RLAW098&amp;n=53439&amp;dst=100298" TargetMode="External"/><Relationship Id="rId83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45960&amp;dst=100008" TargetMode="External"/><Relationship Id="rId23" Type="http://schemas.openxmlformats.org/officeDocument/2006/relationships/hyperlink" Target="https://login.consultant.ru/link/?req=doc&amp;base=RLAW098&amp;n=67775&amp;dst=100008" TargetMode="External"/><Relationship Id="rId28" Type="http://schemas.openxmlformats.org/officeDocument/2006/relationships/hyperlink" Target="https://login.consultant.ru/link/?req=doc&amp;base=RLAW098&amp;n=157760&amp;dst=100085" TargetMode="External"/><Relationship Id="rId36" Type="http://schemas.openxmlformats.org/officeDocument/2006/relationships/hyperlink" Target="https://login.consultant.ru/link/?req=doc&amp;base=RLAW098&amp;n=107032&amp;dst=100008" TargetMode="External"/><Relationship Id="rId49" Type="http://schemas.openxmlformats.org/officeDocument/2006/relationships/hyperlink" Target="https://login.consultant.ru/link/?req=doc&amp;base=RLAW098&amp;n=138774&amp;dst=100058" TargetMode="External"/><Relationship Id="rId57" Type="http://schemas.openxmlformats.org/officeDocument/2006/relationships/hyperlink" Target="https://login.consultant.ru/link/?req=doc&amp;base=RLAW098&amp;n=154671&amp;dst=100008" TargetMode="External"/><Relationship Id="rId10" Type="http://schemas.openxmlformats.org/officeDocument/2006/relationships/hyperlink" Target="https://login.consultant.ru/link/?req=doc&amp;base=RLAW098&amp;n=31826&amp;dst=100008" TargetMode="External"/><Relationship Id="rId31" Type="http://schemas.openxmlformats.org/officeDocument/2006/relationships/hyperlink" Target="https://login.consultant.ru/link/?req=doc&amp;base=RLAW098&amp;n=92705&amp;dst=100008" TargetMode="External"/><Relationship Id="rId44" Type="http://schemas.openxmlformats.org/officeDocument/2006/relationships/hyperlink" Target="https://login.consultant.ru/link/?req=doc&amp;base=RLAW098&amp;n=125847&amp;dst=100008" TargetMode="External"/><Relationship Id="rId52" Type="http://schemas.openxmlformats.org/officeDocument/2006/relationships/hyperlink" Target="https://login.consultant.ru/link/?req=doc&amp;base=RLAW098&amp;n=145676&amp;dst=100086" TargetMode="External"/><Relationship Id="rId60" Type="http://schemas.openxmlformats.org/officeDocument/2006/relationships/hyperlink" Target="https://login.consultant.ru/link/?req=doc&amp;base=RLAW098&amp;n=156467&amp;dst=100027" TargetMode="External"/><Relationship Id="rId65" Type="http://schemas.openxmlformats.org/officeDocument/2006/relationships/hyperlink" Target="https://login.consultant.ru/link/?req=doc&amp;base=RLAW098&amp;n=167426&amp;dst=100008" TargetMode="External"/><Relationship Id="rId73" Type="http://schemas.openxmlformats.org/officeDocument/2006/relationships/hyperlink" Target="https://login.consultant.ru/link/?req=doc&amp;base=RLAW098&amp;n=42209&amp;dst=100243" TargetMode="External"/><Relationship Id="rId78" Type="http://schemas.openxmlformats.org/officeDocument/2006/relationships/hyperlink" Target="https://login.consultant.ru/link/?req=doc&amp;base=RLAW098&amp;n=82310&amp;dst=100359" TargetMode="External"/><Relationship Id="rId81" Type="http://schemas.openxmlformats.org/officeDocument/2006/relationships/image" Target="media/image2.wmf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90</cp:revision>
  <cp:lastPrinted>2022-09-19T05:26:00Z</cp:lastPrinted>
  <dcterms:created xsi:type="dcterms:W3CDTF">2017-05-25T10:32:00Z</dcterms:created>
  <dcterms:modified xsi:type="dcterms:W3CDTF">2024-12-11T11:02:00Z</dcterms:modified>
</cp:coreProperties>
</file>