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AC3C4F" w:rsidTr="0018565F">
        <w:trPr>
          <w:cantSplit/>
          <w:trHeight w:val="1975"/>
        </w:trPr>
        <w:tc>
          <w:tcPr>
            <w:tcW w:w="4253" w:type="dxa"/>
          </w:tcPr>
          <w:p w:rsidR="00AC3C4F" w:rsidRPr="0070133A" w:rsidRDefault="00AC3C4F" w:rsidP="0018565F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AC3C4F" w:rsidRPr="00322F3D" w:rsidRDefault="00AC3C4F" w:rsidP="0018565F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AC3C4F" w:rsidRPr="00322F3D" w:rsidRDefault="00AC3C4F" w:rsidP="0018565F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AC3C4F" w:rsidRPr="00322F3D" w:rsidRDefault="00AC3C4F" w:rsidP="0018565F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AC3C4F" w:rsidRPr="00322F3D" w:rsidRDefault="00AC3C4F" w:rsidP="0018565F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AC3C4F" w:rsidRPr="00322F3D" w:rsidRDefault="00AC3C4F" w:rsidP="0018565F">
            <w:pPr>
              <w:rPr>
                <w:sz w:val="24"/>
                <w:szCs w:val="24"/>
              </w:rPr>
            </w:pPr>
          </w:p>
          <w:p w:rsidR="00AC3C4F" w:rsidRPr="00322F3D" w:rsidRDefault="00AC3C4F" w:rsidP="0018565F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AC3C4F" w:rsidRPr="00AC3C97" w:rsidRDefault="00AC3C4F" w:rsidP="0018565F">
            <w:pPr>
              <w:rPr>
                <w:sz w:val="10"/>
                <w:szCs w:val="10"/>
              </w:rPr>
            </w:pPr>
          </w:p>
          <w:p w:rsidR="00AC3C4F" w:rsidRPr="00AC3C97" w:rsidRDefault="006636DD" w:rsidP="0018565F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B7092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 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AC3C4F" w:rsidRPr="00286827" w:rsidRDefault="00AC3C4F" w:rsidP="0018565F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18565F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AC3C4F" w:rsidRDefault="00AC3C4F" w:rsidP="0018565F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E1E2B4" wp14:editId="28C2E789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AC3C4F" w:rsidRPr="00286827" w:rsidRDefault="00AC3C4F" w:rsidP="0018565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AC3C4F" w:rsidRPr="00322F3D" w:rsidRDefault="00AC3C4F" w:rsidP="0018565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AC3C4F" w:rsidRPr="00322F3D" w:rsidRDefault="00AC3C4F" w:rsidP="0018565F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AC3C4F" w:rsidRPr="00322F3D" w:rsidRDefault="00AC3C4F" w:rsidP="0018565F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AC3C4F" w:rsidRPr="00322F3D" w:rsidRDefault="00AC3C4F" w:rsidP="0018565F">
            <w:pPr>
              <w:rPr>
                <w:sz w:val="24"/>
                <w:szCs w:val="24"/>
              </w:rPr>
            </w:pPr>
          </w:p>
          <w:p w:rsidR="00AC3C4F" w:rsidRPr="00322F3D" w:rsidRDefault="00AC3C4F" w:rsidP="0018565F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AC3C4F" w:rsidRPr="00286827" w:rsidRDefault="00AC3C4F" w:rsidP="0018565F">
            <w:pPr>
              <w:rPr>
                <w:sz w:val="10"/>
                <w:szCs w:val="10"/>
              </w:rPr>
            </w:pPr>
          </w:p>
          <w:p w:rsidR="00AC3C4F" w:rsidRPr="00AC3C97" w:rsidRDefault="006636DD" w:rsidP="0018565F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B7092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______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AC3C4F" w:rsidRPr="00286827" w:rsidRDefault="00AC3C4F" w:rsidP="0018565F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18565F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8032D" w:rsidRDefault="00E8032D"/>
    <w:p w:rsidR="00AC3C4F" w:rsidRDefault="00AC3C4F"/>
    <w:p w:rsidR="00BC401F" w:rsidRDefault="00BC401F" w:rsidP="00BC401F">
      <w:pPr>
        <w:ind w:right="4676"/>
        <w:jc w:val="both"/>
        <w:rPr>
          <w:b/>
          <w:color w:val="22272F"/>
          <w:sz w:val="24"/>
          <w:szCs w:val="24"/>
          <w:shd w:val="clear" w:color="auto" w:fill="FFFFFF"/>
        </w:rPr>
      </w:pPr>
      <w:r w:rsidRPr="00BC401F">
        <w:rPr>
          <w:b/>
          <w:color w:val="22272F"/>
          <w:sz w:val="24"/>
          <w:szCs w:val="24"/>
          <w:shd w:val="clear" w:color="auto" w:fill="FFFFFF"/>
        </w:rPr>
        <w:t xml:space="preserve">Об </w:t>
      </w:r>
      <w:r w:rsidR="00216035">
        <w:rPr>
          <w:b/>
          <w:color w:val="22272F"/>
          <w:sz w:val="24"/>
          <w:szCs w:val="24"/>
          <w:shd w:val="clear" w:color="auto" w:fill="FFFFFF"/>
        </w:rPr>
        <w:t>определении</w:t>
      </w:r>
      <w:r w:rsidRPr="00BC401F">
        <w:rPr>
          <w:b/>
          <w:color w:val="22272F"/>
          <w:sz w:val="24"/>
          <w:szCs w:val="24"/>
          <w:shd w:val="clear" w:color="auto" w:fill="FFFFFF"/>
        </w:rPr>
        <w:t xml:space="preserve"> границ </w:t>
      </w:r>
      <w:r w:rsidR="00216035" w:rsidRPr="00216035">
        <w:rPr>
          <w:b/>
          <w:color w:val="22272F"/>
          <w:sz w:val="24"/>
          <w:szCs w:val="24"/>
          <w:shd w:val="clear" w:color="auto" w:fill="FFFFFF"/>
        </w:rPr>
        <w:t>прилегающих</w:t>
      </w:r>
      <w:r w:rsidR="00216035">
        <w:rPr>
          <w:b/>
          <w:color w:val="22272F"/>
          <w:sz w:val="24"/>
          <w:szCs w:val="24"/>
          <w:shd w:val="clear" w:color="auto" w:fill="FFFFFF"/>
        </w:rPr>
        <w:t xml:space="preserve"> территорий</w:t>
      </w:r>
      <w:r w:rsidR="00AD7C0A" w:rsidRPr="00AD7C0A">
        <w:t xml:space="preserve"> </w:t>
      </w:r>
      <w:r w:rsidR="00AD7C0A" w:rsidRPr="00AD7C0A">
        <w:rPr>
          <w:b/>
          <w:color w:val="22272F"/>
          <w:sz w:val="24"/>
          <w:szCs w:val="24"/>
          <w:shd w:val="clear" w:color="auto" w:fill="FFFFFF"/>
        </w:rPr>
        <w:t>к организациям и (или) объектам</w:t>
      </w:r>
      <w:r w:rsidR="00216035" w:rsidRPr="00216035">
        <w:rPr>
          <w:b/>
          <w:color w:val="22272F"/>
          <w:sz w:val="24"/>
          <w:szCs w:val="24"/>
          <w:shd w:val="clear" w:color="auto" w:fill="FFFFFF"/>
        </w:rPr>
        <w:t>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Канашского муниципального округа Чувашской Республики</w:t>
      </w:r>
    </w:p>
    <w:p w:rsidR="00216035" w:rsidRDefault="00216035" w:rsidP="00BC401F">
      <w:pPr>
        <w:ind w:right="4676"/>
        <w:jc w:val="both"/>
        <w:rPr>
          <w:b/>
          <w:color w:val="22272F"/>
          <w:sz w:val="24"/>
          <w:szCs w:val="24"/>
          <w:shd w:val="clear" w:color="auto" w:fill="FFFFFF"/>
        </w:rPr>
      </w:pPr>
    </w:p>
    <w:p w:rsidR="00216035" w:rsidRPr="00BC401F" w:rsidRDefault="00216035" w:rsidP="00BC401F">
      <w:pPr>
        <w:ind w:right="4676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8F636C" w:rsidRPr="008F636C" w:rsidRDefault="008F636C" w:rsidP="008F63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10" w:history="1">
        <w:r w:rsidRPr="008F636C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частью 8 статьи 16</w:t>
        </w:r>
      </w:hyperlink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22 ноября 1995 г.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hyperlink r:id="rId11" w:history="1">
        <w:r w:rsidRPr="008F636C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постановлением</w:t>
        </w:r>
      </w:hyperlink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Правительства Российской Федерации</w:t>
      </w:r>
      <w:r w:rsidR="0071426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23 декабря 2020 г. №  2220 «</w:t>
      </w:r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</w:t>
      </w:r>
      <w:proofErr w:type="gramEnd"/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алкогольной продукции и розничная продажа алкогольной продукции при оказании услуг общественного питания», Уставом</w:t>
      </w:r>
      <w:r w:rsidRPr="008F636C">
        <w:t xml:space="preserve"> </w:t>
      </w:r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Канашского муниципального округа Чувашской Республики, </w:t>
      </w:r>
      <w:r w:rsidRPr="008F636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Администрация Канашского муниципального округа Чувашской Республики постановляет</w:t>
      </w:r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8F636C" w:rsidRPr="008F636C" w:rsidRDefault="008F636C" w:rsidP="008F63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44DEC" w:rsidRPr="00216035" w:rsidRDefault="00216035" w:rsidP="00216035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1"/>
      <w:proofErr w:type="gramStart"/>
      <w:r w:rsidRPr="0021603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Определить, что обособленная территория – это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детские, медицинские, образовательные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1603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организации, объекты спорта, вокзалы и рынки.</w:t>
      </w:r>
      <w:bookmarkEnd w:id="0"/>
      <w:proofErr w:type="gramEnd"/>
    </w:p>
    <w:p w:rsidR="00E44DEC" w:rsidRDefault="008B269B" w:rsidP="00E44DE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Установить границы прилегающих территорий</w:t>
      </w:r>
      <w:r w:rsidR="0021603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: </w:t>
      </w:r>
    </w:p>
    <w:p w:rsidR="008B269B" w:rsidRPr="00422092" w:rsidRDefault="008B269B" w:rsidP="008B269B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 </w:t>
      </w:r>
      <w:r w:rsidRPr="008B269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фессионального </w:t>
      </w: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образования), - </w:t>
      </w:r>
      <w:r w:rsidR="00824425"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</w:t>
      </w: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метров;</w:t>
      </w:r>
    </w:p>
    <w:p w:rsidR="008B269B" w:rsidRPr="00422092" w:rsidRDefault="008B269B" w:rsidP="008B269B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 зданиям, строениям, сооружениям, помещениям, находящимся во владении и (или) пользовании организаций, осуществляющих обучение несовершеннолетних, - </w:t>
      </w:r>
      <w:r w:rsidR="00824425"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</w:t>
      </w: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метров;</w:t>
      </w:r>
    </w:p>
    <w:p w:rsidR="008B269B" w:rsidRPr="00422092" w:rsidRDefault="008B269B" w:rsidP="008B269B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 - </w:t>
      </w:r>
      <w:r w:rsidR="00672D91"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</w:t>
      </w:r>
      <w:r w:rsidR="00824425"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</w:t>
      </w:r>
      <w:proofErr w:type="gramEnd"/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метров;</w:t>
      </w:r>
    </w:p>
    <w:p w:rsidR="008B269B" w:rsidRPr="00422092" w:rsidRDefault="008B269B" w:rsidP="008B269B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к спортивным сооружениям, которые являются объектами недвижимости и </w:t>
      </w:r>
      <w:proofErr w:type="gramStart"/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права</w:t>
      </w:r>
      <w:proofErr w:type="gramEnd"/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которые зарегистрированы в установленном порядке, - </w:t>
      </w:r>
      <w:r w:rsidR="00672D91"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15</w:t>
      </w: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метров;</w:t>
      </w:r>
    </w:p>
    <w:p w:rsidR="008B269B" w:rsidRPr="00422092" w:rsidRDefault="008B269B" w:rsidP="008B269B">
      <w:pPr>
        <w:pStyle w:val="a8"/>
        <w:widowControl w:val="0"/>
        <w:autoSpaceDE w:val="0"/>
        <w:autoSpaceDN w:val="0"/>
        <w:adjustRightInd w:val="0"/>
        <w:ind w:left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вокзалам, к аэропортам - 20 метров.</w:t>
      </w:r>
    </w:p>
    <w:p w:rsidR="00C21F80" w:rsidRPr="00422092" w:rsidRDefault="00C21F80" w:rsidP="00384E9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3"/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Определить способ расчета расстояний:</w:t>
      </w:r>
    </w:p>
    <w:p w:rsidR="00C21F80" w:rsidRPr="00422092" w:rsidRDefault="00C21F80" w:rsidP="00C21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31"/>
      <w:bookmarkEnd w:id="1"/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по кратчайшему маршруту движения пешехода при наличии обособленной территории - от входа для посетителей на обособленную территорию до входа для посетителей в стационарный торговый объект;</w:t>
      </w:r>
    </w:p>
    <w:p w:rsidR="00C21F80" w:rsidRPr="00422092" w:rsidRDefault="00C21F80" w:rsidP="00C21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32"/>
      <w:bookmarkEnd w:id="2"/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 по кратчайшему маршруту движения пешехода при отсутствии обособленной территории -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объект;</w:t>
      </w:r>
    </w:p>
    <w:p w:rsidR="00C21F80" w:rsidRPr="00422092" w:rsidRDefault="00C21F80" w:rsidP="00C21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33"/>
      <w:bookmarkEnd w:id="3"/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в) при наличии нескольких входов для посетителей на обособленную территорию (в здание, строение, сооружение), на </w:t>
      </w:r>
      <w:proofErr w:type="gramStart"/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которой</w:t>
      </w:r>
      <w:proofErr w:type="gramEnd"/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(в котором) расположена организация или объект, расчет (измерение) расстояния производить от каждого входа на обособленную территорию (в здание, строение, сооружение);</w:t>
      </w:r>
    </w:p>
    <w:p w:rsidR="00C21F80" w:rsidRPr="00422092" w:rsidRDefault="00C21F80" w:rsidP="00C21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34"/>
      <w:bookmarkEnd w:id="4"/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г) при наличии нескольких входов для посетителей в стационарный торговый объект и объект общественного питания расчет (измерение) расстояния производить до ближайшего входа для посетителей в стационарный торговый объект и объект общественного питания.</w:t>
      </w:r>
    </w:p>
    <w:p w:rsidR="00384E9B" w:rsidRPr="00422092" w:rsidRDefault="00C21F80" w:rsidP="00384E9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4"/>
      <w:bookmarkEnd w:id="5"/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Розничная продажа алкогольной продукции при оказании услуг общественного питания, имеющих зал обслуживания посетителей, расположенных многоквартирных домах и (или) на прилегающих к ним территориях, допускается только в указанных объектах</w:t>
      </w:r>
      <w:r w:rsidRPr="00422092">
        <w:t xml:space="preserve"> </w:t>
      </w: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общественного питания, имеющих зал обслуживания посетителей общей площадью не менее 50 квадратных метров.</w:t>
      </w:r>
      <w:bookmarkEnd w:id="6"/>
    </w:p>
    <w:p w:rsidR="002A25A0" w:rsidRPr="00422092" w:rsidRDefault="002A25A0" w:rsidP="002A25A0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Утвердить перечень организаций и (или) объектов, на прилегающих территориях к которым не допускается розничная продажа алкогольной продукции, согласно приложению к настоящему постановлению.</w:t>
      </w:r>
    </w:p>
    <w:p w:rsidR="00AD7C0A" w:rsidRPr="00422092" w:rsidRDefault="00AD7C0A" w:rsidP="00AD7C0A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Признать утратившим силу постановление администрации Канашского района Чувашской Республики от 26.11.2021 № 809 «Об определении границ прилегающих территорий к организациям и (или)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Канашского муниципального округа Чувашской Республики.</w:t>
      </w:r>
    </w:p>
    <w:p w:rsidR="00384E9B" w:rsidRPr="00422092" w:rsidRDefault="00384E9B" w:rsidP="00384E9B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vanish/>
          <w:sz w:val="24"/>
          <w:szCs w:val="24"/>
          <w:lang w:eastAsia="ru-RU"/>
        </w:rPr>
      </w:pPr>
    </w:p>
    <w:p w:rsidR="00384E9B" w:rsidRPr="00422092" w:rsidRDefault="00384E9B" w:rsidP="00384E9B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vanish/>
          <w:sz w:val="24"/>
          <w:szCs w:val="24"/>
          <w:lang w:eastAsia="ru-RU"/>
        </w:rPr>
      </w:pPr>
    </w:p>
    <w:p w:rsidR="00384E9B" w:rsidRPr="00422092" w:rsidRDefault="00384E9B" w:rsidP="00384E9B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vanish/>
          <w:sz w:val="24"/>
          <w:szCs w:val="24"/>
          <w:lang w:eastAsia="ru-RU"/>
        </w:rPr>
      </w:pPr>
    </w:p>
    <w:p w:rsidR="00384E9B" w:rsidRPr="00422092" w:rsidRDefault="00384E9B" w:rsidP="00384E9B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vanish/>
          <w:sz w:val="24"/>
          <w:szCs w:val="24"/>
          <w:lang w:eastAsia="ru-RU"/>
        </w:rPr>
      </w:pPr>
    </w:p>
    <w:p w:rsidR="00384E9B" w:rsidRPr="00422092" w:rsidRDefault="008F636C" w:rsidP="00E44DE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E44DEC"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заместителя главы - начальника управления сельского хозяйства, </w:t>
      </w: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экономики и </w:t>
      </w:r>
      <w:r w:rsidR="00E44DEC"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инвестиционной деятельности</w:t>
      </w: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E44DEC"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E44DEC" w:rsidRPr="00422092" w:rsidRDefault="00E44DEC" w:rsidP="00E44DE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Настоящее постановление вступает в силу после его официального опубликования</w:t>
      </w:r>
      <w:r w:rsidR="00AD7C0A"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6636DD" w:rsidRDefault="006636DD" w:rsidP="00B526A6">
      <w:pPr>
        <w:ind w:firstLine="720"/>
        <w:jc w:val="both"/>
        <w:rPr>
          <w:rFonts w:eastAsia="Times New Roman"/>
          <w:bCs/>
          <w:sz w:val="24"/>
          <w:szCs w:val="24"/>
          <w:lang w:eastAsia="ru-RU"/>
        </w:rPr>
      </w:pPr>
      <w:bookmarkStart w:id="7" w:name="_GoBack"/>
      <w:bookmarkEnd w:id="7"/>
    </w:p>
    <w:p w:rsidR="00864EE8" w:rsidRDefault="00864EE8" w:rsidP="00864EE8">
      <w:pPr>
        <w:pStyle w:val="a8"/>
        <w:rPr>
          <w:sz w:val="24"/>
          <w:szCs w:val="24"/>
        </w:rPr>
      </w:pPr>
    </w:p>
    <w:p w:rsidR="0037311B" w:rsidRDefault="0037311B" w:rsidP="00864EE8">
      <w:pPr>
        <w:pStyle w:val="a8"/>
        <w:rPr>
          <w:sz w:val="24"/>
          <w:szCs w:val="24"/>
        </w:rPr>
      </w:pPr>
    </w:p>
    <w:p w:rsidR="00AD7C0A" w:rsidRDefault="00AD7C0A" w:rsidP="00864EE8">
      <w:pPr>
        <w:pStyle w:val="a8"/>
        <w:rPr>
          <w:sz w:val="24"/>
          <w:szCs w:val="24"/>
        </w:rPr>
      </w:pPr>
    </w:p>
    <w:p w:rsidR="00DF0BC9" w:rsidRDefault="00864EE8" w:rsidP="00864EE8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округа                                                                              </w:t>
      </w:r>
      <w:r w:rsidR="00DF0BC9">
        <w:rPr>
          <w:sz w:val="24"/>
          <w:szCs w:val="24"/>
        </w:rPr>
        <w:t xml:space="preserve">  </w:t>
      </w:r>
      <w:r>
        <w:rPr>
          <w:sz w:val="24"/>
          <w:szCs w:val="24"/>
        </w:rPr>
        <w:t>С.Н. Михайлов</w:t>
      </w:r>
    </w:p>
    <w:p w:rsidR="00AD7C0A" w:rsidRDefault="00AD7C0A" w:rsidP="00864EE8">
      <w:pPr>
        <w:pStyle w:val="a8"/>
        <w:ind w:left="0"/>
        <w:rPr>
          <w:sz w:val="24"/>
          <w:szCs w:val="24"/>
        </w:rPr>
      </w:pPr>
    </w:p>
    <w:p w:rsidR="00AD7C0A" w:rsidRDefault="00AD7C0A" w:rsidP="00864EE8">
      <w:pPr>
        <w:pStyle w:val="a8"/>
        <w:ind w:left="0"/>
        <w:rPr>
          <w:sz w:val="24"/>
          <w:szCs w:val="24"/>
        </w:rPr>
      </w:pPr>
    </w:p>
    <w:p w:rsidR="00AD7C0A" w:rsidRDefault="00AD7C0A" w:rsidP="00864EE8">
      <w:pPr>
        <w:pStyle w:val="a8"/>
        <w:ind w:left="0"/>
        <w:rPr>
          <w:sz w:val="24"/>
          <w:szCs w:val="24"/>
        </w:rPr>
      </w:pPr>
    </w:p>
    <w:p w:rsidR="00AD7C0A" w:rsidRDefault="00AD7C0A" w:rsidP="00864EE8">
      <w:pPr>
        <w:pStyle w:val="a8"/>
        <w:ind w:left="0"/>
        <w:rPr>
          <w:sz w:val="24"/>
          <w:szCs w:val="24"/>
        </w:rPr>
      </w:pPr>
    </w:p>
    <w:p w:rsidR="00AD7C0A" w:rsidRDefault="00AD7C0A" w:rsidP="00864EE8">
      <w:pPr>
        <w:pStyle w:val="a8"/>
        <w:ind w:left="0"/>
        <w:rPr>
          <w:sz w:val="24"/>
          <w:szCs w:val="24"/>
        </w:rPr>
      </w:pPr>
    </w:p>
    <w:p w:rsidR="00AD7C0A" w:rsidRDefault="00AD7C0A" w:rsidP="00864EE8">
      <w:pPr>
        <w:pStyle w:val="a8"/>
        <w:ind w:left="0"/>
        <w:rPr>
          <w:sz w:val="24"/>
          <w:szCs w:val="24"/>
        </w:rPr>
      </w:pPr>
    </w:p>
    <w:p w:rsidR="00AD7C0A" w:rsidRDefault="00AD7C0A" w:rsidP="00864EE8">
      <w:pPr>
        <w:pStyle w:val="a8"/>
        <w:ind w:left="0"/>
        <w:rPr>
          <w:sz w:val="24"/>
          <w:szCs w:val="24"/>
        </w:rPr>
      </w:pPr>
    </w:p>
    <w:p w:rsidR="00AD7C0A" w:rsidRDefault="00AD7C0A" w:rsidP="00864EE8">
      <w:pPr>
        <w:pStyle w:val="a8"/>
        <w:ind w:left="0"/>
        <w:rPr>
          <w:sz w:val="24"/>
          <w:szCs w:val="24"/>
        </w:rPr>
      </w:pPr>
    </w:p>
    <w:p w:rsidR="00AD7C0A" w:rsidRDefault="00AD7C0A" w:rsidP="00864EE8">
      <w:pPr>
        <w:pStyle w:val="a8"/>
        <w:ind w:left="0"/>
        <w:rPr>
          <w:sz w:val="24"/>
          <w:szCs w:val="24"/>
        </w:rPr>
      </w:pPr>
    </w:p>
    <w:p w:rsidR="00AD7C0A" w:rsidRDefault="00AD7C0A" w:rsidP="00864EE8">
      <w:pPr>
        <w:pStyle w:val="a8"/>
        <w:ind w:left="0"/>
        <w:rPr>
          <w:sz w:val="24"/>
          <w:szCs w:val="24"/>
        </w:rPr>
      </w:pPr>
    </w:p>
    <w:p w:rsidR="00AD7C0A" w:rsidRDefault="00AD7C0A" w:rsidP="00864EE8">
      <w:pPr>
        <w:pStyle w:val="a8"/>
        <w:ind w:left="0"/>
        <w:rPr>
          <w:sz w:val="24"/>
          <w:szCs w:val="24"/>
        </w:rPr>
      </w:pPr>
    </w:p>
    <w:p w:rsidR="00AD7C0A" w:rsidRPr="002A25A0" w:rsidRDefault="002A25A0" w:rsidP="002A25A0">
      <w:pPr>
        <w:ind w:left="6804" w:right="-850"/>
        <w:rPr>
          <w:sz w:val="18"/>
          <w:szCs w:val="18"/>
        </w:rPr>
      </w:pPr>
      <w:r w:rsidRPr="002A25A0">
        <w:rPr>
          <w:sz w:val="18"/>
          <w:szCs w:val="18"/>
        </w:rPr>
        <w:lastRenderedPageBreak/>
        <w:t xml:space="preserve">Приложение </w:t>
      </w:r>
    </w:p>
    <w:p w:rsidR="002A25A0" w:rsidRPr="002A25A0" w:rsidRDefault="002A25A0" w:rsidP="002A25A0">
      <w:pPr>
        <w:pStyle w:val="a8"/>
        <w:ind w:left="6804" w:right="-850"/>
        <w:rPr>
          <w:sz w:val="18"/>
          <w:szCs w:val="18"/>
        </w:rPr>
      </w:pPr>
      <w:r w:rsidRPr="002A25A0">
        <w:rPr>
          <w:sz w:val="18"/>
          <w:szCs w:val="18"/>
        </w:rPr>
        <w:t>к постановлению администрации</w:t>
      </w:r>
    </w:p>
    <w:p w:rsidR="002A25A0" w:rsidRPr="002A25A0" w:rsidRDefault="002A25A0" w:rsidP="002A25A0">
      <w:pPr>
        <w:pStyle w:val="a8"/>
        <w:ind w:left="6804" w:right="-850"/>
        <w:rPr>
          <w:sz w:val="18"/>
          <w:szCs w:val="18"/>
        </w:rPr>
      </w:pPr>
      <w:r w:rsidRPr="002A25A0">
        <w:rPr>
          <w:sz w:val="18"/>
          <w:szCs w:val="18"/>
        </w:rPr>
        <w:t>Канашского муниципального округа</w:t>
      </w:r>
    </w:p>
    <w:p w:rsidR="002A25A0" w:rsidRPr="002A25A0" w:rsidRDefault="002A25A0" w:rsidP="002A25A0">
      <w:pPr>
        <w:pStyle w:val="a8"/>
        <w:ind w:left="6804" w:right="-850"/>
        <w:rPr>
          <w:sz w:val="18"/>
          <w:szCs w:val="18"/>
        </w:rPr>
      </w:pPr>
      <w:r w:rsidRPr="002A25A0">
        <w:rPr>
          <w:sz w:val="18"/>
          <w:szCs w:val="18"/>
        </w:rPr>
        <w:t>Чувашской Республик</w:t>
      </w:r>
    </w:p>
    <w:p w:rsidR="00AD7C0A" w:rsidRPr="002A25A0" w:rsidRDefault="002A25A0" w:rsidP="002A25A0">
      <w:pPr>
        <w:pStyle w:val="a8"/>
        <w:ind w:left="6804" w:right="-850"/>
        <w:rPr>
          <w:sz w:val="18"/>
          <w:szCs w:val="18"/>
        </w:rPr>
      </w:pPr>
      <w:r w:rsidRPr="002A25A0">
        <w:rPr>
          <w:sz w:val="18"/>
          <w:szCs w:val="18"/>
        </w:rPr>
        <w:t>_____________№______________</w:t>
      </w:r>
    </w:p>
    <w:tbl>
      <w:tblPr>
        <w:tblStyle w:val="ae"/>
        <w:tblpPr w:leftFromText="180" w:rightFromText="180" w:vertAnchor="text" w:horzAnchor="margin" w:tblpXSpec="center" w:tblpY="1049"/>
        <w:tblOverlap w:val="never"/>
        <w:tblW w:w="9605" w:type="dxa"/>
        <w:tblLook w:val="04A0" w:firstRow="1" w:lastRow="0" w:firstColumn="1" w:lastColumn="0" w:noHBand="0" w:noVBand="1"/>
      </w:tblPr>
      <w:tblGrid>
        <w:gridCol w:w="641"/>
        <w:gridCol w:w="2926"/>
        <w:gridCol w:w="2712"/>
        <w:gridCol w:w="1615"/>
        <w:gridCol w:w="1711"/>
      </w:tblGrid>
      <w:tr w:rsidR="002A25A0" w:rsidTr="008863B9">
        <w:tc>
          <w:tcPr>
            <w:tcW w:w="641" w:type="dxa"/>
            <w:vMerge w:val="restart"/>
          </w:tcPr>
          <w:p w:rsidR="002A25A0" w:rsidRP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2A25A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A25A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п</w:t>
            </w:r>
            <w:proofErr w:type="gramEnd"/>
            <w:r w:rsidRPr="002A25A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926" w:type="dxa"/>
            <w:vMerge w:val="restart"/>
          </w:tcPr>
          <w:p w:rsidR="002A25A0" w:rsidRPr="002A25A0" w:rsidRDefault="002A25A0" w:rsidP="008863B9">
            <w:pPr>
              <w:pStyle w:val="af"/>
              <w:jc w:val="center"/>
              <w:rPr>
                <w:sz w:val="18"/>
                <w:szCs w:val="18"/>
              </w:rPr>
            </w:pPr>
            <w:r w:rsidRPr="002A25A0">
              <w:rPr>
                <w:sz w:val="18"/>
                <w:szCs w:val="18"/>
              </w:rPr>
              <w:t>Наименование организации, объекта</w:t>
            </w:r>
          </w:p>
        </w:tc>
        <w:tc>
          <w:tcPr>
            <w:tcW w:w="2712" w:type="dxa"/>
            <w:vMerge w:val="restart"/>
          </w:tcPr>
          <w:p w:rsidR="002A25A0" w:rsidRPr="002A25A0" w:rsidRDefault="002A25A0" w:rsidP="008863B9">
            <w:pPr>
              <w:pStyle w:val="af"/>
              <w:jc w:val="center"/>
              <w:rPr>
                <w:sz w:val="18"/>
                <w:szCs w:val="18"/>
              </w:rPr>
            </w:pPr>
            <w:r w:rsidRPr="002A25A0">
              <w:rPr>
                <w:sz w:val="18"/>
                <w:szCs w:val="18"/>
              </w:rPr>
              <w:t>Адрес осуществления деятельности</w:t>
            </w:r>
          </w:p>
        </w:tc>
        <w:tc>
          <w:tcPr>
            <w:tcW w:w="3326" w:type="dxa"/>
            <w:gridSpan w:val="2"/>
          </w:tcPr>
          <w:p w:rsidR="002A25A0" w:rsidRPr="002A25A0" w:rsidRDefault="002A25A0" w:rsidP="008863B9">
            <w:pPr>
              <w:pStyle w:val="af"/>
              <w:jc w:val="center"/>
              <w:rPr>
                <w:sz w:val="18"/>
                <w:szCs w:val="18"/>
              </w:rPr>
            </w:pPr>
            <w:r w:rsidRPr="002A25A0">
              <w:rPr>
                <w:sz w:val="18"/>
                <w:szCs w:val="18"/>
              </w:rPr>
              <w:t>Расстояние от организаций и объектов до границ прилегающих территорий, на которых не допускается розничная продажа алкогольной продукции, метров</w:t>
            </w:r>
          </w:p>
        </w:tc>
      </w:tr>
      <w:tr w:rsidR="002A25A0" w:rsidTr="008863B9">
        <w:tc>
          <w:tcPr>
            <w:tcW w:w="641" w:type="dxa"/>
            <w:vMerge/>
          </w:tcPr>
          <w:p w:rsidR="002A25A0" w:rsidRP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2926" w:type="dxa"/>
            <w:vMerge/>
          </w:tcPr>
          <w:p w:rsidR="002A25A0" w:rsidRP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vMerge/>
          </w:tcPr>
          <w:p w:rsidR="002A25A0" w:rsidRP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</w:tcPr>
          <w:p w:rsidR="002A25A0" w:rsidRP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2A25A0">
              <w:rPr>
                <w:sz w:val="18"/>
                <w:szCs w:val="18"/>
              </w:rPr>
              <w:t>в отношении стационарных торговых объектов</w:t>
            </w:r>
          </w:p>
        </w:tc>
        <w:tc>
          <w:tcPr>
            <w:tcW w:w="1711" w:type="dxa"/>
          </w:tcPr>
          <w:p w:rsidR="002A25A0" w:rsidRP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2A25A0">
              <w:rPr>
                <w:sz w:val="18"/>
                <w:szCs w:val="18"/>
              </w:rPr>
              <w:t>в отношении объектов, оказывающих услугу общественного питания</w:t>
            </w:r>
          </w:p>
        </w:tc>
      </w:tr>
      <w:tr w:rsidR="002A25A0" w:rsidTr="008863B9">
        <w:tc>
          <w:tcPr>
            <w:tcW w:w="9605" w:type="dxa"/>
            <w:gridSpan w:val="5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Раздел 1. Образовательные организации</w:t>
            </w:r>
          </w:p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Байгильдинская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средняя общеобразовательная школа»  Канашского муниципального округа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429308,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Байгильдино</w:t>
            </w:r>
            <w:proofErr w:type="gramStart"/>
            <w:r w:rsidRPr="00101EF4">
              <w:rPr>
                <w:color w:val="000000"/>
                <w:sz w:val="18"/>
                <w:szCs w:val="18"/>
              </w:rPr>
              <w:t>,у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л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. Волкова, дом  35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Большебикшихская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средняя общеобразовательная школа»  Канашского муниципального округа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429306,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Большие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Бикшихи</w:t>
            </w:r>
            <w:proofErr w:type="spellEnd"/>
            <w:proofErr w:type="gramStart"/>
            <w:r w:rsidRPr="00101EF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ул. Советская, дом 6а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Вутабосинская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 средняя общеобразовательная школа»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429304,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с.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Вутабоси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ул. Восточная, д. 4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Караклинская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средняя общеобразовательная школа" Канашского муниципального округа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 xml:space="preserve">429321 Чувашская Республика, Канашский район, д.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Караклы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ул. Молодежная д.14 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Малобикшихская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средняя общеобразовательная школа имени »  Канашского муниципального округа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429320,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Малые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Бикшихи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01EF4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Канашская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дом 79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 w:val="restart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Напольнокотякская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 средняя общеобразовательная школа 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429345,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Напольные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Котяки</w:t>
            </w:r>
            <w:proofErr w:type="spellEnd"/>
            <w:proofErr w:type="gramStart"/>
            <w:r w:rsidRPr="00101EF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ул. Советская, дом 224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429345,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</w:t>
            </w:r>
            <w:r>
              <w:rPr>
                <w:color w:val="000000"/>
                <w:sz w:val="18"/>
                <w:szCs w:val="18"/>
              </w:rPr>
              <w:t>ский</w:t>
            </w:r>
            <w:r>
              <w:rPr>
                <w:color w:val="000000"/>
                <w:sz w:val="18"/>
                <w:szCs w:val="18"/>
              </w:rPr>
              <w:br/>
              <w:t xml:space="preserve">район, д. </w:t>
            </w:r>
            <w:proofErr w:type="gramStart"/>
            <w:r>
              <w:rPr>
                <w:color w:val="000000"/>
                <w:sz w:val="18"/>
                <w:szCs w:val="18"/>
              </w:rPr>
              <w:t>Новые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Ачакасы</w:t>
            </w:r>
            <w:proofErr w:type="spellEnd"/>
            <w:r>
              <w:rPr>
                <w:color w:val="000000"/>
                <w:sz w:val="18"/>
                <w:szCs w:val="18"/>
              </w:rPr>
              <w:t>, у</w:t>
            </w:r>
            <w:r w:rsidRPr="00101EF4">
              <w:rPr>
                <w:color w:val="000000"/>
                <w:sz w:val="18"/>
                <w:szCs w:val="18"/>
              </w:rPr>
              <w:t>л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 w:rsidRPr="00101EF4">
              <w:rPr>
                <w:color w:val="000000"/>
                <w:sz w:val="18"/>
                <w:szCs w:val="18"/>
              </w:rPr>
              <w:t>Молодежная д.22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 w:val="restart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r w:rsidRPr="00101EF4">
              <w:rPr>
                <w:color w:val="000000"/>
                <w:sz w:val="18"/>
                <w:szCs w:val="18"/>
              </w:rPr>
              <w:lastRenderedPageBreak/>
              <w:t>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Сеспельская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средняя общеобразовательная школа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lastRenderedPageBreak/>
              <w:t>429312,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</w:r>
            <w:r w:rsidRPr="00101EF4">
              <w:rPr>
                <w:color w:val="000000"/>
                <w:sz w:val="18"/>
                <w:szCs w:val="18"/>
              </w:rPr>
              <w:lastRenderedPageBreak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Сеспель</w:t>
            </w:r>
            <w:proofErr w:type="spellEnd"/>
            <w:proofErr w:type="gramStart"/>
            <w:r w:rsidRPr="00101EF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ул. Школьная, дом 60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429312,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Сеспель</w:t>
            </w:r>
            <w:proofErr w:type="spellEnd"/>
            <w:proofErr w:type="gramStart"/>
            <w:r w:rsidRPr="00101EF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ул. Школьная, дом 61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Среднекибечская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средняя общеобразовательная школа»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429302,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Челкумаги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ул. Гагарина, д. 3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автономное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Среднетатмышская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средняя общеобразовательная  школа»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429342,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Средние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Татмыши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ул. 50 лет Победы, дом 28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«Ухманская средняя общеобразовательная школа»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429301,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с.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Ухманы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ул. Школьная, дом 4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Тобурдановская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средняя общеобразовательная школа имени Анатолия Ивановича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Миттова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429322,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01EF4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обурданово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ул.Новая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д.1А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 w:val="restart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Чагасьская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общеобразовательная средняя школа»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 xml:space="preserve">429305, Чувашская Республика, Канашский район, д.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Чагаси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ул. Школьная, дом 1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 xml:space="preserve">429305, Чувашская Республика, Канашский район, д.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Чагаси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ул. Молодежная, дом 17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Шибылгинская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средняя общеобразовательная школа»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429324,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c.Шибылги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ул. Пионерская, д. 8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автономное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Шихазанская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средняя общеобразовательная школа имени М.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Сеспеля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429310,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>район, с. Шихазаны</w:t>
            </w:r>
            <w:proofErr w:type="gramStart"/>
            <w:r w:rsidRPr="00101EF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 xml:space="preserve"> ул. М.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Сеспеля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дом 18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Шоркасинская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средняя общеобразовательная школа»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429316,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01EF4">
              <w:rPr>
                <w:color w:val="000000"/>
                <w:sz w:val="18"/>
                <w:szCs w:val="18"/>
              </w:rPr>
              <w:t>.Ш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оркасы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д.1а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 w:val="restart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Ямашевская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 средняя  общеобразовательная школа»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429313,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Чувашская 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Республика, Канашский 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с.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Ямашево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ул. Сергеева, дом 10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429313,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Чувашская 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Республика, Канашский 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с.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Ямашево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, ул. </w:t>
            </w:r>
            <w:r w:rsidRPr="00101EF4">
              <w:rPr>
                <w:color w:val="000000"/>
                <w:sz w:val="18"/>
                <w:szCs w:val="18"/>
              </w:rPr>
              <w:lastRenderedPageBreak/>
              <w:t>Сергеева, дом 10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Янгличская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средняя общеобразовательная школа </w:t>
            </w:r>
            <w:proofErr w:type="gramStart"/>
            <w:r w:rsidRPr="00101EF4">
              <w:rPr>
                <w:color w:val="000000"/>
                <w:sz w:val="18"/>
                <w:szCs w:val="18"/>
              </w:rPr>
              <w:t>имени Героя Российской Федерации Николая Федоровича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 xml:space="preserve"> Гаврилова»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429356,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с.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Янгличи</w:t>
            </w:r>
            <w:proofErr w:type="spellEnd"/>
            <w:proofErr w:type="gramStart"/>
            <w:r w:rsidRPr="00101EF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ул. Молодежная, дом 3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«Атнашевская основная общеобразовательная школа»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429310,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Атнашево</w:t>
            </w:r>
            <w:proofErr w:type="spellEnd"/>
            <w:proofErr w:type="gramStart"/>
            <w:r w:rsidRPr="00101EF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ул. Школьная, дом 2-А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МБОУ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Ачакасинская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основная общеобразовательная школа имени Героя Советского Союза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А.П.Петрова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»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429341,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Республика, Канашский район,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01EF4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чакас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д.23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Кармамейская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основная общеобразовательная школа»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429333,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Кармамеи</w:t>
            </w:r>
            <w:proofErr w:type="spellEnd"/>
            <w:proofErr w:type="gramStart"/>
            <w:r w:rsidRPr="00101EF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ул. Центральная, дом 50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Малокибечскаяо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сновная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общеобразовательная школа им.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А.Я.Яковлева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429307,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село Малые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Кибечи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ул. Михаила Георгиева</w:t>
            </w:r>
            <w:proofErr w:type="gramStart"/>
            <w:r w:rsidRPr="00101EF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д.8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Новоурюмовская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основная общеобразовательная школа»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429324,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Новое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Урюмово,ул</w:t>
            </w:r>
            <w:proofErr w:type="gramStart"/>
            <w:r w:rsidRPr="00101EF4">
              <w:rPr>
                <w:color w:val="000000"/>
                <w:sz w:val="18"/>
                <w:szCs w:val="18"/>
              </w:rPr>
              <w:t>.Ш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кольная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7А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Новочелкасинская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основная общеобразовательная школа 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429311,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Малое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Тугаево</w:t>
            </w:r>
            <w:proofErr w:type="gramStart"/>
            <w:r w:rsidRPr="00101EF4">
              <w:rPr>
                <w:color w:val="000000"/>
                <w:sz w:val="18"/>
                <w:szCs w:val="18"/>
              </w:rPr>
              <w:t>,у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л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. Гагарина, дом 18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Сугайкасинская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основная общеобразовательная школа»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429335,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Чувашская 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Республика, Канашский 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Сугайкасы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Сугай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д.1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Хучельская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основная общеобразовательная школа 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429324,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Хучель</w:t>
            </w:r>
            <w:proofErr w:type="spellEnd"/>
            <w:proofErr w:type="gramStart"/>
            <w:r w:rsidRPr="00101EF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ул. Школьная, дом 1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Шакуловская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основная общеобразовательная школа»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429323,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с.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Шакулово</w:t>
            </w:r>
            <w:proofErr w:type="spellEnd"/>
            <w:proofErr w:type="gramStart"/>
            <w:r w:rsidRPr="00101EF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ул. Школьная, дом 82-А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Шальтямская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основная </w:t>
            </w:r>
            <w:r w:rsidRPr="00101EF4">
              <w:rPr>
                <w:color w:val="000000"/>
                <w:sz w:val="18"/>
                <w:szCs w:val="18"/>
              </w:rPr>
              <w:lastRenderedPageBreak/>
              <w:t xml:space="preserve">общеобразовательная школа имени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Е.Анисимова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lastRenderedPageBreak/>
              <w:t>429324,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</w:r>
            <w:r w:rsidRPr="00101EF4">
              <w:rPr>
                <w:color w:val="000000"/>
                <w:sz w:val="18"/>
                <w:szCs w:val="18"/>
              </w:rPr>
              <w:lastRenderedPageBreak/>
              <w:t xml:space="preserve">район, д. Новые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Шальтямы</w:t>
            </w:r>
            <w:proofErr w:type="spellEnd"/>
            <w:proofErr w:type="gramStart"/>
            <w:r w:rsidRPr="00101EF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 xml:space="preserve">ул. Спортивная, дом 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Верхнеяндобинская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начальная школ</w:t>
            </w:r>
            <w:proofErr w:type="gramStart"/>
            <w:r w:rsidRPr="00101EF4">
              <w:rPr>
                <w:color w:val="000000"/>
                <w:sz w:val="18"/>
                <w:szCs w:val="18"/>
              </w:rPr>
              <w:t>а-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 xml:space="preserve"> детский сад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Яндобинка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»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429305,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Верхняя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Яндоба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ул. Школьная д.2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 xml:space="preserve">Муниципальное бюджетное дошкольное образовательное учреждение " </w:t>
            </w:r>
            <w:proofErr w:type="spellStart"/>
            <w:r w:rsidRPr="00101EF4">
              <w:rPr>
                <w:sz w:val="18"/>
                <w:szCs w:val="18"/>
              </w:rPr>
              <w:t>Атнашевский</w:t>
            </w:r>
            <w:proofErr w:type="spellEnd"/>
            <w:r w:rsidRPr="00101EF4">
              <w:rPr>
                <w:sz w:val="18"/>
                <w:szCs w:val="18"/>
              </w:rPr>
              <w:t xml:space="preserve"> детский сад Солнышко"  Канашского муниципального округа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 xml:space="preserve">429310, Чувашская Республика,                       </w:t>
            </w:r>
            <w:proofErr w:type="spellStart"/>
            <w:r w:rsidRPr="00101EF4">
              <w:rPr>
                <w:sz w:val="18"/>
                <w:szCs w:val="18"/>
              </w:rPr>
              <w:t>канашский</w:t>
            </w:r>
            <w:proofErr w:type="spellEnd"/>
            <w:r w:rsidRPr="00101EF4">
              <w:rPr>
                <w:sz w:val="18"/>
                <w:szCs w:val="18"/>
              </w:rPr>
              <w:t xml:space="preserve"> район ,</w:t>
            </w:r>
            <w:proofErr w:type="spellStart"/>
            <w:r w:rsidRPr="00101EF4">
              <w:rPr>
                <w:sz w:val="18"/>
                <w:szCs w:val="18"/>
              </w:rPr>
              <w:t>д</w:t>
            </w:r>
            <w:proofErr w:type="gramStart"/>
            <w:r w:rsidRPr="00101EF4">
              <w:rPr>
                <w:sz w:val="18"/>
                <w:szCs w:val="18"/>
              </w:rPr>
              <w:t>.А</w:t>
            </w:r>
            <w:proofErr w:type="gramEnd"/>
            <w:r w:rsidRPr="00101EF4">
              <w:rPr>
                <w:sz w:val="18"/>
                <w:szCs w:val="18"/>
              </w:rPr>
              <w:t>тнашево</w:t>
            </w:r>
            <w:proofErr w:type="spellEnd"/>
            <w:r w:rsidRPr="00101EF4">
              <w:rPr>
                <w:sz w:val="18"/>
                <w:szCs w:val="18"/>
              </w:rPr>
              <w:t>, ул. Молодёжная д. 34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"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Байгильдинский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детский сад "Солнышко"  Канашского муниципального округа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429308, Чувашская Республика,                       Канашский район, ул. Волкова д.36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>Муниципальное бюджетное дошкольное образовательное учреждение "</w:t>
            </w:r>
            <w:proofErr w:type="spellStart"/>
            <w:r w:rsidRPr="00101EF4">
              <w:rPr>
                <w:sz w:val="18"/>
                <w:szCs w:val="18"/>
              </w:rPr>
              <w:t>Большебикшихский</w:t>
            </w:r>
            <w:proofErr w:type="spellEnd"/>
            <w:r w:rsidRPr="00101EF4">
              <w:rPr>
                <w:sz w:val="18"/>
                <w:szCs w:val="18"/>
              </w:rPr>
              <w:t xml:space="preserve"> детский сад "Надежда"  Канашского муниципального округа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 xml:space="preserve">429306, Чувашская </w:t>
            </w:r>
            <w:proofErr w:type="spellStart"/>
            <w:r w:rsidRPr="00101EF4">
              <w:rPr>
                <w:sz w:val="18"/>
                <w:szCs w:val="18"/>
              </w:rPr>
              <w:t>Республика</w:t>
            </w:r>
            <w:proofErr w:type="gramStart"/>
            <w:r w:rsidRPr="00101EF4">
              <w:rPr>
                <w:sz w:val="18"/>
                <w:szCs w:val="18"/>
              </w:rPr>
              <w:t>,К</w:t>
            </w:r>
            <w:proofErr w:type="gramEnd"/>
            <w:r w:rsidRPr="00101EF4">
              <w:rPr>
                <w:sz w:val="18"/>
                <w:szCs w:val="18"/>
              </w:rPr>
              <w:t>анашский</w:t>
            </w:r>
            <w:proofErr w:type="spellEnd"/>
            <w:r w:rsidRPr="00101EF4">
              <w:rPr>
                <w:sz w:val="18"/>
                <w:szCs w:val="18"/>
              </w:rPr>
              <w:t xml:space="preserve"> район, деревня Большие </w:t>
            </w:r>
            <w:proofErr w:type="spellStart"/>
            <w:r w:rsidRPr="00101EF4">
              <w:rPr>
                <w:sz w:val="18"/>
                <w:szCs w:val="18"/>
              </w:rPr>
              <w:t>Бикшихи</w:t>
            </w:r>
            <w:proofErr w:type="spellEnd"/>
            <w:r w:rsidRPr="00101EF4">
              <w:rPr>
                <w:sz w:val="18"/>
                <w:szCs w:val="18"/>
              </w:rPr>
              <w:t>, улица Молодежная д33а/1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"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Вутабосинский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детский сад  "Колокольчик"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 xml:space="preserve">429304, Чувашская Республика,                       Канашский район, с.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Вутабоси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 ул. Восточная,  д. 5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>Муниципальное бюджетное дошкольное образовательное учреждение "</w:t>
            </w:r>
            <w:proofErr w:type="spellStart"/>
            <w:r w:rsidRPr="00101EF4">
              <w:rPr>
                <w:sz w:val="18"/>
                <w:szCs w:val="18"/>
              </w:rPr>
              <w:t>Караклинский</w:t>
            </w:r>
            <w:proofErr w:type="spellEnd"/>
            <w:r w:rsidRPr="00101EF4">
              <w:rPr>
                <w:sz w:val="18"/>
                <w:szCs w:val="18"/>
              </w:rPr>
              <w:t xml:space="preserve"> детский сад "Солнышко"  Канашского муниципального округа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 xml:space="preserve">429315, Чувашская Республика,                       д. </w:t>
            </w:r>
            <w:proofErr w:type="spellStart"/>
            <w:r w:rsidRPr="00101EF4">
              <w:rPr>
                <w:sz w:val="18"/>
                <w:szCs w:val="18"/>
              </w:rPr>
              <w:t>Караклы</w:t>
            </w:r>
            <w:proofErr w:type="spellEnd"/>
            <w:r w:rsidRPr="00101EF4">
              <w:rPr>
                <w:sz w:val="18"/>
                <w:szCs w:val="18"/>
              </w:rPr>
              <w:t>, ул. Молодежная, д. 13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>Муниципальное бюджетное дошкольное образовательное учреждение "</w:t>
            </w:r>
            <w:proofErr w:type="spellStart"/>
            <w:r w:rsidRPr="00101EF4">
              <w:rPr>
                <w:sz w:val="18"/>
                <w:szCs w:val="18"/>
              </w:rPr>
              <w:t>Кошноруйский</w:t>
            </w:r>
            <w:proofErr w:type="spellEnd"/>
            <w:r w:rsidRPr="00101EF4">
              <w:rPr>
                <w:sz w:val="18"/>
                <w:szCs w:val="18"/>
              </w:rPr>
              <w:t xml:space="preserve"> детский сад "Ромашка"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 xml:space="preserve">429315, Чувашская Республика,                       д. </w:t>
            </w:r>
            <w:proofErr w:type="spellStart"/>
            <w:r w:rsidRPr="00101EF4">
              <w:rPr>
                <w:sz w:val="18"/>
                <w:szCs w:val="18"/>
              </w:rPr>
              <w:t>Кошноруй</w:t>
            </w:r>
            <w:proofErr w:type="spellEnd"/>
            <w:r w:rsidRPr="00101EF4">
              <w:rPr>
                <w:sz w:val="18"/>
                <w:szCs w:val="18"/>
              </w:rPr>
              <w:t>, ул. Советская, д. 1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 "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Малобикшихский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детский сад  "Солнышко"  Канашского муниципального округа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429320,Чувашская Республика Канашский район,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101EF4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Бикшихи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ул.Канашскаяд.82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"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Оженарский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детский сад "Радуга" Канашского муниципального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окгруга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 xml:space="preserve">429310, Чувашская Республика, Канашский район, д.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Оженары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ул. Чапаева д.1А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>Муниципальное бюджетное дошкольное образовательное учреждение "</w:t>
            </w:r>
            <w:proofErr w:type="spellStart"/>
            <w:r w:rsidRPr="00101EF4">
              <w:rPr>
                <w:sz w:val="18"/>
                <w:szCs w:val="18"/>
              </w:rPr>
              <w:t>Среднетатмышский</w:t>
            </w:r>
            <w:proofErr w:type="spellEnd"/>
            <w:r w:rsidRPr="00101EF4">
              <w:rPr>
                <w:sz w:val="18"/>
                <w:szCs w:val="18"/>
              </w:rPr>
              <w:t xml:space="preserve"> детский сад "Солнышко"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 xml:space="preserve">429342,Чувашская </w:t>
            </w:r>
            <w:proofErr w:type="spellStart"/>
            <w:r w:rsidRPr="00101EF4">
              <w:rPr>
                <w:sz w:val="18"/>
                <w:szCs w:val="18"/>
              </w:rPr>
              <w:t>Республика,Канашский</w:t>
            </w:r>
            <w:proofErr w:type="spellEnd"/>
            <w:r w:rsidRPr="00101EF4">
              <w:rPr>
                <w:sz w:val="18"/>
                <w:szCs w:val="18"/>
              </w:rPr>
              <w:t xml:space="preserve"> </w:t>
            </w:r>
            <w:proofErr w:type="spellStart"/>
            <w:r w:rsidRPr="00101EF4">
              <w:rPr>
                <w:sz w:val="18"/>
                <w:szCs w:val="18"/>
              </w:rPr>
              <w:t>район,д</w:t>
            </w:r>
            <w:proofErr w:type="gramStart"/>
            <w:r w:rsidRPr="00101EF4">
              <w:rPr>
                <w:sz w:val="18"/>
                <w:szCs w:val="18"/>
              </w:rPr>
              <w:t>.С</w:t>
            </w:r>
            <w:proofErr w:type="gramEnd"/>
            <w:r w:rsidRPr="00101EF4">
              <w:rPr>
                <w:sz w:val="18"/>
                <w:szCs w:val="18"/>
              </w:rPr>
              <w:t>редние</w:t>
            </w:r>
            <w:proofErr w:type="spellEnd"/>
            <w:r w:rsidRPr="00101EF4">
              <w:rPr>
                <w:sz w:val="18"/>
                <w:szCs w:val="18"/>
              </w:rPr>
              <w:t xml:space="preserve"> Татмыши,ул.50 лет Победы,д.26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>Муниципальное бюджетное дошкольное образовательное учреждение "</w:t>
            </w:r>
            <w:proofErr w:type="spellStart"/>
            <w:r w:rsidRPr="00101EF4">
              <w:rPr>
                <w:sz w:val="18"/>
                <w:szCs w:val="18"/>
              </w:rPr>
              <w:t>Среднекибечский</w:t>
            </w:r>
            <w:proofErr w:type="spellEnd"/>
            <w:r w:rsidRPr="00101EF4">
              <w:rPr>
                <w:sz w:val="18"/>
                <w:szCs w:val="18"/>
              </w:rPr>
              <w:t xml:space="preserve"> детский сад "Гномик" Канашского </w:t>
            </w:r>
            <w:r w:rsidRPr="00101EF4">
              <w:rPr>
                <w:sz w:val="18"/>
                <w:szCs w:val="18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lastRenderedPageBreak/>
              <w:t xml:space="preserve">429302,Чувашская </w:t>
            </w:r>
            <w:proofErr w:type="spellStart"/>
            <w:r w:rsidRPr="00101EF4">
              <w:rPr>
                <w:sz w:val="18"/>
                <w:szCs w:val="18"/>
              </w:rPr>
              <w:t>Республика,Канашский</w:t>
            </w:r>
            <w:proofErr w:type="spellEnd"/>
            <w:r w:rsidRPr="00101EF4">
              <w:rPr>
                <w:sz w:val="18"/>
                <w:szCs w:val="18"/>
              </w:rPr>
              <w:t xml:space="preserve"> р-он,д</w:t>
            </w:r>
            <w:proofErr w:type="gramStart"/>
            <w:r w:rsidRPr="00101EF4">
              <w:rPr>
                <w:sz w:val="18"/>
                <w:szCs w:val="18"/>
              </w:rPr>
              <w:t>.Ч</w:t>
            </w:r>
            <w:proofErr w:type="gramEnd"/>
            <w:r w:rsidRPr="00101EF4">
              <w:rPr>
                <w:sz w:val="18"/>
                <w:szCs w:val="18"/>
              </w:rPr>
              <w:t>елкумаги,ул.Гагарина,д.3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>Муниципальное бюджетное дошкольное образовательное учреждение "</w:t>
            </w:r>
            <w:proofErr w:type="spellStart"/>
            <w:r w:rsidRPr="00101EF4">
              <w:rPr>
                <w:sz w:val="18"/>
                <w:szCs w:val="18"/>
              </w:rPr>
              <w:t>Тобурдановский</w:t>
            </w:r>
            <w:proofErr w:type="spellEnd"/>
            <w:r w:rsidRPr="00101EF4">
              <w:rPr>
                <w:sz w:val="18"/>
                <w:szCs w:val="18"/>
              </w:rPr>
              <w:t xml:space="preserve"> детский сад "Березка"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 xml:space="preserve">429322, Чувашская Республика,                       Канашский район, </w:t>
            </w:r>
            <w:proofErr w:type="spellStart"/>
            <w:r w:rsidRPr="00101EF4">
              <w:rPr>
                <w:sz w:val="18"/>
                <w:szCs w:val="18"/>
              </w:rPr>
              <w:t>с</w:t>
            </w:r>
            <w:proofErr w:type="gramStart"/>
            <w:r w:rsidRPr="00101EF4">
              <w:rPr>
                <w:sz w:val="18"/>
                <w:szCs w:val="18"/>
              </w:rPr>
              <w:t>.Т</w:t>
            </w:r>
            <w:proofErr w:type="gramEnd"/>
            <w:r w:rsidRPr="00101EF4">
              <w:rPr>
                <w:sz w:val="18"/>
                <w:szCs w:val="18"/>
              </w:rPr>
              <w:t>обурданово</w:t>
            </w:r>
            <w:proofErr w:type="spellEnd"/>
            <w:r w:rsidRPr="00101EF4">
              <w:rPr>
                <w:sz w:val="18"/>
                <w:szCs w:val="18"/>
              </w:rPr>
              <w:t xml:space="preserve">, ул. </w:t>
            </w:r>
            <w:proofErr w:type="spellStart"/>
            <w:r w:rsidRPr="00101EF4">
              <w:rPr>
                <w:sz w:val="18"/>
                <w:szCs w:val="18"/>
              </w:rPr>
              <w:t>Кречетникова</w:t>
            </w:r>
            <w:proofErr w:type="spellEnd"/>
            <w:r w:rsidRPr="00101EF4">
              <w:rPr>
                <w:sz w:val="18"/>
                <w:szCs w:val="18"/>
              </w:rPr>
              <w:t>, д. 27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Ухманский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детский сад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Рябинушка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»  Канашского муниципального округа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 xml:space="preserve">429301, Чувашская Республика,                     Канашский р-он, с.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Ухманы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ул. Школьная д. 3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>Муниципальное бюджетное дошкольное образовательное учреждение "</w:t>
            </w:r>
            <w:proofErr w:type="spellStart"/>
            <w:r w:rsidRPr="00101EF4">
              <w:rPr>
                <w:sz w:val="18"/>
                <w:szCs w:val="18"/>
              </w:rPr>
              <w:t>Янгличский</w:t>
            </w:r>
            <w:proofErr w:type="spellEnd"/>
            <w:r w:rsidRPr="00101EF4">
              <w:rPr>
                <w:sz w:val="18"/>
                <w:szCs w:val="18"/>
              </w:rPr>
              <w:t xml:space="preserve"> детский сад  "</w:t>
            </w:r>
            <w:proofErr w:type="spellStart"/>
            <w:r w:rsidRPr="00101EF4">
              <w:rPr>
                <w:sz w:val="18"/>
                <w:szCs w:val="18"/>
              </w:rPr>
              <w:t>Перепелочка</w:t>
            </w:r>
            <w:proofErr w:type="spellEnd"/>
            <w:r w:rsidRPr="00101EF4">
              <w:rPr>
                <w:sz w:val="18"/>
                <w:szCs w:val="18"/>
              </w:rPr>
              <w:t>"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>429346, Чувашская Республика,                       Канашский район,</w:t>
            </w:r>
            <w:r w:rsidRPr="00101EF4">
              <w:rPr>
                <w:sz w:val="18"/>
                <w:szCs w:val="18"/>
              </w:rPr>
              <w:br/>
              <w:t xml:space="preserve"> с. </w:t>
            </w:r>
            <w:proofErr w:type="spellStart"/>
            <w:r w:rsidRPr="00101EF4">
              <w:rPr>
                <w:sz w:val="18"/>
                <w:szCs w:val="18"/>
              </w:rPr>
              <w:t>Янгличи</w:t>
            </w:r>
            <w:proofErr w:type="spellEnd"/>
            <w:r w:rsidRPr="00101EF4">
              <w:rPr>
                <w:sz w:val="18"/>
                <w:szCs w:val="18"/>
              </w:rPr>
              <w:t xml:space="preserve">, </w:t>
            </w:r>
            <w:r w:rsidRPr="00101EF4">
              <w:rPr>
                <w:sz w:val="18"/>
                <w:szCs w:val="18"/>
              </w:rPr>
              <w:br/>
              <w:t>ул. Молодежная д. 19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 w:val="restart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автономное дошкольное   образовательное учреждение "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Шихазанский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детский сад № 1 "Искорка"  Канашского муниципального округа Чувашской Республики Чувашской Республики</w:t>
            </w:r>
          </w:p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 </w:t>
            </w:r>
          </w:p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429301, Чувашская Республика,                     Канашский р-он, с. Шихазаны, ул. Школьная д. 3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proofErr w:type="gramStart"/>
            <w:r w:rsidRPr="00101EF4">
              <w:rPr>
                <w:sz w:val="18"/>
                <w:szCs w:val="18"/>
                <w:u w:val="single"/>
              </w:rPr>
              <w:t>Структурное</w:t>
            </w:r>
            <w:proofErr w:type="gramEnd"/>
            <w:r w:rsidRPr="00101EF4">
              <w:rPr>
                <w:sz w:val="18"/>
                <w:szCs w:val="18"/>
              </w:rPr>
              <w:t xml:space="preserve"> 429310, Чувашская Республика, Канашский район, с. Шихазаны, ул. М. </w:t>
            </w:r>
            <w:proofErr w:type="spellStart"/>
            <w:r w:rsidRPr="00101EF4">
              <w:rPr>
                <w:sz w:val="18"/>
                <w:szCs w:val="18"/>
              </w:rPr>
              <w:t>Сеспеля</w:t>
            </w:r>
            <w:proofErr w:type="spellEnd"/>
            <w:r w:rsidRPr="00101EF4">
              <w:rPr>
                <w:sz w:val="18"/>
                <w:szCs w:val="18"/>
              </w:rPr>
              <w:t xml:space="preserve">, д. 18А, пом. 9        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  <w:u w:val="single"/>
              </w:rPr>
              <w:t>Корпус 2</w:t>
            </w:r>
            <w:r w:rsidRPr="00101EF4">
              <w:rPr>
                <w:sz w:val="18"/>
                <w:szCs w:val="18"/>
              </w:rPr>
              <w:t xml:space="preserve"> 429310, Чувашская Республика, с. Шихазаны, ул. Сельхозтехника, д. 3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rPr>
          <w:trHeight w:val="981"/>
        </w:trPr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 w:val="restart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 xml:space="preserve">Муниципальное бюджетное учреждение дополнительного образования "Детская школа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искусств</w:t>
            </w:r>
            <w:proofErr w:type="gramStart"/>
            <w:r w:rsidRPr="00101EF4">
              <w:rPr>
                <w:color w:val="000000"/>
                <w:sz w:val="18"/>
                <w:szCs w:val="18"/>
              </w:rPr>
              <w:t>"К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анашского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2712" w:type="dxa"/>
            <w:vAlign w:val="bottom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 xml:space="preserve">429322, </w:t>
            </w:r>
            <w:r>
              <w:rPr>
                <w:color w:val="000000"/>
                <w:sz w:val="18"/>
                <w:szCs w:val="18"/>
              </w:rPr>
              <w:t>Ч</w:t>
            </w:r>
            <w:r w:rsidRPr="00101EF4">
              <w:rPr>
                <w:color w:val="000000"/>
                <w:sz w:val="18"/>
                <w:szCs w:val="18"/>
              </w:rPr>
              <w:t xml:space="preserve">увашская Республика, Канашский район,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01EF4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обурданово,ул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Кречетниковой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д.25а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vAlign w:val="bottom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429310, Чувашская Республика, Канашский район, с. Шихазаны, ул. Епифанова, д. 12 , пом.4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9605" w:type="dxa"/>
            <w:gridSpan w:val="5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Раздел 2. Медицинские организации</w:t>
            </w:r>
          </w:p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 w:val="restart"/>
          </w:tcPr>
          <w:p w:rsidR="002A25A0" w:rsidRPr="007C4078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Бюджетное учреждение Чувашской Республики "</w:t>
            </w:r>
            <w:proofErr w:type="spell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Канашская</w:t>
            </w:r>
            <w:proofErr w:type="spell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центральная районная больница им. </w:t>
            </w:r>
            <w:proofErr w:type="spell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Ф.Г.Григорьева</w:t>
            </w:r>
            <w:proofErr w:type="spell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" Министерства здравоохранения Чувашской Республики</w:t>
            </w:r>
          </w:p>
        </w:tc>
        <w:tc>
          <w:tcPr>
            <w:tcW w:w="2712" w:type="dxa"/>
          </w:tcPr>
          <w:p w:rsidR="002A25A0" w:rsidRPr="007C4078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429310, Канашский район, </w:t>
            </w:r>
            <w:proofErr w:type="spell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с</w:t>
            </w:r>
            <w:proofErr w:type="gram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.Ш</w:t>
            </w:r>
            <w:proofErr w:type="gram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ихазаны</w:t>
            </w:r>
            <w:proofErr w:type="spell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ул.В.П.Епифанова</w:t>
            </w:r>
            <w:proofErr w:type="spell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, д.12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/>
          </w:tcPr>
          <w:p w:rsidR="002A25A0" w:rsidRPr="007C4078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</w:tcPr>
          <w:p w:rsidR="002A25A0" w:rsidRPr="007C4078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429310, Канашский район, </w:t>
            </w:r>
            <w:proofErr w:type="spell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с</w:t>
            </w:r>
            <w:proofErr w:type="gram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.Ш</w:t>
            </w:r>
            <w:proofErr w:type="gram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ихазаны</w:t>
            </w:r>
            <w:proofErr w:type="spell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Шихазаны по улице М. </w:t>
            </w:r>
            <w:proofErr w:type="spell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Сеспеля</w:t>
            </w:r>
            <w:proofErr w:type="spell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, д.15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Алаксарский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Алаксары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Ленина 42 пом.1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Алешевский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Алешево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Полевая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Анаткасинский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Анаткасы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Семенова 1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Анишахпердинский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Аниш-Ахпердино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Шакуловская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Асхвинский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Асхва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Центральная 23/1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Атнашевский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Атнашево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Ленина 36 А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Атыковский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Атыково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Чкалова 7, пом. 1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Ачакасинский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Ачакасы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Школьная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д.23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Ближнесорминский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Ближние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Сормы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Театральная д.14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Богурдановский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Богурданы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Советская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д. 1а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Большебикшихский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Большие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Бикшихи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Ленина 13/ 2 а, пом.1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Верхнедевлизеровский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Верхнее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Девлизерово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Школьный д.47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Верхнеяндобинский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Верхняя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Яндоба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Ленина д.4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Второхормалинский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Вторые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Хормалы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Кооперативная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18 б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Вурман-Янишевский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Вурман-Янишево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Ленина д.48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Елмачинский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Елмачи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Садовая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д.1пом.1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Заднеяндоушский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Задние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Яндоуши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Школьная 10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Калиновский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>Канашский район Калиновка Советская 1 а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Кармамеевский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Кармамеи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8 а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Выселкикармамеевский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Кармамеи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Лесная д.56,пом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Кошноруйский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Кошноруй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Ленина д.35.пом.1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Малдыкасинский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Малдыкасы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Калинина д.3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Малотугаевский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Малое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Тугаево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Гагарина д.17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Малокибечский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Малые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Кибечи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Михаила Георгиева 8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Маякский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>Канашский район Маяк Шоссейная 17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Мокринский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Мокры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Школьная 3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Напольнокотякский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Напольные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Котяки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Колхозная 175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Новояндобинский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Новая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Яндоба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Гагарина 16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Новоурюмовский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Новое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Урюмово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Кооперативная д.31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Новоачакасинский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Новые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Ачакасы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Молодежная 21, пом.1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Новобюрженерский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Новые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Бюрженеры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Советская д.29 пом.1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Новомамаевский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Новые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Мамеи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Гагарина д.10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Новопинерский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Новые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Пинеры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Новая 3а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Новочелкасинский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Новые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Челкасы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Николаева д.81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Новошальтямский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Новые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Шальтямы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Спортивная д.3, пом.1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Оженарский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Оженары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Клубная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1 А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Переднеяндоушский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Передние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Яндоуши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Ленина 8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Сеспельский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Сеспель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Школьная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61 пом.1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Сиделевский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Сиделево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Гагарина д.1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Староахпердинский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Старое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Ахпердино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Канашская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д.19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Старошальтямский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Старые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Шальтямы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Кооперативная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14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а пом.1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Сугайкасинский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Сугайкасы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Атишева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д.1а 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Сядоргасирминский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Сядорга-Сирмы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Карла Маркса 56/2 пом. 1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Туруновский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Туруново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Кирова 41а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Тюлькойский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>Канашский район Тюлькой Садовая д.35-А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,п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>ом.1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Хучельский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Хучель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Зеленая д.1а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,п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>ом.1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Чагасьский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Чагаси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17, пом.1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Шакуловский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Шакулово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Канашская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д.5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Шибылгинский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Шибылги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Пионерская 8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18565F">
              <w:rPr>
                <w:color w:val="000000"/>
                <w:sz w:val="18"/>
                <w:szCs w:val="18"/>
              </w:rPr>
              <w:t>неж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>. пом. № 1,6,7)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Шигалинский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Шигали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Б.Цивиля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д.7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Шоркасинский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Шоркасы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д.16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Юманзарский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Юманзары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В.Михайлова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д.34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Ямановский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Яманово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Крупской д.27 а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Янгличский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Янгличи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Ленина 88, пом. 1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Байгильдинская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врачебная амбулатория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Байгильдино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Волкова 30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Вутабосинская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врачебная амбулатория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Вутабоси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Ленина 78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>Дальне-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Сорминская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врачебная амбулатория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Дальние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Сормы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Шоссейная 20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Караклинская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врачебная амбулатория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Караклы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Молодежная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12, пом.1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М</w:t>
            </w:r>
            <w:r>
              <w:rPr>
                <w:color w:val="000000"/>
                <w:sz w:val="18"/>
                <w:szCs w:val="18"/>
              </w:rPr>
              <w:t>алоб</w:t>
            </w:r>
            <w:r w:rsidRPr="0018565F">
              <w:rPr>
                <w:color w:val="000000"/>
                <w:sz w:val="18"/>
                <w:szCs w:val="18"/>
              </w:rPr>
              <w:t>икшихская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врачебная амбулатория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Малые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Бикшихи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Канашская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80, нежилые помещения №11-20, 22-25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Среднетатмышская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врачебная амбулатория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Нижние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Татмыши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Больничная 12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>Средне-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Кибечская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врачебная амбулатория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Средние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Кибечи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Гагарина 4, пом.5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Тобурдановская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врачебная амбулатория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Тобурданово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Советская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76 "А"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Ухманская </w:t>
            </w:r>
            <w:r w:rsidRPr="007C4078">
              <w:rPr>
                <w:color w:val="000000"/>
                <w:sz w:val="18"/>
                <w:szCs w:val="18"/>
              </w:rPr>
              <w:t>врачебная амбулатория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Ухманы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Школьная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5, пом. №5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Ямашевская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врачебная амбулатория</w:t>
            </w:r>
          </w:p>
        </w:tc>
        <w:tc>
          <w:tcPr>
            <w:tcW w:w="2712" w:type="dxa"/>
            <w:vAlign w:val="bottom"/>
          </w:tcPr>
          <w:p w:rsidR="002A25A0" w:rsidRPr="0018565F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Ямашево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Сергеева 1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25A0" w:rsidTr="008863B9">
        <w:tc>
          <w:tcPr>
            <w:tcW w:w="9605" w:type="dxa"/>
            <w:gridSpan w:val="5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Раздел 3. Объекты спорта</w:t>
            </w:r>
          </w:p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</w:tcPr>
          <w:p w:rsidR="002A25A0" w:rsidRPr="007C4078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АУ </w:t>
            </w:r>
            <w:proofErr w:type="gram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ДО</w:t>
            </w:r>
            <w:proofErr w:type="gram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"</w:t>
            </w:r>
            <w:proofErr w:type="gram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Детско-юношеская</w:t>
            </w:r>
            <w:proofErr w:type="gram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спортивная школа имени </w:t>
            </w:r>
            <w:proofErr w:type="spell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Г.Н.Смирнова</w:t>
            </w:r>
            <w:proofErr w:type="spell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" Канашского района Чувашской Республики</w:t>
            </w:r>
          </w:p>
        </w:tc>
        <w:tc>
          <w:tcPr>
            <w:tcW w:w="2712" w:type="dxa"/>
          </w:tcPr>
          <w:p w:rsidR="002A25A0" w:rsidRPr="007C4078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Чувашская Республика, Канашский район, д. </w:t>
            </w:r>
            <w:proofErr w:type="gram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Большие</w:t>
            </w:r>
            <w:proofErr w:type="gram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Бикшихи</w:t>
            </w:r>
            <w:proofErr w:type="spell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, ул. Советская, д. 6 «Б»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15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</w:tcPr>
          <w:p w:rsidR="002A25A0" w:rsidRPr="007C4078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АОУ ДОД "Детская юношеская спортивная школа "Импульс" Канашского района Чувашской Республики</w:t>
            </w:r>
          </w:p>
        </w:tc>
        <w:tc>
          <w:tcPr>
            <w:tcW w:w="2712" w:type="dxa"/>
          </w:tcPr>
          <w:p w:rsidR="002A25A0" w:rsidRPr="007C4078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429310, Чувашская Республика, Канашский район, с. Шихазаны, ул. Генерала Михайлова, д.15А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15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</w:tcPr>
          <w:p w:rsidR="002A25A0" w:rsidRPr="007C4078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Бюджетное учреждение Чувашской Республики " Спортивная школа олимпийского резерва № 8 имени олимпийской чемпионки Е. Николаевой" Министерства физической культуры и спорта Чувашской Республики</w:t>
            </w:r>
          </w:p>
        </w:tc>
        <w:tc>
          <w:tcPr>
            <w:tcW w:w="2712" w:type="dxa"/>
          </w:tcPr>
          <w:p w:rsidR="002A25A0" w:rsidRPr="007C4078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429324, Чувашская Республика, Канашский район, д. </w:t>
            </w:r>
            <w:proofErr w:type="gram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Новые</w:t>
            </w:r>
            <w:proofErr w:type="gram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Шальтямы</w:t>
            </w:r>
            <w:proofErr w:type="spell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ул. Спортивная, д.3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15</w:t>
            </w:r>
          </w:p>
        </w:tc>
      </w:tr>
    </w:tbl>
    <w:p w:rsidR="00AD7C0A" w:rsidRDefault="00AD7C0A" w:rsidP="00864EE8">
      <w:pPr>
        <w:pStyle w:val="a8"/>
        <w:ind w:left="0"/>
        <w:rPr>
          <w:sz w:val="24"/>
          <w:szCs w:val="24"/>
        </w:rPr>
        <w:sectPr w:rsidR="00AD7C0A" w:rsidSect="002A25A0">
          <w:headerReference w:type="default" r:id="rId12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656B4" w:rsidRDefault="00D656B4" w:rsidP="00C21F8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D656B4" w:rsidRDefault="00D656B4" w:rsidP="00C21F8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1D0442" w:rsidRDefault="00D656B4" w:rsidP="00C21F8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br w:type="textWrapping" w:clear="all"/>
      </w:r>
    </w:p>
    <w:sectPr w:rsidR="001D0442" w:rsidSect="00672D91">
      <w:pgSz w:w="11900" w:h="16800"/>
      <w:pgMar w:top="1135" w:right="800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4C" w:rsidRDefault="00691B4C" w:rsidP="00DF0BC9">
      <w:r>
        <w:separator/>
      </w:r>
    </w:p>
  </w:endnote>
  <w:endnote w:type="continuationSeparator" w:id="0">
    <w:p w:rsidR="00691B4C" w:rsidRDefault="00691B4C" w:rsidP="00DF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4C" w:rsidRDefault="00691B4C" w:rsidP="00DF0BC9">
      <w:r>
        <w:separator/>
      </w:r>
    </w:p>
  </w:footnote>
  <w:footnote w:type="continuationSeparator" w:id="0">
    <w:p w:rsidR="00691B4C" w:rsidRDefault="00691B4C" w:rsidP="00DF0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0A" w:rsidRDefault="00AD7C0A" w:rsidP="00A31AF5">
    <w:pPr>
      <w:pStyle w:val="aa"/>
      <w:jc w:val="right"/>
      <w:rPr>
        <w:b/>
      </w:rPr>
    </w:pPr>
  </w:p>
  <w:p w:rsidR="00AD7C0A" w:rsidRPr="00A31AF5" w:rsidRDefault="00AD7C0A" w:rsidP="00A31AF5">
    <w:pPr>
      <w:pStyle w:val="aa"/>
      <w:jc w:val="right"/>
      <w:rPr>
        <w:b/>
      </w:rPr>
    </w:pPr>
    <w:r w:rsidRPr="00A31AF5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4F3C"/>
    <w:multiLevelType w:val="hybridMultilevel"/>
    <w:tmpl w:val="CF8A6A6A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CB3237"/>
    <w:multiLevelType w:val="hybridMultilevel"/>
    <w:tmpl w:val="D4C2C2FC"/>
    <w:lvl w:ilvl="0" w:tplc="E766F3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A05FF"/>
    <w:multiLevelType w:val="hybridMultilevel"/>
    <w:tmpl w:val="66B0C3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761786"/>
    <w:multiLevelType w:val="hybridMultilevel"/>
    <w:tmpl w:val="3B9E688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CD5D65"/>
    <w:multiLevelType w:val="hybridMultilevel"/>
    <w:tmpl w:val="7C8EF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6776DA"/>
    <w:multiLevelType w:val="hybridMultilevel"/>
    <w:tmpl w:val="8FE856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1002119"/>
    <w:multiLevelType w:val="hybridMultilevel"/>
    <w:tmpl w:val="7C8EF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AA79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076827"/>
    <w:multiLevelType w:val="hybridMultilevel"/>
    <w:tmpl w:val="5B4E4498"/>
    <w:lvl w:ilvl="0" w:tplc="C55A92C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810344"/>
    <w:multiLevelType w:val="hybridMultilevel"/>
    <w:tmpl w:val="084C973E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2608B2"/>
    <w:multiLevelType w:val="hybridMultilevel"/>
    <w:tmpl w:val="8DE89FAA"/>
    <w:lvl w:ilvl="0" w:tplc="6062F4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D6EDD"/>
    <w:multiLevelType w:val="multilevel"/>
    <w:tmpl w:val="85C68B0C"/>
    <w:lvl w:ilvl="0">
      <w:start w:val="1"/>
      <w:numFmt w:val="decimal"/>
      <w:suff w:val="space"/>
      <w:lvlText w:val="%1."/>
      <w:lvlJc w:val="left"/>
      <w:pPr>
        <w:ind w:left="1365" w:hanging="10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562" w:hanging="1770"/>
      </w:pPr>
      <w:rPr>
        <w:rFonts w:eastAsia="Calibri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2994" w:hanging="1770"/>
      </w:pPr>
      <w:rPr>
        <w:rFonts w:eastAsia="Calibri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3426" w:hanging="1770"/>
      </w:pPr>
      <w:rPr>
        <w:rFonts w:eastAsia="Calibri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3858" w:hanging="1770"/>
      </w:pPr>
      <w:rPr>
        <w:rFonts w:eastAsia="Calibri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4290" w:hanging="1770"/>
      </w:pPr>
      <w:rPr>
        <w:rFonts w:eastAsia="Calibri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4722" w:hanging="1770"/>
      </w:pPr>
      <w:rPr>
        <w:rFonts w:eastAsia="Calibri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154" w:hanging="1770"/>
      </w:pPr>
      <w:rPr>
        <w:rFonts w:eastAsia="Calibri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eastAsia="Calibri" w:hint="default"/>
        <w:color w:val="000000"/>
        <w:sz w:val="22"/>
      </w:rPr>
    </w:lvl>
  </w:abstractNum>
  <w:abstractNum w:abstractNumId="12">
    <w:nsid w:val="6C5C4684"/>
    <w:multiLevelType w:val="hybridMultilevel"/>
    <w:tmpl w:val="DCB824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9F2166"/>
    <w:multiLevelType w:val="multilevel"/>
    <w:tmpl w:val="2FE27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8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2D220A8"/>
    <w:multiLevelType w:val="hybridMultilevel"/>
    <w:tmpl w:val="FE081728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C420A4"/>
    <w:multiLevelType w:val="hybridMultilevel"/>
    <w:tmpl w:val="F2B6DE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7303EA7"/>
    <w:multiLevelType w:val="hybridMultilevel"/>
    <w:tmpl w:val="5B5C40CE"/>
    <w:lvl w:ilvl="0" w:tplc="A49094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9"/>
  </w:num>
  <w:num w:numId="7">
    <w:abstractNumId w:val="14"/>
  </w:num>
  <w:num w:numId="8">
    <w:abstractNumId w:val="12"/>
  </w:num>
  <w:num w:numId="9">
    <w:abstractNumId w:val="1"/>
  </w:num>
  <w:num w:numId="10">
    <w:abstractNumId w:val="8"/>
  </w:num>
  <w:num w:numId="11">
    <w:abstractNumId w:val="13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5"/>
  </w:num>
  <w:num w:numId="15">
    <w:abstractNumId w:val="15"/>
  </w:num>
  <w:num w:numId="16">
    <w:abstractNumId w:val="6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8E"/>
    <w:rsid w:val="000D6B43"/>
    <w:rsid w:val="00101EF4"/>
    <w:rsid w:val="0018565F"/>
    <w:rsid w:val="001D0442"/>
    <w:rsid w:val="001D7CAE"/>
    <w:rsid w:val="00216035"/>
    <w:rsid w:val="0028415A"/>
    <w:rsid w:val="002A25A0"/>
    <w:rsid w:val="00304CD4"/>
    <w:rsid w:val="0031790A"/>
    <w:rsid w:val="00354843"/>
    <w:rsid w:val="0037311B"/>
    <w:rsid w:val="00384E9B"/>
    <w:rsid w:val="00422092"/>
    <w:rsid w:val="004B0876"/>
    <w:rsid w:val="004E08DA"/>
    <w:rsid w:val="005102AF"/>
    <w:rsid w:val="00595C0F"/>
    <w:rsid w:val="006145A2"/>
    <w:rsid w:val="006342FE"/>
    <w:rsid w:val="006636DD"/>
    <w:rsid w:val="00664109"/>
    <w:rsid w:val="00672D91"/>
    <w:rsid w:val="00691B4C"/>
    <w:rsid w:val="006C6410"/>
    <w:rsid w:val="00714262"/>
    <w:rsid w:val="007C4078"/>
    <w:rsid w:val="0082346F"/>
    <w:rsid w:val="00824425"/>
    <w:rsid w:val="0084507B"/>
    <w:rsid w:val="00847542"/>
    <w:rsid w:val="00855C0F"/>
    <w:rsid w:val="00864EE8"/>
    <w:rsid w:val="0086554F"/>
    <w:rsid w:val="008B269B"/>
    <w:rsid w:val="008B32F6"/>
    <w:rsid w:val="008F636C"/>
    <w:rsid w:val="009B3149"/>
    <w:rsid w:val="009F5718"/>
    <w:rsid w:val="00A31AF5"/>
    <w:rsid w:val="00A333D5"/>
    <w:rsid w:val="00AC3C4F"/>
    <w:rsid w:val="00AD7C0A"/>
    <w:rsid w:val="00B526A6"/>
    <w:rsid w:val="00B70920"/>
    <w:rsid w:val="00BC401F"/>
    <w:rsid w:val="00BF308C"/>
    <w:rsid w:val="00C21F80"/>
    <w:rsid w:val="00C8798E"/>
    <w:rsid w:val="00CA4BE5"/>
    <w:rsid w:val="00D656B4"/>
    <w:rsid w:val="00DA74B3"/>
    <w:rsid w:val="00DD5211"/>
    <w:rsid w:val="00DF0BC9"/>
    <w:rsid w:val="00E259C1"/>
    <w:rsid w:val="00E44DEC"/>
    <w:rsid w:val="00E8032D"/>
    <w:rsid w:val="00EB1AE5"/>
    <w:rsid w:val="00EF183B"/>
    <w:rsid w:val="00F27A64"/>
    <w:rsid w:val="00F40B8D"/>
    <w:rsid w:val="00F63315"/>
    <w:rsid w:val="00F9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character" w:customStyle="1" w:styleId="a9">
    <w:name w:val="Гипертекстовая ссылка"/>
    <w:basedOn w:val="a3"/>
    <w:uiPriority w:val="99"/>
    <w:rsid w:val="00DF0BC9"/>
    <w:rPr>
      <w:b/>
      <w:bCs/>
      <w:color w:val="106BBE"/>
    </w:rPr>
  </w:style>
  <w:style w:type="paragraph" w:styleId="aa">
    <w:name w:val="header"/>
    <w:basedOn w:val="a"/>
    <w:link w:val="ab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384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384E9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character" w:customStyle="1" w:styleId="a9">
    <w:name w:val="Гипертекстовая ссылка"/>
    <w:basedOn w:val="a3"/>
    <w:uiPriority w:val="99"/>
    <w:rsid w:val="00DF0BC9"/>
    <w:rPr>
      <w:b/>
      <w:bCs/>
      <w:color w:val="106BBE"/>
    </w:rPr>
  </w:style>
  <w:style w:type="paragraph" w:styleId="aa">
    <w:name w:val="header"/>
    <w:basedOn w:val="a"/>
    <w:link w:val="ab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384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384E9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0120628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0105489/160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2BBA-4D6A-4461-AB15-7E5BDA58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3660</Words>
  <Characters>20866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Валерьевна</dc:creator>
  <cp:keywords/>
  <dc:description/>
  <cp:lastModifiedBy>Алексеева Татьяна Валерьевна</cp:lastModifiedBy>
  <cp:revision>29</cp:revision>
  <cp:lastPrinted>2023-04-07T12:09:00Z</cp:lastPrinted>
  <dcterms:created xsi:type="dcterms:W3CDTF">2023-03-02T11:22:00Z</dcterms:created>
  <dcterms:modified xsi:type="dcterms:W3CDTF">2023-04-07T13:05:00Z</dcterms:modified>
</cp:coreProperties>
</file>