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0D0C3E" w:rsidRDefault="002D2A1D" w:rsidP="002D2A1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0D0C3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30</w:t>
            </w:r>
            <w:r w:rsidR="002A1B0C" w:rsidRPr="000D0C3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</w:t>
            </w:r>
            <w:r w:rsidR="0028424E" w:rsidRPr="000D0C3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.2021</w:t>
            </w:r>
            <w:r w:rsidR="00094ADA" w:rsidRPr="000D0C3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г. № </w:t>
            </w:r>
            <w:r w:rsidRPr="000D0C3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30</w:t>
            </w:r>
            <w:r w:rsidR="00094ADA" w:rsidRPr="000D0C3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Pr="000D0C3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109</w:t>
            </w:r>
            <w:r w:rsidR="00094ADA" w:rsidRPr="000D0C3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 </w:t>
            </w:r>
            <w:r w:rsidR="0028424E" w:rsidRPr="000D0C3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094ADA" w:rsidRPr="000D0C3E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0D0C3E" w:rsidRDefault="002D2A1D" w:rsidP="00711B42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0D0C3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30.09.2021 г. № 30/109 - 5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</w:tblGrid>
      <w:tr w:rsidR="000D0C3E" w:rsidTr="000D0C3E">
        <w:tc>
          <w:tcPr>
            <w:tcW w:w="6629" w:type="dxa"/>
          </w:tcPr>
          <w:p w:rsidR="000D0C3E" w:rsidRPr="000D0C3E" w:rsidRDefault="000D0C3E" w:rsidP="000D0C3E">
            <w:pPr>
              <w:jc w:val="both"/>
              <w:rPr>
                <w:rFonts w:ascii="Times New Roman" w:hAnsi="Times New Roman" w:cs="Mangal"/>
                <w:b/>
                <w:sz w:val="28"/>
                <w:szCs w:val="28"/>
              </w:rPr>
            </w:pPr>
            <w:r w:rsidRPr="000D0C3E">
              <w:rPr>
                <w:rFonts w:ascii="Times New Roman" w:hAnsi="Times New Roman" w:cs="Mangal"/>
                <w:b/>
                <w:sz w:val="28"/>
                <w:szCs w:val="28"/>
              </w:rPr>
              <w:t>Об утверждении отчета Красночетайской территориальной избирательной ком</w:t>
            </w:r>
            <w:r w:rsidR="00E80500">
              <w:rPr>
                <w:rFonts w:ascii="Times New Roman" w:hAnsi="Times New Roman" w:cs="Mangal"/>
                <w:b/>
                <w:sz w:val="28"/>
                <w:szCs w:val="28"/>
              </w:rPr>
              <w:t>иссии  об осуществлении закупок</w:t>
            </w:r>
            <w:r w:rsidRPr="000D0C3E">
              <w:rPr>
                <w:rFonts w:ascii="Times New Roman" w:hAnsi="Times New Roman" w:cs="Mangal"/>
                <w:b/>
                <w:sz w:val="28"/>
                <w:szCs w:val="28"/>
              </w:rPr>
              <w:t xml:space="preserve"> товаров, работ, услуг при подготовке и проведении выборов депутатов Государственной Думы Федерального Собрания Российской Федерации восьмого созыва 19 сентября 2021 года</w:t>
            </w:r>
          </w:p>
        </w:tc>
      </w:tr>
    </w:tbl>
    <w:p w:rsidR="000D0C3E" w:rsidRPr="00711B42" w:rsidRDefault="000D0C3E" w:rsidP="000D0C3E">
      <w:pPr>
        <w:spacing w:after="0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</w:p>
    <w:p w:rsidR="00711B42" w:rsidRPr="00E80500" w:rsidRDefault="000D0C3E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  <w:r w:rsidRPr="000D0C3E">
        <w:rPr>
          <w:rFonts w:ascii="Times New Roman" w:hAnsi="Times New Roman" w:cs="Mangal"/>
          <w:sz w:val="28"/>
          <w:szCs w:val="28"/>
        </w:rPr>
        <w:t>В соответствии</w:t>
      </w:r>
      <w:r w:rsidR="00C574C8">
        <w:rPr>
          <w:rFonts w:ascii="Times New Roman" w:hAnsi="Times New Roman" w:cs="Mangal"/>
          <w:sz w:val="28"/>
          <w:szCs w:val="28"/>
        </w:rPr>
        <w:t xml:space="preserve"> с статьей 26 закона Российской Федерации «Об основных гарантиях избирательных прав и права на участие в референдуме граждан Российской Федерации» </w:t>
      </w:r>
      <w:r w:rsidR="005F209B">
        <w:rPr>
          <w:rFonts w:ascii="Times New Roman" w:hAnsi="Times New Roman" w:cs="Mangal"/>
          <w:sz w:val="28"/>
          <w:szCs w:val="28"/>
        </w:rPr>
        <w:t>и</w:t>
      </w:r>
      <w:r>
        <w:rPr>
          <w:rFonts w:ascii="Times New Roman" w:hAnsi="Times New Roman" w:cs="Mangal"/>
          <w:sz w:val="28"/>
          <w:szCs w:val="28"/>
        </w:rPr>
        <w:t xml:space="preserve"> разделом 12 Порядка осуществления закупок товаров, работ, услуг Центральной избирательной комиссией Российской Федерации, избирательными комиссиями субъектов Россйиской Федерации, территориальными избирательными комиссиями, участковыми избирательными комиссиями при подготовке и проведении выборов в федеральные органы исполнительной власти, утвержденному постановлением ЦИК России от 3 февраля 2021 года № 282/2087-7 </w:t>
      </w:r>
      <w:r w:rsidR="00E80500">
        <w:rPr>
          <w:rFonts w:ascii="Times New Roman" w:hAnsi="Times New Roman" w:cs="Mangal"/>
          <w:sz w:val="28"/>
          <w:szCs w:val="28"/>
        </w:rPr>
        <w:t xml:space="preserve">Красночетайская территориальная избирательная комиссия </w:t>
      </w:r>
      <w:r w:rsidR="00E80500" w:rsidRPr="00E80500">
        <w:rPr>
          <w:rFonts w:ascii="Times New Roman" w:hAnsi="Times New Roman" w:cs="Mangal"/>
          <w:b/>
          <w:sz w:val="28"/>
          <w:szCs w:val="28"/>
        </w:rPr>
        <w:t>р е ш и л а:</w:t>
      </w:r>
    </w:p>
    <w:p w:rsidR="00753511" w:rsidRDefault="00753511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</w:p>
    <w:p w:rsidR="00753511" w:rsidRPr="00E80500" w:rsidRDefault="00E80500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  <w:r w:rsidRPr="00E80500">
        <w:rPr>
          <w:rFonts w:ascii="Times New Roman" w:hAnsi="Times New Roman" w:cs="Mangal"/>
          <w:sz w:val="28"/>
          <w:szCs w:val="28"/>
        </w:rPr>
        <w:t>1.Утвердить отчет Красночетайской территориальной избирательной комиссии об осуществлении закупок товаров, работ, услуг при подготовке и проведении выборов депутатов Государственной Думы Федерального Собрания Российской Федерации восьмого созыва 19 сентября 2021 года.</w:t>
      </w:r>
    </w:p>
    <w:p w:rsidR="00E80500" w:rsidRPr="00E80500" w:rsidRDefault="00E80500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</w:p>
    <w:p w:rsidR="00711B42" w:rsidRPr="002E6A1B" w:rsidRDefault="00711B42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E343A" w:rsidRPr="00444C54" w:rsidTr="00AA04EE">
        <w:tc>
          <w:tcPr>
            <w:tcW w:w="4785" w:type="dxa"/>
          </w:tcPr>
          <w:p w:rsidR="00DE343A" w:rsidRPr="000D0C3E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C3E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DE343A" w:rsidRPr="000D0C3E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C3E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0D0C3E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0D0C3E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0D0C3E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0C3E"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DE343A" w:rsidRPr="00444C54" w:rsidTr="00AA04EE">
        <w:tc>
          <w:tcPr>
            <w:tcW w:w="4785" w:type="dxa"/>
          </w:tcPr>
          <w:p w:rsidR="00DE343A" w:rsidRPr="000D0C3E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0D0C3E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C3E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DE343A" w:rsidRPr="000D0C3E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C3E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0D0C3E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0D0C3E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0D0C3E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0D0C3E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0C3E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B96B7A" w:rsidRPr="00444C54" w:rsidRDefault="00B96B7A" w:rsidP="00094A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Pr="007920AB" w:rsidRDefault="00BD6506" w:rsidP="00BD650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D6506" w:rsidRPr="007920AB" w:rsidSect="001B4E86">
      <w:pgSz w:w="11906" w:h="16838" w:code="9"/>
      <w:pgMar w:top="680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600E22"/>
    <w:multiLevelType w:val="hybridMultilevel"/>
    <w:tmpl w:val="63529A8A"/>
    <w:lvl w:ilvl="0" w:tplc="2898D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B5F"/>
    <w:rsid w:val="000658BE"/>
    <w:rsid w:val="00094ADA"/>
    <w:rsid w:val="000B4BFF"/>
    <w:rsid w:val="000B5DFA"/>
    <w:rsid w:val="000D0820"/>
    <w:rsid w:val="000D0AD2"/>
    <w:rsid w:val="000D0C3E"/>
    <w:rsid w:val="000D7359"/>
    <w:rsid w:val="000E5141"/>
    <w:rsid w:val="0010532F"/>
    <w:rsid w:val="00191BA8"/>
    <w:rsid w:val="001923A5"/>
    <w:rsid w:val="001B4E86"/>
    <w:rsid w:val="00240D6F"/>
    <w:rsid w:val="00270C65"/>
    <w:rsid w:val="0028424E"/>
    <w:rsid w:val="0029313F"/>
    <w:rsid w:val="00297E9D"/>
    <w:rsid w:val="002A1B0C"/>
    <w:rsid w:val="002A5F82"/>
    <w:rsid w:val="002A6C0C"/>
    <w:rsid w:val="002B1499"/>
    <w:rsid w:val="002D2A1D"/>
    <w:rsid w:val="002E6A1B"/>
    <w:rsid w:val="002F6AED"/>
    <w:rsid w:val="00305B5F"/>
    <w:rsid w:val="00337559"/>
    <w:rsid w:val="003820AB"/>
    <w:rsid w:val="003B41EF"/>
    <w:rsid w:val="003D4265"/>
    <w:rsid w:val="003E2280"/>
    <w:rsid w:val="00443714"/>
    <w:rsid w:val="00444C54"/>
    <w:rsid w:val="0047010F"/>
    <w:rsid w:val="00486EC2"/>
    <w:rsid w:val="004F5E7C"/>
    <w:rsid w:val="004F7676"/>
    <w:rsid w:val="00507ADE"/>
    <w:rsid w:val="00511307"/>
    <w:rsid w:val="0054101A"/>
    <w:rsid w:val="00546F08"/>
    <w:rsid w:val="00550E32"/>
    <w:rsid w:val="005816F8"/>
    <w:rsid w:val="00592F32"/>
    <w:rsid w:val="00597B75"/>
    <w:rsid w:val="005C6997"/>
    <w:rsid w:val="005E5C3D"/>
    <w:rsid w:val="005F209B"/>
    <w:rsid w:val="006108CD"/>
    <w:rsid w:val="00650193"/>
    <w:rsid w:val="00654176"/>
    <w:rsid w:val="00657292"/>
    <w:rsid w:val="0068663D"/>
    <w:rsid w:val="00692953"/>
    <w:rsid w:val="006C3F15"/>
    <w:rsid w:val="006E12DB"/>
    <w:rsid w:val="006F02E8"/>
    <w:rsid w:val="00711B42"/>
    <w:rsid w:val="00753511"/>
    <w:rsid w:val="00756752"/>
    <w:rsid w:val="007606FC"/>
    <w:rsid w:val="00764D84"/>
    <w:rsid w:val="007A1775"/>
    <w:rsid w:val="007B073F"/>
    <w:rsid w:val="00804B3F"/>
    <w:rsid w:val="00826422"/>
    <w:rsid w:val="00837F9D"/>
    <w:rsid w:val="00844734"/>
    <w:rsid w:val="00846C9C"/>
    <w:rsid w:val="00860C13"/>
    <w:rsid w:val="00861274"/>
    <w:rsid w:val="0093358B"/>
    <w:rsid w:val="00986E45"/>
    <w:rsid w:val="009A19EA"/>
    <w:rsid w:val="00A13849"/>
    <w:rsid w:val="00A3172E"/>
    <w:rsid w:val="00A51A3B"/>
    <w:rsid w:val="00A55DFA"/>
    <w:rsid w:val="00A9439E"/>
    <w:rsid w:val="00A94878"/>
    <w:rsid w:val="00AA4885"/>
    <w:rsid w:val="00AA540D"/>
    <w:rsid w:val="00B14602"/>
    <w:rsid w:val="00B3542E"/>
    <w:rsid w:val="00B5050E"/>
    <w:rsid w:val="00B96B7A"/>
    <w:rsid w:val="00BB66BB"/>
    <w:rsid w:val="00BD6506"/>
    <w:rsid w:val="00BF64F8"/>
    <w:rsid w:val="00C014FB"/>
    <w:rsid w:val="00C1413F"/>
    <w:rsid w:val="00C32C77"/>
    <w:rsid w:val="00C574C8"/>
    <w:rsid w:val="00CC7FD3"/>
    <w:rsid w:val="00D26A72"/>
    <w:rsid w:val="00D924F5"/>
    <w:rsid w:val="00DB4B50"/>
    <w:rsid w:val="00DE343A"/>
    <w:rsid w:val="00E524DB"/>
    <w:rsid w:val="00E80500"/>
    <w:rsid w:val="00E82B60"/>
    <w:rsid w:val="00ED03BA"/>
    <w:rsid w:val="00EF0D1E"/>
    <w:rsid w:val="00F01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711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2020-02-19T13:31:00Z</cp:lastPrinted>
  <dcterms:created xsi:type="dcterms:W3CDTF">2021-09-30T12:12:00Z</dcterms:created>
  <dcterms:modified xsi:type="dcterms:W3CDTF">2021-09-30T13:55:00Z</dcterms:modified>
</cp:coreProperties>
</file>