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2621E6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325D17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7D5CA10" wp14:editId="1FB5917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851D93">
        <w:trPr>
          <w:cantSplit/>
          <w:trHeight w:val="1617"/>
        </w:trPr>
        <w:tc>
          <w:tcPr>
            <w:tcW w:w="4361" w:type="dxa"/>
          </w:tcPr>
          <w:p w:rsidR="005F2C40" w:rsidRPr="00325D17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8C066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0213A8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347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E1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D4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0A5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BD4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</w:t>
            </w:r>
            <w:r w:rsidR="0074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хула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1575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  <w:r w:rsidR="00123C6D"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13A8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347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E1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D4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.2023          </w:t>
            </w:r>
            <w:r w:rsidR="00F40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D4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F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Ибреси</w:t>
            </w:r>
            <w:proofErr w:type="spellEnd"/>
          </w:p>
          <w:p w:rsidR="00123C6D" w:rsidRPr="004869DE" w:rsidRDefault="00123C6D" w:rsidP="004869DE">
            <w:pPr>
              <w:pStyle w:val="ad"/>
              <w:ind w:right="-35"/>
              <w:jc w:val="right"/>
              <w:rPr>
                <w:rFonts w:ascii="Times New Roman" w:hAnsi="Times New Roman" w:cs="Times New Roman"/>
                <w:b/>
                <w:noProof/>
                <w:sz w:val="26"/>
                <w:lang w:eastAsia="en-US"/>
              </w:rPr>
            </w:pPr>
          </w:p>
        </w:tc>
      </w:tr>
    </w:tbl>
    <w:p w:rsidR="00443051" w:rsidRDefault="00443051" w:rsidP="00BD47E3">
      <w:pPr>
        <w:spacing w:after="0" w:line="240" w:lineRule="auto"/>
        <w:ind w:right="495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B0A" w:rsidRDefault="00242869" w:rsidP="00F11B0A">
      <w:pPr>
        <w:spacing w:after="0" w:line="240" w:lineRule="auto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2D04F1">
        <w:rPr>
          <w:rFonts w:ascii="Times New Roman" w:hAnsi="Times New Roman"/>
          <w:spacing w:val="-1"/>
          <w:w w:val="105"/>
          <w:sz w:val="24"/>
          <w:szCs w:val="24"/>
        </w:rPr>
        <w:t>Об</w:t>
      </w:r>
      <w:r w:rsidRPr="002D04F1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2D04F1">
        <w:rPr>
          <w:rFonts w:ascii="Times New Roman" w:hAnsi="Times New Roman"/>
          <w:spacing w:val="-1"/>
          <w:w w:val="105"/>
          <w:sz w:val="24"/>
          <w:szCs w:val="24"/>
        </w:rPr>
        <w:t>утверждении</w:t>
      </w:r>
      <w:r w:rsidRPr="002D04F1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="00F11B0A" w:rsidRPr="005B215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Регламент</w:t>
      </w:r>
      <w:r w:rsidR="00E1781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а</w:t>
      </w:r>
      <w:r w:rsidR="00F11B0A" w:rsidRPr="005B215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сопровождения</w:t>
      </w:r>
    </w:p>
    <w:p w:rsidR="00F11B0A" w:rsidRDefault="00F11B0A" w:rsidP="00F11B0A">
      <w:pPr>
        <w:spacing w:after="0" w:line="240" w:lineRule="auto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инвестиционных проектов 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на территории </w:t>
      </w:r>
    </w:p>
    <w:p w:rsidR="00F11B0A" w:rsidRDefault="00F11B0A" w:rsidP="00F11B0A">
      <w:pPr>
        <w:spacing w:after="0" w:line="240" w:lineRule="auto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Ибресинского муниципального округа </w:t>
      </w:r>
    </w:p>
    <w:p w:rsidR="00242869" w:rsidRDefault="00F11B0A" w:rsidP="00F11B0A">
      <w:pPr>
        <w:spacing w:after="0" w:line="240" w:lineRule="auto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Чувашской Республики</w:t>
      </w:r>
    </w:p>
    <w:p w:rsidR="00242869" w:rsidRDefault="0024286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869" w:rsidRPr="00BF064D" w:rsidRDefault="00242869" w:rsidP="0024286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64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BF064D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BF064D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F064D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государственной поддержке инвестиционной деятельности в Чувашской Республике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F064D">
        <w:rPr>
          <w:rFonts w:ascii="Times New Roman" w:eastAsia="Times New Roman" w:hAnsi="Times New Roman"/>
          <w:sz w:val="24"/>
          <w:szCs w:val="24"/>
          <w:lang w:eastAsia="ru-RU"/>
        </w:rPr>
        <w:t xml:space="preserve">, в целях стимулирования инвестиционной активности и привлечения средств инвесторов для развития экономики Чувашской Республики, своевременного и качественного исполнения инвесторами обязательств по инвестиционным проектам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</w:t>
      </w:r>
      <w:r w:rsidRPr="00BF064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42869" w:rsidRPr="00CD6CA9" w:rsidRDefault="00242869" w:rsidP="00242869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D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Pr="00CD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B0A" w:rsidRPr="005B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сопровождения инвестиционных проектов </w:t>
      </w:r>
      <w:r w:rsidR="00F11B0A" w:rsidRPr="00F1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Ибресинского муниципального округа Чувашской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242869" w:rsidRPr="00CD1391" w:rsidRDefault="00242869" w:rsidP="00242869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6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8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D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CD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 w:rsidR="00C473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D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сполняющего </w:t>
      </w:r>
      <w:r w:rsidR="00C473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1391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бязанности</w:t>
      </w:r>
      <w:r w:rsidR="00C4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заместителя главы </w:t>
      </w:r>
      <w:r w:rsidR="00CD13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E1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D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391" w:rsidRPr="00CD1391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начальник</w:t>
      </w:r>
      <w:r w:rsidR="00CD1391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а</w:t>
      </w:r>
      <w:r w:rsidR="00CD1391" w:rsidRPr="00CD1391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Управления по развитию территорий</w:t>
      </w:r>
      <w:r w:rsidRPr="00CD1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869" w:rsidRPr="00CD6CA9" w:rsidRDefault="00242869" w:rsidP="00242869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</w:t>
      </w:r>
      <w:r w:rsidRPr="00CD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после его официального опубликования.</w:t>
      </w:r>
    </w:p>
    <w:p w:rsidR="00242869" w:rsidRDefault="00242869" w:rsidP="0024286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869" w:rsidRDefault="00242869" w:rsidP="0024286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7DE" w:rsidRDefault="006507DE" w:rsidP="002472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Ибресинского </w:t>
      </w:r>
    </w:p>
    <w:p w:rsidR="003D5532" w:rsidRDefault="006507DE" w:rsidP="002472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694782" w:rsidRDefault="006507DE" w:rsidP="002472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24720E" w:rsidRPr="002472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2472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24720E" w:rsidRPr="002472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3D5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3D5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И.Г. Семёнов</w:t>
      </w:r>
    </w:p>
    <w:p w:rsidR="004A7FF5" w:rsidRDefault="004A7FF5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FF5" w:rsidRDefault="004A7FF5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FF5" w:rsidRDefault="004A7FF5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FF5" w:rsidRDefault="004A7FF5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FF5" w:rsidRDefault="004A7FF5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7810" w:rsidRDefault="00E17810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7810" w:rsidRDefault="00E17810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7810" w:rsidRDefault="00E17810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7810" w:rsidRDefault="00E17810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7810" w:rsidRDefault="00E17810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7810" w:rsidRDefault="00E17810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7810" w:rsidRDefault="00E17810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7810" w:rsidRDefault="00E17810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7810" w:rsidRDefault="00E17810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7810" w:rsidRDefault="00E17810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7810" w:rsidRDefault="00E17810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7810" w:rsidRDefault="00E17810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FF5" w:rsidRDefault="004A7FF5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42869" w:rsidRDefault="00242869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Чернова Н.А.</w:t>
      </w:r>
    </w:p>
    <w:p w:rsidR="006D20B7" w:rsidRDefault="00694782" w:rsidP="0024286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94782">
        <w:rPr>
          <w:rFonts w:ascii="Times New Roman" w:eastAsia="Times New Roman" w:hAnsi="Times New Roman"/>
          <w:sz w:val="16"/>
          <w:szCs w:val="16"/>
          <w:lang w:eastAsia="ru-RU"/>
        </w:rPr>
        <w:t>. 8 (83538) 2</w:t>
      </w:r>
      <w:r w:rsidR="00242869">
        <w:rPr>
          <w:rFonts w:ascii="Times New Roman" w:eastAsia="Times New Roman" w:hAnsi="Times New Roman"/>
          <w:sz w:val="16"/>
          <w:szCs w:val="16"/>
          <w:lang w:eastAsia="ru-RU"/>
        </w:rPr>
        <w:t>3333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6D20B7" w:rsidRPr="002D04F1" w:rsidTr="00BD29A8">
        <w:tc>
          <w:tcPr>
            <w:tcW w:w="4248" w:type="dxa"/>
          </w:tcPr>
          <w:p w:rsidR="006D20B7" w:rsidRPr="002D04F1" w:rsidRDefault="006D20B7" w:rsidP="00BD29A8">
            <w:pPr>
              <w:pStyle w:val="af1"/>
              <w:jc w:val="both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5097" w:type="dxa"/>
          </w:tcPr>
          <w:p w:rsidR="006D20B7" w:rsidRPr="002D04F1" w:rsidRDefault="006D20B7" w:rsidP="00BD29A8">
            <w:pPr>
              <w:pStyle w:val="af1"/>
              <w:jc w:val="center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</w:tr>
    </w:tbl>
    <w:p w:rsidR="006D20B7" w:rsidRDefault="006D20B7" w:rsidP="006D20B7">
      <w:pPr>
        <w:pStyle w:val="af1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6D20B7" w:rsidRPr="00BF064D" w:rsidRDefault="006D20B7" w:rsidP="006D20B7"/>
    <w:p w:rsidR="006D20B7" w:rsidRPr="00CA6AAA" w:rsidRDefault="006D20B7" w:rsidP="006D20B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0B7" w:rsidRPr="00CA6AAA" w:rsidRDefault="006D20B7" w:rsidP="006D20B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0B7" w:rsidRDefault="006D20B7" w:rsidP="006D20B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15D" w:rsidRDefault="005B215D" w:rsidP="005B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215D" w:rsidRDefault="005B215D" w:rsidP="005B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215D" w:rsidRDefault="005B215D" w:rsidP="005B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215D" w:rsidRPr="005B215D" w:rsidRDefault="005B215D" w:rsidP="005B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Регламент сопровождения инвестиционных проектов </w:t>
      </w:r>
    </w:p>
    <w:p w:rsidR="005B215D" w:rsidRPr="005B215D" w:rsidRDefault="005B215D" w:rsidP="005B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территории</w:t>
      </w:r>
      <w:r w:rsidR="00003E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Ибресинского </w:t>
      </w:r>
      <w:r w:rsidRPr="005B2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округа Чувашской Республики</w:t>
      </w:r>
    </w:p>
    <w:p w:rsidR="005B215D" w:rsidRPr="005B215D" w:rsidRDefault="005B215D" w:rsidP="005B215D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5B215D" w:rsidRPr="005B215D" w:rsidRDefault="005B215D" w:rsidP="005B215D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2"/>
          <w:szCs w:val="28"/>
          <w:lang w:eastAsia="ru-RU"/>
        </w:rPr>
      </w:pPr>
    </w:p>
    <w:tbl>
      <w:tblPr>
        <w:tblpPr w:leftFromText="180" w:rightFromText="180" w:vertAnchor="page" w:horzAnchor="margin" w:tblpXSpec="right" w:tblpY="1156"/>
        <w:tblW w:w="0" w:type="auto"/>
        <w:tblLook w:val="04A0" w:firstRow="1" w:lastRow="0" w:firstColumn="1" w:lastColumn="0" w:noHBand="0" w:noVBand="1"/>
      </w:tblPr>
      <w:tblGrid>
        <w:gridCol w:w="4816"/>
      </w:tblGrid>
      <w:tr w:rsidR="005B215D" w:rsidRPr="005B215D" w:rsidTr="00BD29A8">
        <w:tc>
          <w:tcPr>
            <w:tcW w:w="4816" w:type="dxa"/>
          </w:tcPr>
          <w:p w:rsidR="005B215D" w:rsidRPr="005B215D" w:rsidRDefault="005B215D" w:rsidP="005B21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B215D">
              <w:rPr>
                <w:rFonts w:ascii="Times New Roman" w:eastAsia="Times New Roman" w:hAnsi="Times New Roman"/>
                <w:sz w:val="22"/>
                <w:szCs w:val="22"/>
              </w:rPr>
              <w:t>УТВЕРЖДЕН</w:t>
            </w:r>
          </w:p>
          <w:p w:rsidR="005B215D" w:rsidRPr="005B215D" w:rsidRDefault="005B215D" w:rsidP="005B21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B215D">
              <w:rPr>
                <w:rFonts w:ascii="Times New Roman" w:eastAsia="Times New Roman" w:hAnsi="Times New Roman"/>
                <w:sz w:val="22"/>
                <w:szCs w:val="22"/>
              </w:rPr>
              <w:t>постановлением администрации</w:t>
            </w:r>
          </w:p>
          <w:p w:rsidR="005B215D" w:rsidRPr="005B215D" w:rsidRDefault="00003E82" w:rsidP="005B21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Ибресинского</w:t>
            </w:r>
            <w:r w:rsidR="005B215D" w:rsidRPr="005B215D">
              <w:rPr>
                <w:rFonts w:ascii="Times New Roman" w:eastAsia="Times New Roman" w:hAnsi="Times New Roman"/>
                <w:sz w:val="22"/>
                <w:szCs w:val="22"/>
              </w:rPr>
              <w:t xml:space="preserve"> муниципального округа Чувашской Республики </w:t>
            </w:r>
          </w:p>
          <w:p w:rsidR="005B215D" w:rsidRPr="005B215D" w:rsidRDefault="005B215D" w:rsidP="005B21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B215D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 w:rsidR="000213A8">
              <w:rPr>
                <w:rFonts w:ascii="Times New Roman" w:eastAsia="Times New Roman" w:hAnsi="Times New Roman"/>
                <w:sz w:val="22"/>
                <w:szCs w:val="22"/>
              </w:rPr>
              <w:t>01.11.2023 г. №1208</w:t>
            </w:r>
            <w:bookmarkStart w:id="0" w:name="_GoBack"/>
            <w:bookmarkEnd w:id="0"/>
          </w:p>
          <w:p w:rsidR="005B215D" w:rsidRPr="005B215D" w:rsidRDefault="005B215D" w:rsidP="005B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5B215D" w:rsidRPr="005B215D" w:rsidRDefault="005B215D" w:rsidP="005B215D">
      <w:pPr>
        <w:numPr>
          <w:ilvl w:val="1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Регламент сопровождения инвестиционных проектов </w:t>
      </w:r>
      <w:r w:rsidR="00003E8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на территории Ибресинского муниципального округа Чувашской Республики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Регламент) устанавливает сроки и последовательность действий органов местной администрации </w:t>
      </w:r>
      <w:r w:rsidR="00003E82">
        <w:rPr>
          <w:rFonts w:ascii="Times New Roman" w:eastAsia="Times New Roman" w:hAnsi="Times New Roman"/>
          <w:sz w:val="26"/>
          <w:szCs w:val="26"/>
          <w:lang w:eastAsia="ru-RU"/>
        </w:rPr>
        <w:t xml:space="preserve">Ибресинского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 Чувашской Республики по оказанию информационно-консультационного и организационного содействия субъектам инвестиционной деятельности, реализующим или планирующим реализацию инвестиционных проектов </w:t>
      </w:r>
      <w:r w:rsidR="00003E82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Ибресинского муниципального округа Чувашской Республики </w:t>
      </w:r>
      <w:r w:rsidRPr="005B215D">
        <w:rPr>
          <w:rFonts w:ascii="Times New Roman" w:eastAsia="Times New Roman" w:hAnsi="Times New Roman"/>
          <w:bCs/>
          <w:sz w:val="26"/>
          <w:szCs w:val="26"/>
          <w:lang w:eastAsia="ru-RU"/>
        </w:rPr>
        <w:t>(далее – муниципальное образование)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Положения Регламента направлены на унификацию процедуры взаимодействия субъектов инвестиционной деятельности с органами </w:t>
      </w:r>
      <w:r w:rsidRPr="005B215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местного самоуправления муниципального образования,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снижение административных барьеров при реализации инвестиционных проектов на территории муниципального образования.</w:t>
      </w:r>
    </w:p>
    <w:p w:rsidR="005B215D" w:rsidRPr="005B215D" w:rsidRDefault="005B215D" w:rsidP="005B215D">
      <w:pPr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целей настоящего Регламента применяются термины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понятия в соответствии с действующим законодательством, а также следующие определения: </w:t>
      </w:r>
    </w:p>
    <w:p w:rsidR="005B215D" w:rsidRPr="005B215D" w:rsidRDefault="005B215D" w:rsidP="005B2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Theme="minorHAnsi" w:hAnsi="Times New Roman"/>
          <w:sz w:val="26"/>
          <w:szCs w:val="26"/>
        </w:rPr>
        <w:t>инвестор – субъект инвестиционной деятельности, осуществляющий капитальные и (или) иные вложения за счет собственных, заемных и (или) привлеченных сре</w:t>
      </w:r>
      <w:proofErr w:type="gramStart"/>
      <w:r w:rsidRPr="005B215D">
        <w:rPr>
          <w:rFonts w:ascii="Times New Roman" w:eastAsiaTheme="minorHAnsi" w:hAnsi="Times New Roman"/>
          <w:sz w:val="26"/>
          <w:szCs w:val="26"/>
        </w:rPr>
        <w:t>дств дл</w:t>
      </w:r>
      <w:proofErr w:type="gramEnd"/>
      <w:r w:rsidRPr="005B215D">
        <w:rPr>
          <w:rFonts w:ascii="Times New Roman" w:eastAsiaTheme="minorHAnsi" w:hAnsi="Times New Roman"/>
          <w:sz w:val="26"/>
          <w:szCs w:val="26"/>
        </w:rPr>
        <w:t xml:space="preserve">я реализации инвестиционного проекта </w:t>
      </w:r>
      <w:r w:rsidRPr="005B215D">
        <w:rPr>
          <w:rFonts w:ascii="Times New Roman" w:eastAsiaTheme="minorHAnsi" w:hAnsi="Times New Roman"/>
          <w:sz w:val="26"/>
          <w:szCs w:val="26"/>
        </w:rPr>
        <w:br/>
        <w:t>на территории муниципального образования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инициатор инвестиционного проекта (далее – инициатор) – индивидуальный предприниматель или юридическое лицо, являющиеся авторами идеи создания инвестиционного проекта и выступающие с обоснованием необходимости и возможности реализации данного инвестиционного проекта на территории муниципального образования;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инвестиционный проект – обоснование экономической целесообразности,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объема и сроков осуществления капитальных вложений в объек</w:t>
      </w:r>
      <w:proofErr w:type="gramStart"/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т(</w:t>
      </w:r>
      <w:proofErr w:type="gramEnd"/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ы) частной собственности,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координатор сопровождения инвестиционного проекта (далее – координатор) – сотрудник уполномоченного органа, ответственный за сопровождение инвестиционного проекта;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куратор инвестиционного проекта (далее – куратор) – сотрудник органа администрации муниципального образования в соответствии с отраслевой (территориальной) принадлежностью инвестиционного проекта, ответственный за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сопровождение инвестиционного проекта и оказывающий содействие в реализации плана мероприятий по сопровождению инвестиционного проекта;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сопровождение инвестиционного проекта – комплекс информационно-консультационных и организационных мероприятий по содействию инвестору, инициатору инвестиционного проекта в реализации инвестиционного проекта на территории муниципального образования, в соответствии с действующим законодательством Российской Федерации, Чувашской Республики и муниципальными правовыми актами муниципального образования;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план мероприятий по сопровождению инвестиционного проекта (далее –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мероприятий) – 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содействию инвестору, инициатору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br/>
        <w:t>в реализации инвестиционного проекта на территории муниципального образования.</w:t>
      </w:r>
    </w:p>
    <w:p w:rsidR="005B215D" w:rsidRPr="005B215D" w:rsidRDefault="005B215D" w:rsidP="005B215D">
      <w:pPr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Рассмотрение предложений о реализации проекта </w:t>
      </w:r>
      <w:proofErr w:type="spellStart"/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муниципально</w:t>
      </w:r>
      <w:proofErr w:type="spellEnd"/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-частного партнерства осуществляется в соответствии с Федеральным </w:t>
      </w:r>
      <w:hyperlink r:id="rId10" w:history="1">
        <w:r w:rsidRPr="005B215D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 от 13.07.2015 № 224-ФЗ «О государственно-частном партнерстве, </w:t>
      </w:r>
      <w:proofErr w:type="spellStart"/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муниципально</w:t>
      </w:r>
      <w:proofErr w:type="spellEnd"/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5B215D" w:rsidRPr="005B215D" w:rsidRDefault="005B215D" w:rsidP="005B215D">
      <w:pPr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Не подлежат сопровождению инвестиционные проекты:</w:t>
      </w:r>
    </w:p>
    <w:p w:rsidR="005B215D" w:rsidRPr="005B215D" w:rsidRDefault="005B215D" w:rsidP="005B215D">
      <w:pPr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связанные с привлечением денежных сре</w:t>
      </w:r>
      <w:proofErr w:type="gramStart"/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дств гр</w:t>
      </w:r>
      <w:proofErr w:type="gramEnd"/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аждан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юридических лиц для долевого строительства жилого или нежилого помещения в соответствии с Федеральным </w:t>
      </w:r>
      <w:hyperlink r:id="rId11" w:history="1">
        <w:r w:rsidRPr="005B215D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5B215D" w:rsidRPr="005B215D" w:rsidRDefault="005B215D" w:rsidP="005B215D">
      <w:pPr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по индивидуальному жилищному строительству;</w:t>
      </w:r>
    </w:p>
    <w:p w:rsidR="005B215D" w:rsidRPr="005B215D" w:rsidRDefault="005B215D" w:rsidP="005B215D">
      <w:pPr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финансируемые в полном объеме за счет средств бюджетов бюджетной системы Российской Федерации.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15D" w:rsidRPr="005B215D" w:rsidRDefault="005B215D" w:rsidP="005B215D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b/>
          <w:sz w:val="26"/>
          <w:szCs w:val="26"/>
          <w:lang w:eastAsia="ru-RU"/>
        </w:rPr>
        <w:t>Сопровождение инвестиционных проектов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Работа с инвесторами по сопровождению инвестиционных проектов осуществляется отраслевыми органами местной администрации муниципального образования (далее – отраслевые органы) в курируемой сфере, при необходимости, во взаимодействии с исполнительными органами государственной власти Чувашской Республики, а также с АНО «</w:t>
      </w:r>
      <w:r w:rsidRPr="005B215D">
        <w:rPr>
          <w:rFonts w:ascii="Times New Roman" w:eastAsia="Times New Roman" w:hAnsi="Times New Roman"/>
          <w:bCs/>
          <w:sz w:val="26"/>
          <w:szCs w:val="26"/>
          <w:lang w:eastAsia="ru-RU"/>
        </w:rPr>
        <w:t>Агентство инвестиционного развития Чувашии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Координацию работы с инвесторами по сопровождению инвестиционных проектов осуществляет отдел экономики и инвестиционной деятельности администрации</w:t>
      </w:r>
      <w:r w:rsidR="00003E82">
        <w:rPr>
          <w:rFonts w:ascii="Times New Roman" w:eastAsia="Times New Roman" w:hAnsi="Times New Roman"/>
          <w:sz w:val="26"/>
          <w:szCs w:val="26"/>
          <w:lang w:eastAsia="ru-RU"/>
        </w:rPr>
        <w:t xml:space="preserve"> Ибресинского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 Чувашской Республики (далее – уполномоченный орган).</w:t>
      </w: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Мероприятия по сопровождению инвестиционных проектов:</w:t>
      </w:r>
    </w:p>
    <w:p w:rsidR="005B215D" w:rsidRPr="005B215D" w:rsidRDefault="005B215D" w:rsidP="005B215D">
      <w:pPr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инвестору (инициатору) информационно-консультационной поддержки, в том числе по вопросам: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порядка осуществления градостроительной деятельности на территории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имеющихся на территории муниципального образования земельных участков и муниципального имущества для реализации инвестиционного проекта;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участия в государственных и муниципальных программах;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социально-экономического положения муниципального образования,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кадрового потенциала муниципального образования;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инфраструктуры поддержки предпринимательства.</w:t>
      </w:r>
    </w:p>
    <w:p w:rsidR="005B215D" w:rsidRPr="005B215D" w:rsidRDefault="005B215D" w:rsidP="005B215D">
      <w:pPr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Организационное сопровождение реализации инвестиционного проекта, в том числе: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рассмотрение письменных обращений инвесторов (инициаторов);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оперативная организация уполномоченным органом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назначение отраслевыми органами в соответствии с отраслевой принадлежностью инвестиционного проекта и уполномоченным органом кураторов и координатора проекта соответственно;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разработка плана мероприятий по сопровождению инвестиционного </w:t>
      </w:r>
      <w:r w:rsidRPr="005B215D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проекта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размещение уполномоченным органом сведений об инвестиционном проекте в реестре инвестиционных проектов муниципального образования на инвестиционном сайте, на официальном сайте администрации муниципального образования;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взаимодействие уполномоченного органа, отраслевых органов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br/>
        <w:t>с органами исполнительной власти Чувашской Республики, АНО «</w:t>
      </w:r>
      <w:r w:rsidRPr="005B215D">
        <w:rPr>
          <w:rFonts w:ascii="Times New Roman" w:eastAsia="Times New Roman" w:hAnsi="Times New Roman"/>
          <w:bCs/>
          <w:sz w:val="26"/>
          <w:szCs w:val="26"/>
          <w:lang w:eastAsia="ru-RU"/>
        </w:rPr>
        <w:t>Агентство инвестиционного развития Чувашии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», учреждениями и организациями независимо от их организационно-правовой формы (при необходимости).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15D" w:rsidRPr="005B215D" w:rsidRDefault="005B215D" w:rsidP="005B215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рассмотрения обращений инвесторов (инициаторов)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82"/>
      <w:bookmarkEnd w:id="1"/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Основанием для рассмотрения инвестиционного проекта является обращение инвестора (инициатора), претендующего на сопровождение инвестиционного проекта, в администрацию муниципального образования с </w:t>
      </w:r>
      <w:hyperlink w:anchor="P138" w:history="1">
        <w:r w:rsidRPr="005B215D">
          <w:rPr>
            <w:rFonts w:ascii="Times New Roman" w:eastAsia="Times New Roman" w:hAnsi="Times New Roman"/>
            <w:sz w:val="26"/>
            <w:szCs w:val="26"/>
            <w:lang w:eastAsia="ru-RU"/>
          </w:rPr>
          <w:t>заявкой</w:t>
        </w:r>
      </w:hyperlink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сопровождение инвестиционного проекта (далее – заявка), оформленной в соответствии с приложением № 1 к настоящему Регламенту.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К заявке прикладывается </w:t>
      </w:r>
      <w:hyperlink w:anchor="P258" w:history="1">
        <w:r w:rsidRPr="005B215D">
          <w:rPr>
            <w:rFonts w:ascii="Times New Roman" w:eastAsia="Times New Roman" w:hAnsi="Times New Roman"/>
            <w:sz w:val="26"/>
            <w:szCs w:val="26"/>
            <w:lang w:eastAsia="ru-RU"/>
          </w:rPr>
          <w:t>резюме</w:t>
        </w:r>
      </w:hyperlink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 инвестиционного проекта, рекомендуемая форма которого приведена в приложении № 2 к настоящему Регламенту.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Инвестор (инициатор) представляет заявку и резюме инвестиционного проекта на бумажном и электронном носителях лично, посредством почтовой связи по адресу: 429</w:t>
      </w:r>
      <w:r w:rsidR="00003E82">
        <w:rPr>
          <w:rFonts w:ascii="Times New Roman" w:eastAsia="Times New Roman" w:hAnsi="Times New Roman"/>
          <w:sz w:val="26"/>
          <w:szCs w:val="26"/>
          <w:lang w:eastAsia="ru-RU"/>
        </w:rPr>
        <w:t>700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,Чувашская Республика, </w:t>
      </w:r>
      <w:proofErr w:type="spellStart"/>
      <w:r w:rsidR="00003E82">
        <w:rPr>
          <w:rFonts w:ascii="Times New Roman" w:eastAsia="Times New Roman" w:hAnsi="Times New Roman"/>
          <w:sz w:val="26"/>
          <w:szCs w:val="26"/>
          <w:lang w:eastAsia="ru-RU"/>
        </w:rPr>
        <w:t>Ибресинский</w:t>
      </w:r>
      <w:proofErr w:type="spellEnd"/>
      <w:r w:rsidR="00003E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11B0A">
        <w:rPr>
          <w:rFonts w:ascii="Times New Roman" w:eastAsia="Times New Roman" w:hAnsi="Times New Roman"/>
          <w:sz w:val="26"/>
          <w:szCs w:val="26"/>
          <w:lang w:eastAsia="ru-RU"/>
        </w:rPr>
        <w:t>район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003E8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Start"/>
      <w:r w:rsidR="00003E82">
        <w:rPr>
          <w:rFonts w:ascii="Times New Roman" w:eastAsia="Times New Roman" w:hAnsi="Times New Roman"/>
          <w:sz w:val="26"/>
          <w:szCs w:val="26"/>
          <w:lang w:eastAsia="ru-RU"/>
        </w:rPr>
        <w:t>.И</w:t>
      </w:r>
      <w:proofErr w:type="gramEnd"/>
      <w:r w:rsidR="00003E82">
        <w:rPr>
          <w:rFonts w:ascii="Times New Roman" w:eastAsia="Times New Roman" w:hAnsi="Times New Roman"/>
          <w:sz w:val="26"/>
          <w:szCs w:val="26"/>
          <w:lang w:eastAsia="ru-RU"/>
        </w:rPr>
        <w:t>бреси</w:t>
      </w:r>
      <w:proofErr w:type="spellEnd"/>
      <w:r w:rsidR="00003E82">
        <w:rPr>
          <w:rFonts w:ascii="Times New Roman" w:eastAsia="Times New Roman" w:hAnsi="Times New Roman"/>
          <w:sz w:val="26"/>
          <w:szCs w:val="26"/>
          <w:lang w:eastAsia="ru-RU"/>
        </w:rPr>
        <w:t xml:space="preserve"> ул. Маресьева,49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и в электронной форме (в отсканированном виде) по электронной почте </w:t>
      </w:r>
      <w:proofErr w:type="spellStart"/>
      <w:r w:rsidR="00003E82">
        <w:rPr>
          <w:rFonts w:ascii="Times New Roman" w:eastAsia="Times New Roman" w:hAnsi="Times New Roman"/>
          <w:sz w:val="26"/>
          <w:szCs w:val="26"/>
          <w:lang w:val="en-US" w:eastAsia="ru-RU"/>
        </w:rPr>
        <w:t>ibreconomy</w:t>
      </w:r>
      <w:proofErr w:type="spellEnd"/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@</w:t>
      </w:r>
      <w:r w:rsidRPr="005B215D">
        <w:rPr>
          <w:rFonts w:ascii="Times New Roman" w:eastAsia="Times New Roman" w:hAnsi="Times New Roman"/>
          <w:sz w:val="26"/>
          <w:szCs w:val="26"/>
          <w:lang w:val="en-US" w:eastAsia="ru-RU"/>
        </w:rPr>
        <w:t>cap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5B215D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P85"/>
      <w:bookmarkEnd w:id="2"/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Заявку и прилагаемые к ней документы, представленные инвестором (инициатором) с соблюдением требований настоящего Регламента, рассматривает уполномоченный орган.</w:t>
      </w:r>
    </w:p>
    <w:p w:rsidR="005B215D" w:rsidRPr="005B215D" w:rsidRDefault="005B215D" w:rsidP="005B21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Ответственность за достоверность сведений по инвестиционному проекту несет заявитель – инвестор (инициатор) проекта. </w:t>
      </w: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P95"/>
      <w:bookmarkEnd w:id="3"/>
      <w:r w:rsidRPr="005B215D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В случае несоответствия представленной заявки </w:t>
      </w:r>
      <w:hyperlink w:anchor="P138" w:history="1">
        <w:r w:rsidRPr="005B215D">
          <w:rPr>
            <w:rFonts w:ascii="Times New Roman" w:eastAsia="Times New Roman" w:hAnsi="Times New Roman"/>
            <w:spacing w:val="-2"/>
            <w:sz w:val="26"/>
            <w:szCs w:val="26"/>
            <w:lang w:eastAsia="ru-RU"/>
          </w:rPr>
          <w:t>приложению № 1</w:t>
        </w:r>
      </w:hyperlink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Регламенту, либо непредставления резюме инвестиционного проекта, уполномоченный орган в течение пяти рабочих дней со дня регистрации заявки возвращает инвестору (инициатору) заявку с приложенными к ней документами с обоснованием причин возврата.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В случае устранения обстоятельств, послуживших основанием для возврата заявки, инвестор (инициатор) вправе повторно обратиться в администрацию муниципального образования в соответствии с настоящим Регламентом.</w:t>
      </w: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B215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В случае отсутствия оснований для возврата заявки, установленных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w:anchor="P95" w:history="1">
        <w:r w:rsidRPr="005B215D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3.</w:t>
        </w:r>
      </w:hyperlink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3 настоящего раздела Регламента, уполномоченный орган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течение трех рабочих дней со дня регистрации заявки запрашивает заключения о целесообразности либо нецелесообразности реализации инвестиционного проекта на территории муниципального образования у отраслевых органов, в компетенции которых находится рассмотрение вопросов, связанных с реализацией инвестиционного проекта.</w:t>
      </w:r>
      <w:proofErr w:type="gramEnd"/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P102"/>
      <w:bookmarkEnd w:id="4"/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пяти рабочих дней со дня получения запросов, указанных в пункте 3.4 настоящего раздела Регламента, отраслевые органы готовят соответствующие заключения в отношении проекта и направляют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br/>
        <w:t>их в уполномоченный орган для подготовки сводного заключения.</w:t>
      </w: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пяти рабочих дней со дня получения заключений отраслевых органов уполномоченный орган готовит сводное заключение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проекту и направляет в </w:t>
      </w:r>
      <w:r w:rsidRPr="005B215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Совет по инвестиционной политике</w:t>
      </w:r>
      <w:r w:rsidR="00003E8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Ибресинского</w:t>
      </w:r>
      <w:r w:rsidR="00003E82" w:rsidRPr="00003E8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5B215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муниципального округа Чувашской Республики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Совет) на рассмотрение.</w:t>
      </w: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bCs/>
          <w:sz w:val="26"/>
          <w:szCs w:val="26"/>
          <w:lang w:eastAsia="ru-RU"/>
        </w:rPr>
        <w:t>Уполномоченный орган в течение десяти рабочих дней со дня подготовки сводного заключения организует заседание комиссии Совета</w:t>
      </w:r>
      <w:r w:rsidRPr="005B215D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с целью принятия решения о целесообразности либо нецелесообразности организации сопровождения инвестиционного проекта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bCs/>
          <w:sz w:val="26"/>
          <w:szCs w:val="26"/>
          <w:lang w:eastAsia="ru-RU"/>
        </w:rPr>
        <w:t>Для принятия решения о целесообразности либо нецелесообразности организации сопровождения инвестиционного проекта администрацией муниципального образования в ходе заседания члены Совета проводят оценку его соответствия критериям, перечисленным в таблице оценки критериев отбора инвестиционных проектов (приложение № 3 к настоящему Регламенту).</w:t>
      </w: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Несоответствие инвестиционного проекта обязательному критерию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 влечет отказ от дальнейшего рассмотрения инвестиционного проекта.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br/>
        <w:t>Для проектов, прошедших отбор по обязательному критерию, проводится отбор по оценочным критериям.</w:t>
      </w: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Результаты оценки инвестиционного проекта по критериям заносятся членами Совета в таблицу оценки критериев отбора инвестиционных проектов.</w:t>
      </w: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Инвестиционный проект считается соответствующим критериям в случае, если он соответствует обязательному критерию, и среднее арифметическое суммы баллов всех членов комиссии по оценочным критериям составило не менее 3 баллов (за каждый </w:t>
      </w:r>
      <w:r w:rsidRPr="005B215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положительный ответ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ставится </w:t>
      </w:r>
      <w:r w:rsidRPr="005B215D">
        <w:rPr>
          <w:rFonts w:ascii="Times New Roman" w:eastAsia="Times New Roman" w:hAnsi="Times New Roman"/>
          <w:bCs/>
          <w:sz w:val="26"/>
          <w:szCs w:val="26"/>
          <w:lang w:eastAsia="ru-RU"/>
        </w:rPr>
        <w:t>1 балл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, за каждый </w:t>
      </w:r>
      <w:r w:rsidRPr="005B215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отрицательный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– 0 баллов).</w:t>
      </w:r>
    </w:p>
    <w:p w:rsidR="005B215D" w:rsidRPr="005B215D" w:rsidRDefault="005B215D" w:rsidP="005B215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В данном случае Советом принимается решение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 целесообразности организации сопровождения инвестиционного проекта, назначаются кураторы и координатор </w:t>
      </w:r>
      <w:r w:rsidR="00003E82" w:rsidRPr="005B215D">
        <w:rPr>
          <w:rFonts w:ascii="Times New Roman" w:eastAsia="Times New Roman" w:hAnsi="Times New Roman"/>
          <w:sz w:val="26"/>
          <w:szCs w:val="26"/>
          <w:lang w:eastAsia="ru-RU"/>
        </w:rPr>
        <w:t>проекта,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 и организуется сопровождение инвестиционного проекта.</w:t>
      </w: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Совета по рассмотрению инвестиционных проектов направляется кураторам и координатору проекта (в случае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их назначения) и инвестору (инициатору) в срок не позднее 3 рабочих дней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br/>
        <w:t>со дня принятия.</w:t>
      </w: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принятия Советом решения о сопровождении инвестиционного проекта, уполномоченный орган включает его в реестр инвестиционных проектов, реализуемых (планируемых к реализации)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br/>
        <w:t>на территории муниципального образования.</w:t>
      </w:r>
    </w:p>
    <w:p w:rsidR="005B215D" w:rsidRPr="005B215D" w:rsidRDefault="005B215D" w:rsidP="005B215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15D" w:rsidRPr="005B215D" w:rsidRDefault="005B215D" w:rsidP="005B215D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0" w:firstLine="426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сопровождения инвестиционных проектов</w:t>
      </w:r>
    </w:p>
    <w:p w:rsidR="005B215D" w:rsidRPr="005B215D" w:rsidRDefault="005B215D" w:rsidP="005B215D">
      <w:pPr>
        <w:widowControl w:val="0"/>
        <w:tabs>
          <w:tab w:val="left" w:pos="141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P108"/>
      <w:bookmarkEnd w:id="5"/>
      <w:proofErr w:type="gramStart"/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каждому сопровождаемому инвестиционному проекту координатор совместно с инвестором (инициатором) разрабатывает проект плана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мероприятий по сопровождению инвестиционного проекта (далее – план мероприятий), 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  <w:proofErr w:type="gramEnd"/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плана мероприятий направляется координатором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рассмотрение и согласование отраслевым органам, в сфере деятельности которых необходимо содействие в реализации инвестиционного проекта, инвестору (инициатору). </w:t>
      </w: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Согласование проекта плана мероприятий отраслевыми органами осуществляется в срок, не превышающий трех рабочих дней со дня его получения.</w:t>
      </w: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 получения необходимых согласований, проект плана </w:t>
      </w:r>
      <w:r w:rsidRPr="005B215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мероприятий утверждается первым заместителем главы администрации</w:t>
      </w:r>
      <w:r w:rsidR="00003E8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Ибресинского</w:t>
      </w:r>
      <w:r w:rsidR="00003E82" w:rsidRPr="00003E8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Pr="005B215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муниципального округа Чувашской Республики - начальник управления </w:t>
      </w:r>
      <w:r w:rsidRPr="005B215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по благоустройству и развитию территорий,</w:t>
      </w:r>
      <w:r w:rsidRPr="005B215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с одной стороны, и инвестором (инициатором) с другой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При сопровождении инвестиционного проекта:</w:t>
      </w:r>
    </w:p>
    <w:p w:rsidR="005B215D" w:rsidRPr="005B215D" w:rsidRDefault="005B215D" w:rsidP="005B215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ответственные исполнители мероприятий обеспечивают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br/>
        <w:t>в установленные сроки их выполнение;</w:t>
      </w:r>
    </w:p>
    <w:p w:rsidR="005B215D" w:rsidRPr="005B215D" w:rsidRDefault="005B215D" w:rsidP="005B215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уполномоченный орган осуществляет мониторинг хода реализации проекта, организует по мере необходимости рассмотрение вопросов, связанных с реализацией проекта, на заседаниях комиссии.</w:t>
      </w: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Внесение изменений в план мероприятий.</w:t>
      </w:r>
    </w:p>
    <w:p w:rsidR="005B215D" w:rsidRPr="005B215D" w:rsidRDefault="005B215D" w:rsidP="005B215D">
      <w:pPr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в план мероприятий могут быть внесены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br/>
        <w:t>по инициативе уполномоченного органа, отраслевых органов, инвестора (инициатора).</w:t>
      </w:r>
    </w:p>
    <w:p w:rsidR="005B215D" w:rsidRPr="005B215D" w:rsidRDefault="005B215D" w:rsidP="005B215D">
      <w:pPr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Уполномоченный орган организует внесение изменений в план мероприятий и их утверждение </w:t>
      </w:r>
      <w:r w:rsidRPr="005B215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первым заместителем главы администрации</w:t>
      </w:r>
      <w:r w:rsidR="00003E8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Ибресинского</w:t>
      </w:r>
      <w:r w:rsidR="00003E82" w:rsidRPr="00003E8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Pr="005B215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муниципального округа Чувашской Республики - начальник управления </w:t>
      </w:r>
      <w:r w:rsidRPr="005B215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по благоустройству и развитию территорий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215D" w:rsidRPr="005B215D" w:rsidRDefault="005B215D" w:rsidP="005B215D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Сопровождение инвестиционного проекта прекращается в случаях:</w:t>
      </w:r>
    </w:p>
    <w:p w:rsidR="005B215D" w:rsidRPr="005B215D" w:rsidRDefault="005B215D" w:rsidP="005B215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завершения исполнения всех мероприятий, предусмотренных планом мероприятий;</w:t>
      </w:r>
    </w:p>
    <w:p w:rsidR="005B215D" w:rsidRPr="005B215D" w:rsidRDefault="005B215D" w:rsidP="005B215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отказа инвестора (инициатора) от сопровождения инвестиционного проекта на основании его заявления;</w:t>
      </w:r>
    </w:p>
    <w:p w:rsidR="005B215D" w:rsidRPr="005B215D" w:rsidRDefault="005B215D" w:rsidP="005B215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color w:val="C00000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неисполнения инвестором (инициатором) сроков реализации отдельных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мероприятий, предусмотренных планом мероприятий, по которым                                    он выступает ответственным исполнителем, более чем на 60 рабочих дней.</w:t>
      </w:r>
    </w:p>
    <w:p w:rsidR="005B215D" w:rsidRPr="005B215D" w:rsidRDefault="005B215D" w:rsidP="005B215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15D" w:rsidRPr="005B215D" w:rsidRDefault="005B215D" w:rsidP="005B215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15D" w:rsidRPr="005B215D" w:rsidRDefault="005B215D" w:rsidP="005B215D">
      <w:pPr>
        <w:spacing w:after="0" w:line="240" w:lineRule="auto"/>
        <w:rPr>
          <w:rFonts w:ascii="Times New Roman" w:eastAsia="Times New Roman" w:hAnsi="Times New Roman"/>
          <w:color w:val="C00000"/>
          <w:sz w:val="26"/>
          <w:szCs w:val="26"/>
          <w:lang w:eastAsia="ru-RU"/>
        </w:rPr>
      </w:pPr>
    </w:p>
    <w:p w:rsid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P138"/>
      <w:bookmarkEnd w:id="6"/>
    </w:p>
    <w:p w:rsidR="00795344" w:rsidRDefault="00795344" w:rsidP="005B215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5344" w:rsidRDefault="00795344" w:rsidP="005B215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5344" w:rsidRDefault="00795344" w:rsidP="005B215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5344" w:rsidRDefault="00795344" w:rsidP="005B215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5344" w:rsidRDefault="00795344" w:rsidP="005B215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5344" w:rsidRDefault="00795344" w:rsidP="005B215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5344" w:rsidRDefault="00795344" w:rsidP="005B215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5344" w:rsidRDefault="00795344" w:rsidP="005B215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  <w:r w:rsidRPr="005B215D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Приложение № 1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5B215D">
        <w:rPr>
          <w:rFonts w:ascii="Times New Roman" w:eastAsia="Times New Roman" w:hAnsi="Times New Roman"/>
          <w:sz w:val="22"/>
          <w:szCs w:val="22"/>
          <w:lang w:eastAsia="ru-RU"/>
        </w:rPr>
        <w:t>к Регламенту сопровождения инвестиционных проектов на территории</w:t>
      </w:r>
      <w:r w:rsidR="00003E82">
        <w:rPr>
          <w:rFonts w:ascii="Times New Roman" w:eastAsia="Times New Roman" w:hAnsi="Times New Roman"/>
          <w:sz w:val="22"/>
          <w:szCs w:val="22"/>
          <w:lang w:eastAsia="ru-RU"/>
        </w:rPr>
        <w:t xml:space="preserve"> Ибресинского</w:t>
      </w:r>
      <w:r w:rsidR="00003E82" w:rsidRPr="00003E8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B215D">
        <w:rPr>
          <w:rFonts w:ascii="Times New Roman" w:eastAsia="Times New Roman" w:hAnsi="Times New Roman"/>
          <w:sz w:val="22"/>
          <w:szCs w:val="22"/>
          <w:lang w:eastAsia="ru-RU"/>
        </w:rPr>
        <w:t>муниципального округа Чувашской Республики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b/>
          <w:sz w:val="26"/>
          <w:szCs w:val="26"/>
          <w:lang w:eastAsia="ru-RU"/>
        </w:rPr>
        <w:t>Заявка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b/>
          <w:sz w:val="26"/>
          <w:szCs w:val="26"/>
          <w:lang w:eastAsia="ru-RU"/>
        </w:rPr>
        <w:t>на сопровождение инвестиционного проекта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2"/>
          <w:szCs w:val="20"/>
          <w:lang w:eastAsia="ru-RU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6095"/>
        <w:gridCol w:w="1700"/>
      </w:tblGrid>
      <w:tr w:rsidR="005B215D" w:rsidRPr="005B215D" w:rsidTr="00BD29A8">
        <w:tc>
          <w:tcPr>
            <w:tcW w:w="9638" w:type="dxa"/>
            <w:gridSpan w:val="3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обращения:</w:t>
            </w:r>
          </w:p>
        </w:tc>
      </w:tr>
      <w:tr w:rsidR="005B215D" w:rsidRPr="005B215D" w:rsidTr="00BD29A8">
        <w:tc>
          <w:tcPr>
            <w:tcW w:w="1843" w:type="dxa"/>
            <w:vMerge w:val="restart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Инициатор </w:t>
            </w:r>
            <w:proofErr w:type="spellStart"/>
            <w:proofErr w:type="gramStart"/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инвестицион-ного</w:t>
            </w:r>
            <w:proofErr w:type="spellEnd"/>
            <w:proofErr w:type="gramEnd"/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(инвестор)</w:t>
            </w:r>
          </w:p>
        </w:tc>
        <w:tc>
          <w:tcPr>
            <w:tcW w:w="6095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государственной регистрации в качестве </w:t>
            </w:r>
            <w:proofErr w:type="spellStart"/>
            <w:proofErr w:type="gramStart"/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юриди-ческого</w:t>
            </w:r>
            <w:proofErr w:type="spellEnd"/>
            <w:proofErr w:type="gramEnd"/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 (индивидуального предпринимателя)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адрес, телефон, факс, e-</w:t>
            </w:r>
            <w:proofErr w:type="spellStart"/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ИНН/ОГРН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5D" w:rsidRPr="005B215D" w:rsidTr="00BD29A8">
        <w:tc>
          <w:tcPr>
            <w:tcW w:w="7938" w:type="dxa"/>
            <w:gridSpan w:val="2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1700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5D" w:rsidRPr="005B215D" w:rsidTr="00BD29A8">
        <w:tc>
          <w:tcPr>
            <w:tcW w:w="7938" w:type="dxa"/>
            <w:gridSpan w:val="2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краткое описание инвестиционного проекта</w:t>
            </w:r>
          </w:p>
        </w:tc>
        <w:tc>
          <w:tcPr>
            <w:tcW w:w="1700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5D" w:rsidRPr="005B215D" w:rsidTr="00BD29A8">
        <w:tc>
          <w:tcPr>
            <w:tcW w:w="7938" w:type="dxa"/>
            <w:gridSpan w:val="2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700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5D" w:rsidRPr="005B215D" w:rsidTr="00BD29A8">
        <w:tc>
          <w:tcPr>
            <w:tcW w:w="7938" w:type="dxa"/>
            <w:gridSpan w:val="2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иными независимыми проектами, в том числе инфраструктурными, (при наличии связи указать наименование проекта, место и сроки реализации)</w:t>
            </w:r>
          </w:p>
        </w:tc>
        <w:tc>
          <w:tcPr>
            <w:tcW w:w="1700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5D" w:rsidRPr="005B215D" w:rsidTr="00BD29A8">
        <w:tc>
          <w:tcPr>
            <w:tcW w:w="9638" w:type="dxa"/>
            <w:gridSpan w:val="3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Степень готовности инвестиционного проекта на </w:t>
            </w:r>
            <w:proofErr w:type="spellStart"/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прединвестиционной</w:t>
            </w:r>
            <w:proofErr w:type="spellEnd"/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инвестиционной фазах:</w:t>
            </w:r>
          </w:p>
        </w:tc>
      </w:tr>
      <w:tr w:rsidR="005B215D" w:rsidRPr="005B215D" w:rsidTr="00BD29A8">
        <w:tc>
          <w:tcPr>
            <w:tcW w:w="1843" w:type="dxa"/>
            <w:vMerge w:val="restart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Прединвестици-онная</w:t>
            </w:r>
            <w:proofErr w:type="spellEnd"/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фаза</w:t>
            </w:r>
          </w:p>
        </w:tc>
        <w:tc>
          <w:tcPr>
            <w:tcW w:w="6095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маркетинговых исследований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proofErr w:type="gramEnd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/процент выполнения</w:t>
            </w: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proofErr w:type="gramEnd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/процент выполнения</w:t>
            </w: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подрядчиков для строительства и монтажа оборудования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proofErr w:type="gramEnd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/процент выполнения</w:t>
            </w: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заказчиков и поставщиков сырья и материалов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proofErr w:type="gramEnd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/процент выполнения</w:t>
            </w: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места производственной площадки/земельного участка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proofErr w:type="gramEnd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/процент выполнения</w:t>
            </w:r>
          </w:p>
        </w:tc>
      </w:tr>
    </w:tbl>
    <w:p w:rsidR="005B215D" w:rsidRPr="005B215D" w:rsidRDefault="005B215D" w:rsidP="005B21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B215D">
        <w:rPr>
          <w:rFonts w:ascii="Times New Roman" w:eastAsia="Times New Roman" w:hAnsi="Times New Roman"/>
          <w:sz w:val="28"/>
          <w:szCs w:val="20"/>
          <w:lang w:eastAsia="ru-RU"/>
        </w:rPr>
        <w:t>2</w:t>
      </w:r>
    </w:p>
    <w:p w:rsidR="005B215D" w:rsidRPr="005B215D" w:rsidRDefault="005B215D" w:rsidP="005B21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3969"/>
        <w:gridCol w:w="1700"/>
      </w:tblGrid>
      <w:tr w:rsidR="005B215D" w:rsidRPr="005B215D" w:rsidTr="00BD29A8">
        <w:tc>
          <w:tcPr>
            <w:tcW w:w="1843" w:type="dxa"/>
            <w:vMerge w:val="restart"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утвержденного бизнес-плана 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нет/да</w:t>
            </w: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нет/да</w:t>
            </w:r>
          </w:p>
        </w:tc>
      </w:tr>
      <w:tr w:rsidR="005B215D" w:rsidRPr="005B215D" w:rsidTr="00BD29A8">
        <w:trPr>
          <w:trHeight w:val="438"/>
        </w:trPr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проектной документации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proofErr w:type="gramEnd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/процент выполнения</w:t>
            </w: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proofErr w:type="gramEnd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/процент выполнения</w:t>
            </w:r>
          </w:p>
        </w:tc>
      </w:tr>
      <w:tr w:rsidR="005B215D" w:rsidRPr="005B215D" w:rsidTr="00BD29A8">
        <w:tc>
          <w:tcPr>
            <w:tcW w:w="1843" w:type="dxa"/>
            <w:vMerge w:val="restart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Инвестиционная фаза</w:t>
            </w:r>
          </w:p>
        </w:tc>
        <w:tc>
          <w:tcPr>
            <w:tcW w:w="6095" w:type="dxa"/>
            <w:gridSpan w:val="2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proofErr w:type="gramEnd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/процент выполнения</w:t>
            </w: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разрешения на строительство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нет/да</w:t>
            </w: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ландшафтных работ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proofErr w:type="gramEnd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/процент выполнения</w:t>
            </w: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инфраструктурных коммуникаций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proofErr w:type="gramEnd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/процент выполнения</w:t>
            </w: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строительно-монтажных работ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proofErr w:type="gramEnd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/процент выполнения</w:t>
            </w: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технологического и вспомогательного оборудования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proofErr w:type="gramEnd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/процент выполнения</w:t>
            </w: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proofErr w:type="gramEnd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/процент выполнения</w:t>
            </w: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Пусконаладочные работы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proofErr w:type="gramEnd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/процент выполнения</w:t>
            </w: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разрешения на ввод объекта в эксплуатацию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нет/да</w:t>
            </w: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и обучение персонала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proofErr w:type="gramEnd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/процент выполнения</w:t>
            </w:r>
          </w:p>
        </w:tc>
      </w:tr>
      <w:tr w:rsidR="005B215D" w:rsidRPr="005B215D" w:rsidTr="00BD29A8">
        <w:tc>
          <w:tcPr>
            <w:tcW w:w="1843" w:type="dxa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инвестиционного проекта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proofErr w:type="gramEnd"/>
            <w:r w:rsidRPr="005B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/процент выполнения</w:t>
            </w:r>
          </w:p>
        </w:tc>
      </w:tr>
      <w:tr w:rsidR="005B215D" w:rsidRPr="005B215D" w:rsidTr="00BD29A8">
        <w:tc>
          <w:tcPr>
            <w:tcW w:w="9638" w:type="dxa"/>
            <w:gridSpan w:val="4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  <w:hyperlink w:anchor="P245" w:history="1">
              <w:r w:rsidRPr="005B215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B215D" w:rsidRPr="005B215D" w:rsidTr="00BD29A8">
        <w:trPr>
          <w:trHeight w:val="20"/>
        </w:trPr>
        <w:tc>
          <w:tcPr>
            <w:tcW w:w="3969" w:type="dxa"/>
            <w:gridSpan w:val="2"/>
            <w:vMerge w:val="restart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данные ответственного лица от инициатора </w:t>
            </w:r>
            <w:proofErr w:type="spellStart"/>
            <w:proofErr w:type="gramStart"/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инвестицион-ного</w:t>
            </w:r>
            <w:proofErr w:type="spellEnd"/>
            <w:proofErr w:type="gramEnd"/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(инвестора) для оперативного взаимодействия</w:t>
            </w:r>
          </w:p>
        </w:tc>
        <w:tc>
          <w:tcPr>
            <w:tcW w:w="3969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5D" w:rsidRPr="005B215D" w:rsidTr="00BD29A8">
        <w:trPr>
          <w:trHeight w:val="20"/>
        </w:trPr>
        <w:tc>
          <w:tcPr>
            <w:tcW w:w="3969" w:type="dxa"/>
            <w:gridSpan w:val="2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5D" w:rsidRPr="005B215D" w:rsidTr="00BD29A8">
        <w:trPr>
          <w:trHeight w:val="20"/>
        </w:trPr>
        <w:tc>
          <w:tcPr>
            <w:tcW w:w="3969" w:type="dxa"/>
            <w:gridSpan w:val="2"/>
            <w:vMerge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700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5D" w:rsidRPr="005B215D" w:rsidTr="00BD29A8">
        <w:tc>
          <w:tcPr>
            <w:tcW w:w="9638" w:type="dxa"/>
            <w:gridSpan w:val="4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составления заявки</w:t>
            </w:r>
          </w:p>
        </w:tc>
      </w:tr>
    </w:tbl>
    <w:p w:rsidR="00795344" w:rsidRDefault="005B215D" w:rsidP="005B215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2"/>
          <w:szCs w:val="20"/>
          <w:lang w:eastAsia="ru-RU"/>
        </w:rPr>
      </w:pPr>
      <w:r w:rsidRPr="005B215D">
        <w:rPr>
          <w:rFonts w:ascii="Times New Roman" w:eastAsia="Times New Roman" w:hAnsi="Times New Roman"/>
          <w:sz w:val="22"/>
          <w:szCs w:val="20"/>
          <w:lang w:eastAsia="ru-RU"/>
        </w:rPr>
        <w:t>&lt;1</w:t>
      </w:r>
      <w:proofErr w:type="gramStart"/>
      <w:r w:rsidRPr="005B215D">
        <w:rPr>
          <w:rFonts w:ascii="Times New Roman" w:eastAsia="Times New Roman" w:hAnsi="Times New Roman"/>
          <w:sz w:val="22"/>
          <w:szCs w:val="20"/>
          <w:lang w:eastAsia="ru-RU"/>
        </w:rPr>
        <w:t>&gt;  З</w:t>
      </w:r>
      <w:proofErr w:type="gramEnd"/>
      <w:r w:rsidRPr="005B215D">
        <w:rPr>
          <w:rFonts w:ascii="Times New Roman" w:eastAsia="Times New Roman" w:hAnsi="Times New Roman"/>
          <w:sz w:val="22"/>
          <w:szCs w:val="20"/>
          <w:lang w:eastAsia="ru-RU"/>
        </w:rPr>
        <w:t>аполняется в случае необходимости внесения дополнений, уточнений и комментариев.</w:t>
      </w:r>
      <w:r w:rsidR="00795344">
        <w:rPr>
          <w:rFonts w:ascii="Times New Roman" w:eastAsia="Times New Roman" w:hAnsi="Times New Roman"/>
          <w:sz w:val="22"/>
          <w:szCs w:val="20"/>
          <w:lang w:eastAsia="ru-RU"/>
        </w:rPr>
        <w:t xml:space="preserve"> </w:t>
      </w:r>
    </w:p>
    <w:p w:rsidR="00795344" w:rsidRDefault="00795344" w:rsidP="005B215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2"/>
          <w:szCs w:val="20"/>
          <w:lang w:eastAsia="ru-RU"/>
        </w:rPr>
      </w:pPr>
    </w:p>
    <w:p w:rsidR="005B215D" w:rsidRPr="005B215D" w:rsidRDefault="005B215D" w:rsidP="005B215D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 w:val="22"/>
          <w:szCs w:val="28"/>
          <w:lang w:eastAsia="ru-RU"/>
        </w:rPr>
      </w:pPr>
      <w:r w:rsidRPr="005B215D">
        <w:rPr>
          <w:rFonts w:ascii="Calibri" w:eastAsia="Times New Roman" w:hAnsi="Calibri" w:cs="Calibri"/>
          <w:sz w:val="22"/>
          <w:szCs w:val="28"/>
          <w:lang w:eastAsia="ru-RU"/>
        </w:rPr>
        <w:br w:type="page"/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1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Подтверждаю достоверность и полноту представленных сведений.</w:t>
      </w:r>
    </w:p>
    <w:p w:rsidR="005B215D" w:rsidRPr="005B215D" w:rsidRDefault="005B215D" w:rsidP="005B215D">
      <w:pPr>
        <w:widowControl w:val="0"/>
        <w:autoSpaceDE w:val="0"/>
        <w:autoSpaceDN w:val="0"/>
        <w:spacing w:before="20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</w:t>
      </w:r>
      <w:r w:rsidRPr="005B215D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________________________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21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(подпись)                        (расшифровка подписи)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21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М.П.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215D">
        <w:rPr>
          <w:rFonts w:ascii="Times New Roman" w:eastAsia="Times New Roman" w:hAnsi="Times New Roman"/>
          <w:sz w:val="20"/>
          <w:szCs w:val="20"/>
          <w:lang w:eastAsia="ru-RU"/>
        </w:rPr>
        <w:t>(печать – при наличии печати)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245"/>
      <w:bookmarkEnd w:id="7"/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15D">
        <w:rPr>
          <w:rFonts w:ascii="Calibri" w:eastAsia="Times New Roman" w:hAnsi="Calibri" w:cs="Calibri"/>
          <w:sz w:val="24"/>
          <w:szCs w:val="24"/>
          <w:lang w:eastAsia="ru-RU"/>
        </w:rPr>
        <w:t>______________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  <w:sectPr w:rsidR="005B215D" w:rsidRPr="005B215D" w:rsidSect="00E17810">
          <w:headerReference w:type="default" r:id="rId12"/>
          <w:headerReference w:type="first" r:id="rId13"/>
          <w:pgSz w:w="11905" w:h="16838"/>
          <w:pgMar w:top="993" w:right="848" w:bottom="709" w:left="1701" w:header="568" w:footer="0" w:gutter="0"/>
          <w:cols w:space="720"/>
          <w:titlePg/>
          <w:docGrid w:linePitch="381"/>
        </w:sectPr>
      </w:pP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  <w:r w:rsidRPr="005B215D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Приложение № 2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5B215D">
        <w:rPr>
          <w:rFonts w:ascii="Times New Roman" w:eastAsia="Times New Roman" w:hAnsi="Times New Roman"/>
          <w:sz w:val="22"/>
          <w:szCs w:val="22"/>
          <w:lang w:eastAsia="ru-RU"/>
        </w:rPr>
        <w:t>к Регламенту сопровождения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5B215D">
        <w:rPr>
          <w:rFonts w:ascii="Times New Roman" w:eastAsia="Times New Roman" w:hAnsi="Times New Roman"/>
          <w:sz w:val="22"/>
          <w:szCs w:val="22"/>
          <w:lang w:eastAsia="ru-RU"/>
        </w:rPr>
        <w:t>инвестиционных проектов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5B215D">
        <w:rPr>
          <w:rFonts w:ascii="Times New Roman" w:eastAsia="Times New Roman" w:hAnsi="Times New Roman"/>
          <w:sz w:val="22"/>
          <w:szCs w:val="22"/>
          <w:lang w:eastAsia="ru-RU"/>
        </w:rPr>
        <w:t>на территории</w:t>
      </w:r>
      <w:r w:rsidR="00003E82">
        <w:rPr>
          <w:rFonts w:ascii="Times New Roman" w:eastAsia="Times New Roman" w:hAnsi="Times New Roman"/>
          <w:sz w:val="22"/>
          <w:szCs w:val="22"/>
          <w:lang w:eastAsia="ru-RU"/>
        </w:rPr>
        <w:t xml:space="preserve"> Ибресинского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5B215D">
        <w:rPr>
          <w:rFonts w:ascii="Times New Roman" w:eastAsia="Times New Roman" w:hAnsi="Times New Roman"/>
          <w:sz w:val="22"/>
          <w:szCs w:val="22"/>
          <w:lang w:eastAsia="ru-RU"/>
        </w:rPr>
        <w:t xml:space="preserve">муниципального округа 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5B215D">
        <w:rPr>
          <w:rFonts w:ascii="Times New Roman" w:eastAsia="Times New Roman" w:hAnsi="Times New Roman"/>
          <w:sz w:val="22"/>
          <w:szCs w:val="22"/>
          <w:lang w:eastAsia="ru-RU"/>
        </w:rPr>
        <w:t>Чувашской Республики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8" w:name="P258"/>
      <w:bookmarkEnd w:id="8"/>
      <w:r w:rsidRPr="005B21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Резюме 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b/>
          <w:sz w:val="26"/>
          <w:szCs w:val="26"/>
          <w:lang w:eastAsia="ru-RU"/>
        </w:rPr>
        <w:t>инвестиционного проекта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 (рекомендуемая форма)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Резюме инвестиционного проекта содержит следующие разделы: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1. Информация о претенденте – инвесторе (инициаторе) инвестиционного проекта: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наименование, организационно-правовая форма, местоположение, краткая история претендента;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основные направления деятельности претендента;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опыт работы претендента в отрасли, в которой планируется реализация инвестиционного проекта.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2. Описание инвестиционного проекта: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стратегическая цель и краткое описание инвестиционного проекта;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даты начала и окончания реализации инвестиционного проекта (дата выхода на проектную мощность) в формате месяц/год;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дата ввода объекта (объектов) в эксплуатацию в формате месяц/год;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общая стоимость инвестиционного проекта;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сведения о воздействии инвестиционного проекта на инфраструктурное развитие муниципального образования ___________________;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планируемое количество рабочих мест;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потребность в квалифицированных кадрах (специализация, количество сотрудников, желаемый источник привлечения трудового потенциала (местный, командировка), планируемый уровень заработной платы.</w:t>
      </w:r>
      <w:proofErr w:type="gramEnd"/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3. Площадь земельного участка для реализации инвестиционного проекта, </w:t>
      </w:r>
      <w:proofErr w:type="gramStart"/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место-расположение</w:t>
      </w:r>
      <w:proofErr w:type="gramEnd"/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, способы его получения в пользование.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4. Наименование и назначение планируемой к производству (предоставлению) претендентом продукции (работ, услуг);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5. Описание рынка сбыта продукции (работ, услуг), основные конкуренты;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6. План маркетинга: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прогнозируемая рыночная цена на планируемую претендентом продукцию (работы, услуги);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описание предполагаемых способов сбыта продукции (работ, услуг);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оценка объемов спроса продукции (работ, услуг).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7. Производственный план: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наличие у претендента ресурсов (сырья, материалов, рабочей силы) для реализации инвестиционного проекта;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структура закупок по регионам;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 xml:space="preserve">- 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 – разработкой 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 утверждением проектной документации, подготовкой строительного участка, решением вопросов по подключению к инженерным сетям и транспортной инфраструктуре и т.д.);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информация об основных производственных фондах претендента;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- мероприятия по охране окружающей среды, сведения об экологической безопасности;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8. Оценка и описание возможных рисков.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9. Экономическая и бюджетная эффективность: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</w:t>
      </w: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</w:t>
      </w:r>
      <w:proofErr w:type="gramEnd"/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от реализации, налог на прибыль, чистая прибыль);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срок окупаемости проекта, период окупаемости инвестиций – РВР;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внутренняя норма доходности – IRR;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чистая приведенная стоимость – NPV;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рентабельность продукции (процентов);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доходность проекта (процентов);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sz w:val="26"/>
          <w:szCs w:val="26"/>
          <w:lang w:eastAsia="ru-RU"/>
        </w:rPr>
        <w:t>- прогнозируемый объем ежегодных налоговых платежей в бюджет муниципального образования ___________________ (млн. рублей).</w:t>
      </w:r>
    </w:p>
    <w:p w:rsidR="005B215D" w:rsidRPr="005B215D" w:rsidRDefault="005B215D" w:rsidP="005B215D">
      <w:pPr>
        <w:widowControl w:val="0"/>
        <w:autoSpaceDE w:val="0"/>
        <w:autoSpaceDN w:val="0"/>
        <w:spacing w:before="80"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15D" w:rsidRPr="005B215D" w:rsidRDefault="005B215D" w:rsidP="005B215D">
      <w:pPr>
        <w:widowControl w:val="0"/>
        <w:autoSpaceDE w:val="0"/>
        <w:autoSpaceDN w:val="0"/>
        <w:spacing w:before="80" w:after="0" w:line="240" w:lineRule="auto"/>
        <w:ind w:firstLine="54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5B215D">
        <w:rPr>
          <w:rFonts w:ascii="Calibri" w:eastAsia="Times New Roman" w:hAnsi="Calibri" w:cs="Calibri"/>
          <w:sz w:val="24"/>
          <w:szCs w:val="24"/>
          <w:lang w:eastAsia="ru-RU"/>
        </w:rPr>
        <w:br w:type="page"/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  <w:r w:rsidRPr="005B215D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Приложение № 3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5B215D">
        <w:rPr>
          <w:rFonts w:ascii="Times New Roman" w:eastAsia="Times New Roman" w:hAnsi="Times New Roman"/>
          <w:sz w:val="22"/>
          <w:szCs w:val="22"/>
          <w:lang w:eastAsia="ru-RU"/>
        </w:rPr>
        <w:t>к Регламенту сопровождения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5B215D">
        <w:rPr>
          <w:rFonts w:ascii="Times New Roman" w:eastAsia="Times New Roman" w:hAnsi="Times New Roman"/>
          <w:sz w:val="22"/>
          <w:szCs w:val="22"/>
          <w:lang w:eastAsia="ru-RU"/>
        </w:rPr>
        <w:t>инвестиционных проектов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5B215D">
        <w:rPr>
          <w:rFonts w:ascii="Times New Roman" w:eastAsia="Times New Roman" w:hAnsi="Times New Roman"/>
          <w:sz w:val="22"/>
          <w:szCs w:val="22"/>
          <w:lang w:eastAsia="ru-RU"/>
        </w:rPr>
        <w:t>на территории</w:t>
      </w:r>
      <w:r w:rsidR="00003E82">
        <w:rPr>
          <w:rFonts w:ascii="Times New Roman" w:eastAsia="Times New Roman" w:hAnsi="Times New Roman"/>
          <w:sz w:val="22"/>
          <w:szCs w:val="22"/>
          <w:lang w:eastAsia="ru-RU"/>
        </w:rPr>
        <w:t xml:space="preserve"> Ибресинского</w:t>
      </w:r>
      <w:r w:rsidR="00003E82" w:rsidRPr="00003E8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B215D">
        <w:rPr>
          <w:rFonts w:ascii="Times New Roman" w:eastAsia="Times New Roman" w:hAnsi="Times New Roman"/>
          <w:sz w:val="22"/>
          <w:szCs w:val="22"/>
          <w:lang w:eastAsia="ru-RU"/>
        </w:rPr>
        <w:t>муниципального округа Чувашской Республики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15D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9" w:name="P385"/>
      <w:bookmarkEnd w:id="9"/>
      <w:r w:rsidRPr="005B215D">
        <w:rPr>
          <w:rFonts w:ascii="Times New Roman" w:eastAsia="Times New Roman" w:hAnsi="Times New Roman"/>
          <w:b/>
          <w:sz w:val="26"/>
          <w:szCs w:val="26"/>
          <w:lang w:eastAsia="ru-RU"/>
        </w:rPr>
        <w:t>Таблица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15D">
        <w:rPr>
          <w:rFonts w:ascii="Times New Roman" w:eastAsia="Times New Roman" w:hAnsi="Times New Roman"/>
          <w:b/>
          <w:sz w:val="26"/>
          <w:szCs w:val="26"/>
          <w:lang w:eastAsia="ru-RU"/>
        </w:rPr>
        <w:t>оценки критериев отбора инвестиционного проекта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15D">
        <w:rPr>
          <w:rFonts w:ascii="Times New Roman" w:eastAsia="Times New Roman" w:hAnsi="Times New Roman"/>
          <w:sz w:val="24"/>
          <w:szCs w:val="24"/>
          <w:lang w:eastAsia="ru-RU"/>
        </w:rPr>
        <w:t>Ф.И. О. ______________________________________</w:t>
      </w:r>
    </w:p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964"/>
        <w:gridCol w:w="964"/>
      </w:tblGrid>
      <w:tr w:rsidR="005B215D" w:rsidRPr="005B215D" w:rsidTr="00BD29A8">
        <w:tc>
          <w:tcPr>
            <w:tcW w:w="7654" w:type="dxa"/>
            <w:vMerge w:val="restart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критерия отбора инвестиционного проекта</w:t>
            </w:r>
          </w:p>
        </w:tc>
        <w:tc>
          <w:tcPr>
            <w:tcW w:w="1928" w:type="dxa"/>
            <w:gridSpan w:val="2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критерия</w:t>
            </w:r>
          </w:p>
        </w:tc>
      </w:tr>
      <w:tr w:rsidR="005B215D" w:rsidRPr="005B215D" w:rsidTr="00BD29A8">
        <w:tc>
          <w:tcPr>
            <w:tcW w:w="7654" w:type="dxa"/>
            <w:vMerge/>
            <w:vAlign w:val="center"/>
          </w:tcPr>
          <w:p w:rsidR="005B215D" w:rsidRPr="005B215D" w:rsidRDefault="005B215D" w:rsidP="005B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4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B215D" w:rsidRPr="005B215D" w:rsidTr="00BD29A8">
        <w:tc>
          <w:tcPr>
            <w:tcW w:w="7654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Обязательные критерии</w:t>
            </w:r>
          </w:p>
        </w:tc>
        <w:tc>
          <w:tcPr>
            <w:tcW w:w="964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5D" w:rsidRPr="005B215D" w:rsidTr="00BD29A8">
        <w:tc>
          <w:tcPr>
            <w:tcW w:w="7654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Соответствие инвестиционного проекта приоритетам социально-экономического развития</w:t>
            </w:r>
            <w:r w:rsidR="00003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Ибресинского</w:t>
            </w:r>
            <w:r w:rsidR="00003E82" w:rsidRPr="00003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Чувашской Республики, отраженным </w:t>
            </w: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документах стратегического планирования муниципального образования</w:t>
            </w:r>
          </w:p>
        </w:tc>
        <w:tc>
          <w:tcPr>
            <w:tcW w:w="964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5D" w:rsidRPr="005B215D" w:rsidTr="00BD29A8">
        <w:tc>
          <w:tcPr>
            <w:tcW w:w="7654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Оценочные критерии</w:t>
            </w:r>
          </w:p>
        </w:tc>
        <w:tc>
          <w:tcPr>
            <w:tcW w:w="964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5D" w:rsidRPr="005B215D" w:rsidTr="00BD29A8">
        <w:tc>
          <w:tcPr>
            <w:tcW w:w="7654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Реалистичность и достижимость целей инвестиционного проекта</w:t>
            </w:r>
          </w:p>
        </w:tc>
        <w:tc>
          <w:tcPr>
            <w:tcW w:w="964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5D" w:rsidRPr="005B215D" w:rsidTr="00BD29A8">
        <w:tc>
          <w:tcPr>
            <w:tcW w:w="7654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Достаточность финансовых, производственных и трудовых ресурсов для реализации инвестиционного проекта</w:t>
            </w:r>
          </w:p>
        </w:tc>
        <w:tc>
          <w:tcPr>
            <w:tcW w:w="964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5D" w:rsidRPr="005B215D" w:rsidTr="00BD29A8">
        <w:tc>
          <w:tcPr>
            <w:tcW w:w="7654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Направленность инвестиционного проекта на удовлетворение потребностей жителей муниципального образования </w:t>
            </w:r>
          </w:p>
        </w:tc>
        <w:tc>
          <w:tcPr>
            <w:tcW w:w="964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5D" w:rsidRPr="005B215D" w:rsidTr="00BD29A8">
        <w:trPr>
          <w:trHeight w:val="344"/>
        </w:trPr>
        <w:tc>
          <w:tcPr>
            <w:tcW w:w="7654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Экологическая безопасность инвестиционного проекта</w:t>
            </w:r>
          </w:p>
        </w:tc>
        <w:tc>
          <w:tcPr>
            <w:tcW w:w="964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5D" w:rsidRPr="005B215D" w:rsidTr="00BD29A8">
        <w:trPr>
          <w:trHeight w:val="367"/>
        </w:trPr>
        <w:tc>
          <w:tcPr>
            <w:tcW w:w="7654" w:type="dxa"/>
            <w:vAlign w:val="center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2.5. Воздействие на повышение уровня занятости </w:t>
            </w:r>
          </w:p>
        </w:tc>
        <w:tc>
          <w:tcPr>
            <w:tcW w:w="964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B215D" w:rsidRPr="005B215D" w:rsidRDefault="005B215D" w:rsidP="005B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215D" w:rsidRPr="005B215D" w:rsidRDefault="005B215D" w:rsidP="005B2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15D" w:rsidRPr="005B215D" w:rsidRDefault="005B215D" w:rsidP="005B215D">
      <w:pPr>
        <w:widowControl w:val="0"/>
        <w:autoSpaceDE w:val="0"/>
        <w:autoSpaceDN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15D" w:rsidRPr="005B215D" w:rsidRDefault="005B215D" w:rsidP="005B215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B215D">
        <w:rPr>
          <w:rFonts w:ascii="Times New Roman" w:eastAsia="Times New Roman" w:hAnsi="Times New Roman"/>
          <w:sz w:val="24"/>
          <w:szCs w:val="24"/>
          <w:lang w:eastAsia="ru-RU"/>
        </w:rPr>
        <w:t>Дата:</w:t>
      </w:r>
      <w:r w:rsidRPr="005B21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B21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B21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B21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B21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B215D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Подпись:</w:t>
      </w:r>
    </w:p>
    <w:p w:rsidR="005B215D" w:rsidRPr="005B215D" w:rsidRDefault="005B215D" w:rsidP="005B215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15D" w:rsidRDefault="005B215D" w:rsidP="006D20B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15D" w:rsidRDefault="005B215D" w:rsidP="006D20B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15D" w:rsidRPr="00CA6AAA" w:rsidRDefault="005B215D" w:rsidP="006D20B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B215D" w:rsidRPr="00CA6AAA" w:rsidSect="0079534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D8" w:rsidRDefault="001654D8">
      <w:pPr>
        <w:spacing w:after="0" w:line="240" w:lineRule="auto"/>
      </w:pPr>
      <w:r>
        <w:separator/>
      </w:r>
    </w:p>
  </w:endnote>
  <w:endnote w:type="continuationSeparator" w:id="0">
    <w:p w:rsidR="001654D8" w:rsidRDefault="0016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D8" w:rsidRDefault="001654D8">
      <w:pPr>
        <w:spacing w:after="0" w:line="240" w:lineRule="auto"/>
      </w:pPr>
      <w:r>
        <w:separator/>
      </w:r>
    </w:p>
  </w:footnote>
  <w:footnote w:type="continuationSeparator" w:id="0">
    <w:p w:rsidR="001654D8" w:rsidRDefault="0016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5D" w:rsidRDefault="005B215D" w:rsidP="00A57749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5D" w:rsidRDefault="005B215D" w:rsidP="009E4EF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9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8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F26018B"/>
    <w:multiLevelType w:val="hybridMultilevel"/>
    <w:tmpl w:val="F1ACDD92"/>
    <w:lvl w:ilvl="0" w:tplc="80D026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14133"/>
    <w:multiLevelType w:val="multilevel"/>
    <w:tmpl w:val="C2FCEE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3E82"/>
    <w:rsid w:val="000213A8"/>
    <w:rsid w:val="0002266A"/>
    <w:rsid w:val="000244E6"/>
    <w:rsid w:val="00045A84"/>
    <w:rsid w:val="00082EEC"/>
    <w:rsid w:val="00091545"/>
    <w:rsid w:val="00095A15"/>
    <w:rsid w:val="00097B16"/>
    <w:rsid w:val="000A5456"/>
    <w:rsid w:val="000F7ACB"/>
    <w:rsid w:val="00100BDF"/>
    <w:rsid w:val="001017B5"/>
    <w:rsid w:val="00123C6D"/>
    <w:rsid w:val="00130F9A"/>
    <w:rsid w:val="00131FCC"/>
    <w:rsid w:val="00134A6A"/>
    <w:rsid w:val="00157504"/>
    <w:rsid w:val="00157AA4"/>
    <w:rsid w:val="001654D8"/>
    <w:rsid w:val="00172923"/>
    <w:rsid w:val="001F428D"/>
    <w:rsid w:val="00206D93"/>
    <w:rsid w:val="00242869"/>
    <w:rsid w:val="00243E1C"/>
    <w:rsid w:val="0024720E"/>
    <w:rsid w:val="00263BF4"/>
    <w:rsid w:val="00282275"/>
    <w:rsid w:val="00286485"/>
    <w:rsid w:val="002C19FF"/>
    <w:rsid w:val="002D648D"/>
    <w:rsid w:val="002E6B81"/>
    <w:rsid w:val="002E7957"/>
    <w:rsid w:val="00325D17"/>
    <w:rsid w:val="0033034A"/>
    <w:rsid w:val="00343AB1"/>
    <w:rsid w:val="00347B13"/>
    <w:rsid w:val="00380E60"/>
    <w:rsid w:val="003B1BA4"/>
    <w:rsid w:val="003D19BE"/>
    <w:rsid w:val="003D5532"/>
    <w:rsid w:val="00431056"/>
    <w:rsid w:val="00443051"/>
    <w:rsid w:val="00455EC7"/>
    <w:rsid w:val="004763F3"/>
    <w:rsid w:val="004869DE"/>
    <w:rsid w:val="004A7FF5"/>
    <w:rsid w:val="004C0288"/>
    <w:rsid w:val="004C6A6E"/>
    <w:rsid w:val="004D1557"/>
    <w:rsid w:val="004D7DB3"/>
    <w:rsid w:val="004F3BB4"/>
    <w:rsid w:val="00504554"/>
    <w:rsid w:val="00537509"/>
    <w:rsid w:val="0056185E"/>
    <w:rsid w:val="00561DD4"/>
    <w:rsid w:val="005A3A22"/>
    <w:rsid w:val="005A56A3"/>
    <w:rsid w:val="005A76E6"/>
    <w:rsid w:val="005B215D"/>
    <w:rsid w:val="005F2C40"/>
    <w:rsid w:val="00641179"/>
    <w:rsid w:val="006507DE"/>
    <w:rsid w:val="00677FB9"/>
    <w:rsid w:val="006831FA"/>
    <w:rsid w:val="00687F6D"/>
    <w:rsid w:val="00694782"/>
    <w:rsid w:val="006A1D18"/>
    <w:rsid w:val="006C1B5B"/>
    <w:rsid w:val="006C6655"/>
    <w:rsid w:val="006C73D6"/>
    <w:rsid w:val="006D1156"/>
    <w:rsid w:val="006D20B7"/>
    <w:rsid w:val="00720B8D"/>
    <w:rsid w:val="007248AC"/>
    <w:rsid w:val="00747AA3"/>
    <w:rsid w:val="007639B8"/>
    <w:rsid w:val="00777A06"/>
    <w:rsid w:val="00795344"/>
    <w:rsid w:val="007E2D62"/>
    <w:rsid w:val="007E34A3"/>
    <w:rsid w:val="007F2E5D"/>
    <w:rsid w:val="007F442F"/>
    <w:rsid w:val="007F69B5"/>
    <w:rsid w:val="00851D93"/>
    <w:rsid w:val="008B093A"/>
    <w:rsid w:val="008C066F"/>
    <w:rsid w:val="008C1A55"/>
    <w:rsid w:val="008F2608"/>
    <w:rsid w:val="008F587C"/>
    <w:rsid w:val="00962A8C"/>
    <w:rsid w:val="0096602C"/>
    <w:rsid w:val="009A4C28"/>
    <w:rsid w:val="009A6A13"/>
    <w:rsid w:val="009B5EB7"/>
    <w:rsid w:val="009C4E3C"/>
    <w:rsid w:val="00A355AF"/>
    <w:rsid w:val="00A5689A"/>
    <w:rsid w:val="00A72FC4"/>
    <w:rsid w:val="00A95566"/>
    <w:rsid w:val="00AA3624"/>
    <w:rsid w:val="00AC07A1"/>
    <w:rsid w:val="00AD5829"/>
    <w:rsid w:val="00B53F27"/>
    <w:rsid w:val="00BA0B3A"/>
    <w:rsid w:val="00BD097A"/>
    <w:rsid w:val="00BD47E3"/>
    <w:rsid w:val="00C159EA"/>
    <w:rsid w:val="00C41118"/>
    <w:rsid w:val="00C4735D"/>
    <w:rsid w:val="00C56A83"/>
    <w:rsid w:val="00C64927"/>
    <w:rsid w:val="00CD1391"/>
    <w:rsid w:val="00CD3D9F"/>
    <w:rsid w:val="00CE65AD"/>
    <w:rsid w:val="00D06B87"/>
    <w:rsid w:val="00D17A1A"/>
    <w:rsid w:val="00D267B0"/>
    <w:rsid w:val="00D4567A"/>
    <w:rsid w:val="00D5108B"/>
    <w:rsid w:val="00D7431C"/>
    <w:rsid w:val="00D8429A"/>
    <w:rsid w:val="00D85A71"/>
    <w:rsid w:val="00DF5236"/>
    <w:rsid w:val="00E17810"/>
    <w:rsid w:val="00E3141C"/>
    <w:rsid w:val="00E41C5C"/>
    <w:rsid w:val="00E678F8"/>
    <w:rsid w:val="00ED587E"/>
    <w:rsid w:val="00EE2D7D"/>
    <w:rsid w:val="00EF229B"/>
    <w:rsid w:val="00F11B0A"/>
    <w:rsid w:val="00F17319"/>
    <w:rsid w:val="00F323DE"/>
    <w:rsid w:val="00F40192"/>
    <w:rsid w:val="00F63254"/>
    <w:rsid w:val="00F63385"/>
    <w:rsid w:val="00F73266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3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6D20B7"/>
    <w:pPr>
      <w:spacing w:after="0" w:line="240" w:lineRule="auto"/>
    </w:pPr>
  </w:style>
  <w:style w:type="paragraph" w:styleId="af2">
    <w:name w:val="Body Text"/>
    <w:basedOn w:val="a"/>
    <w:link w:val="af3"/>
    <w:uiPriority w:val="1"/>
    <w:qFormat/>
    <w:rsid w:val="006D20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1"/>
    <w:rsid w:val="006D20B7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3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6D20B7"/>
    <w:pPr>
      <w:spacing w:after="0" w:line="240" w:lineRule="auto"/>
    </w:pPr>
  </w:style>
  <w:style w:type="paragraph" w:styleId="af2">
    <w:name w:val="Body Text"/>
    <w:basedOn w:val="a"/>
    <w:link w:val="af3"/>
    <w:uiPriority w:val="1"/>
    <w:qFormat/>
    <w:rsid w:val="006D20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1"/>
    <w:rsid w:val="006D20B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49D9E7B2BADF5BE46DA1ED055A8631A00E3ABDA02CAEF16BEC618647i0PA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CD7B4DC14BF7EDADDCA45F40462230E10373CAB55D8FFB0D406A2AF2i5W2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3517&amp;dst=100373&amp;field=134&amp;date=29.07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Чернова Надежда Александровна</cp:lastModifiedBy>
  <cp:revision>2</cp:revision>
  <cp:lastPrinted>2023-11-01T07:31:00Z</cp:lastPrinted>
  <dcterms:created xsi:type="dcterms:W3CDTF">2023-11-07T06:25:00Z</dcterms:created>
  <dcterms:modified xsi:type="dcterms:W3CDTF">2023-11-07T06:25:00Z</dcterms:modified>
</cp:coreProperties>
</file>