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5D" w:rsidRDefault="0092435D" w:rsidP="009243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Янтиковская территориальная избирательная комиссия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92435D" w:rsidRDefault="0092435D" w:rsidP="0092435D">
      <w:pPr>
        <w:rPr>
          <w:bCs/>
          <w:color w:val="000000"/>
          <w:sz w:val="28"/>
          <w:szCs w:val="28"/>
        </w:rPr>
      </w:pPr>
    </w:p>
    <w:p w:rsidR="0092435D" w:rsidRDefault="0092435D" w:rsidP="0092435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92435D" w:rsidRDefault="0092435D" w:rsidP="0092435D">
      <w:pPr>
        <w:rPr>
          <w:color w:val="000000"/>
          <w:sz w:val="28"/>
          <w:szCs w:val="28"/>
        </w:rPr>
      </w:pPr>
    </w:p>
    <w:p w:rsidR="0092435D" w:rsidRDefault="0075123B" w:rsidP="0092435D">
      <w:pPr>
        <w:rPr>
          <w:color w:val="FF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07</w:t>
      </w:r>
      <w:r w:rsidR="0092435D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3</w:t>
      </w:r>
      <w:r w:rsidR="0092435D">
        <w:rPr>
          <w:sz w:val="28"/>
          <w:szCs w:val="28"/>
        </w:rPr>
        <w:t xml:space="preserve"> года                                                                         № </w:t>
      </w:r>
      <w:r>
        <w:rPr>
          <w:sz w:val="28"/>
          <w:szCs w:val="28"/>
        </w:rPr>
        <w:t>52</w:t>
      </w:r>
      <w:r w:rsidR="0092435D">
        <w:rPr>
          <w:sz w:val="28"/>
          <w:szCs w:val="28"/>
        </w:rPr>
        <w:t>/</w:t>
      </w:r>
      <w:r>
        <w:rPr>
          <w:sz w:val="28"/>
          <w:szCs w:val="28"/>
        </w:rPr>
        <w:t>235</w:t>
      </w:r>
      <w:r w:rsidR="0092435D">
        <w:rPr>
          <w:sz w:val="28"/>
          <w:szCs w:val="28"/>
        </w:rPr>
        <w:t>-</w:t>
      </w:r>
      <w:r w:rsidR="007F6D4B">
        <w:rPr>
          <w:sz w:val="28"/>
          <w:szCs w:val="28"/>
        </w:rPr>
        <w:t>5</w:t>
      </w:r>
    </w:p>
    <w:p w:rsidR="0092435D" w:rsidRDefault="0092435D" w:rsidP="0092435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Янтиково</w:t>
      </w:r>
    </w:p>
    <w:p w:rsidR="0092435D" w:rsidRDefault="0092435D" w:rsidP="0092435D">
      <w:pPr>
        <w:rPr>
          <w:color w:val="000000"/>
        </w:rPr>
      </w:pPr>
    </w:p>
    <w:p w:rsidR="0092435D" w:rsidRDefault="0092435D" w:rsidP="0092435D">
      <w:pPr>
        <w:ind w:right="4675"/>
        <w:jc w:val="both"/>
        <w:rPr>
          <w:b/>
          <w:bCs/>
          <w:sz w:val="28"/>
        </w:rPr>
      </w:pPr>
      <w:r>
        <w:rPr>
          <w:b/>
          <w:bCs/>
          <w:sz w:val="28"/>
          <w:szCs w:val="28"/>
          <w:lang w:val="tt-RU"/>
        </w:rPr>
        <w:t xml:space="preserve">О количестве переносных ящиков для голосования на участках для голосования </w:t>
      </w:r>
    </w:p>
    <w:p w:rsidR="0092435D" w:rsidRDefault="0092435D" w:rsidP="0092435D">
      <w:pPr>
        <w:ind w:right="3675"/>
        <w:jc w:val="both"/>
        <w:rPr>
          <w:sz w:val="28"/>
          <w:szCs w:val="28"/>
        </w:rPr>
      </w:pPr>
    </w:p>
    <w:p w:rsidR="0092435D" w:rsidRDefault="0092435D" w:rsidP="009243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8 статьи 66 Федерального закона «Об основных гарантиях избирательных прав и права на участие в референдуме граждан Российской Федерации», Янтиковская территориальная избирательная комиссия </w:t>
      </w:r>
    </w:p>
    <w:p w:rsidR="0092435D" w:rsidRDefault="0092435D" w:rsidP="00924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 е ш и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а:</w:t>
      </w:r>
    </w:p>
    <w:p w:rsidR="0092435D" w:rsidRDefault="0092435D" w:rsidP="009243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на участках для голосования переносные ящики для голосования в следующем количестве:</w:t>
      </w:r>
    </w:p>
    <w:p w:rsidR="0092435D" w:rsidRDefault="0092435D" w:rsidP="0092435D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201"/>
        <w:gridCol w:w="3201"/>
      </w:tblGrid>
      <w:tr w:rsidR="0092435D" w:rsidTr="0092435D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Номер УИК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Количество переносных ящиков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Количество переносных ящиков (прописью)</w:t>
            </w:r>
          </w:p>
        </w:tc>
      </w:tr>
      <w:tr w:rsidR="0092435D" w:rsidTr="0092435D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spacing w:line="276" w:lineRule="auto"/>
              <w:ind w:right="-5"/>
              <w:jc w:val="center"/>
              <w:rPr>
                <w:sz w:val="28"/>
                <w:lang w:val="en-US" w:eastAsia="en-US"/>
              </w:rPr>
            </w:pPr>
            <w:r>
              <w:rPr>
                <w:sz w:val="28"/>
                <w:lang w:eastAsia="en-US"/>
              </w:rPr>
              <w:t>251</w:t>
            </w:r>
            <w:r w:rsidR="0075123B">
              <w:rPr>
                <w:sz w:val="28"/>
                <w:lang w:eastAsia="en-US"/>
              </w:rPr>
              <w:t>2</w:t>
            </w:r>
          </w:p>
          <w:p w:rsidR="0092435D" w:rsidRDefault="0092435D" w:rsidP="0075123B">
            <w:pPr>
              <w:spacing w:line="276" w:lineRule="auto"/>
              <w:ind w:right="-5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251</w:t>
            </w:r>
            <w:r w:rsidR="0075123B">
              <w:rPr>
                <w:sz w:val="28"/>
                <w:lang w:eastAsia="en-US"/>
              </w:rPr>
              <w:t>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spacing w:line="276" w:lineRule="auto"/>
              <w:ind w:right="-5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  <w:p w:rsidR="0092435D" w:rsidRDefault="0092435D" w:rsidP="0075123B">
            <w:pPr>
              <w:spacing w:line="276" w:lineRule="auto"/>
              <w:ind w:right="-5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spacing w:line="276" w:lineRule="auto"/>
              <w:ind w:right="-5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три</w:t>
            </w:r>
          </w:p>
          <w:p w:rsidR="0092435D" w:rsidRDefault="0092435D" w:rsidP="0075123B">
            <w:pPr>
              <w:spacing w:line="276" w:lineRule="auto"/>
              <w:ind w:right="-5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два</w:t>
            </w:r>
          </w:p>
        </w:tc>
      </w:tr>
    </w:tbl>
    <w:p w:rsidR="0092435D" w:rsidRDefault="0092435D" w:rsidP="0092435D">
      <w:pPr>
        <w:jc w:val="both"/>
        <w:rPr>
          <w:bCs/>
          <w:color w:val="000000"/>
          <w:sz w:val="28"/>
          <w:szCs w:val="28"/>
        </w:rPr>
      </w:pPr>
    </w:p>
    <w:p w:rsidR="0092435D" w:rsidRDefault="0092435D" w:rsidP="009243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копии настоящего решения в участковые избирательные комиссии. </w:t>
      </w:r>
    </w:p>
    <w:p w:rsidR="0092435D" w:rsidRDefault="0092435D" w:rsidP="0092435D">
      <w:pPr>
        <w:jc w:val="center"/>
        <w:rPr>
          <w:b/>
          <w:color w:val="000000"/>
          <w:sz w:val="28"/>
          <w:szCs w:val="28"/>
        </w:rPr>
      </w:pPr>
    </w:p>
    <w:p w:rsidR="00FA53D4" w:rsidRPr="00FA53D4" w:rsidRDefault="00FA53D4" w:rsidP="00FA53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741"/>
      </w:tblGrid>
      <w:tr w:rsidR="00FA53D4" w:rsidRPr="00FA53D4" w:rsidTr="00D62709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A53D4" w:rsidRPr="00FA53D4" w:rsidRDefault="00FA53D4" w:rsidP="00FA53D4">
            <w:pPr>
              <w:jc w:val="center"/>
              <w:rPr>
                <w:sz w:val="28"/>
                <w:szCs w:val="28"/>
              </w:rPr>
            </w:pPr>
            <w:r w:rsidRPr="00FA53D4">
              <w:rPr>
                <w:sz w:val="28"/>
                <w:szCs w:val="28"/>
              </w:rPr>
              <w:t>Председатель</w:t>
            </w:r>
          </w:p>
          <w:p w:rsidR="00FA53D4" w:rsidRPr="00FA53D4" w:rsidRDefault="00FA53D4" w:rsidP="00FA53D4">
            <w:pPr>
              <w:jc w:val="center"/>
              <w:rPr>
                <w:sz w:val="28"/>
                <w:szCs w:val="28"/>
              </w:rPr>
            </w:pPr>
            <w:r w:rsidRPr="00FA53D4">
              <w:rPr>
                <w:sz w:val="28"/>
                <w:szCs w:val="28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FA53D4" w:rsidRPr="00FA53D4" w:rsidRDefault="00FA53D4" w:rsidP="00FA53D4">
            <w:pPr>
              <w:jc w:val="right"/>
              <w:rPr>
                <w:sz w:val="28"/>
                <w:szCs w:val="28"/>
              </w:rPr>
            </w:pPr>
          </w:p>
          <w:p w:rsidR="00FA53D4" w:rsidRPr="00FA53D4" w:rsidRDefault="00FA53D4" w:rsidP="00FA53D4">
            <w:pPr>
              <w:rPr>
                <w:sz w:val="28"/>
                <w:szCs w:val="28"/>
              </w:rPr>
            </w:pPr>
            <w:r w:rsidRPr="00FA53D4">
              <w:rPr>
                <w:sz w:val="28"/>
                <w:szCs w:val="28"/>
              </w:rPr>
              <w:t>______________    /Белова В.И./</w:t>
            </w:r>
          </w:p>
        </w:tc>
      </w:tr>
    </w:tbl>
    <w:p w:rsidR="00FA53D4" w:rsidRPr="00FA53D4" w:rsidRDefault="00FA53D4" w:rsidP="00FA53D4">
      <w:pPr>
        <w:jc w:val="center"/>
        <w:rPr>
          <w:sz w:val="28"/>
          <w:szCs w:val="28"/>
        </w:rPr>
      </w:pPr>
    </w:p>
    <w:tbl>
      <w:tblPr>
        <w:tblW w:w="9911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170"/>
        <w:gridCol w:w="4741"/>
      </w:tblGrid>
      <w:tr w:rsidR="00FA53D4" w:rsidRPr="00FA53D4" w:rsidTr="00D62709">
        <w:tc>
          <w:tcPr>
            <w:tcW w:w="5170" w:type="dxa"/>
          </w:tcPr>
          <w:p w:rsidR="00FA53D4" w:rsidRPr="00FA53D4" w:rsidRDefault="00FA53D4" w:rsidP="00FA53D4">
            <w:pPr>
              <w:jc w:val="center"/>
              <w:rPr>
                <w:sz w:val="28"/>
                <w:szCs w:val="28"/>
              </w:rPr>
            </w:pPr>
            <w:r w:rsidRPr="00FA53D4">
              <w:rPr>
                <w:sz w:val="28"/>
                <w:szCs w:val="28"/>
              </w:rPr>
              <w:t xml:space="preserve">Секретарь </w:t>
            </w:r>
          </w:p>
          <w:p w:rsidR="00FA53D4" w:rsidRPr="00FA53D4" w:rsidRDefault="00FA53D4" w:rsidP="00FA53D4">
            <w:pPr>
              <w:jc w:val="center"/>
              <w:rPr>
                <w:sz w:val="28"/>
                <w:szCs w:val="28"/>
              </w:rPr>
            </w:pPr>
            <w:r w:rsidRPr="00FA53D4">
              <w:rPr>
                <w:sz w:val="28"/>
                <w:szCs w:val="28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</w:tcPr>
          <w:p w:rsidR="00FA53D4" w:rsidRPr="00FA53D4" w:rsidRDefault="00FA53D4" w:rsidP="00FA53D4">
            <w:pPr>
              <w:jc w:val="center"/>
              <w:rPr>
                <w:sz w:val="28"/>
                <w:szCs w:val="28"/>
              </w:rPr>
            </w:pPr>
          </w:p>
          <w:p w:rsidR="00FA53D4" w:rsidRPr="00FA53D4" w:rsidRDefault="00FA53D4" w:rsidP="00FA53D4">
            <w:pPr>
              <w:rPr>
                <w:sz w:val="28"/>
                <w:szCs w:val="28"/>
              </w:rPr>
            </w:pPr>
            <w:r w:rsidRPr="00FA53D4">
              <w:rPr>
                <w:sz w:val="28"/>
                <w:szCs w:val="28"/>
              </w:rPr>
              <w:t>______________    /Иванова А.М./</w:t>
            </w:r>
          </w:p>
        </w:tc>
      </w:tr>
    </w:tbl>
    <w:p w:rsidR="0092435D" w:rsidRDefault="0092435D" w:rsidP="0092435D">
      <w:pPr>
        <w:rPr>
          <w:szCs w:val="20"/>
        </w:rPr>
      </w:pPr>
    </w:p>
    <w:p w:rsidR="0092435D" w:rsidRDefault="0092435D" w:rsidP="0092435D">
      <w:pPr>
        <w:jc w:val="center"/>
        <w:rPr>
          <w:b/>
          <w:color w:val="000000"/>
          <w:sz w:val="28"/>
          <w:szCs w:val="28"/>
        </w:rPr>
      </w:pPr>
    </w:p>
    <w:p w:rsidR="0092435D" w:rsidRDefault="0092435D" w:rsidP="0092435D">
      <w:pPr>
        <w:jc w:val="center"/>
        <w:rPr>
          <w:b/>
          <w:color w:val="000000"/>
          <w:sz w:val="28"/>
          <w:szCs w:val="28"/>
        </w:rPr>
      </w:pPr>
    </w:p>
    <w:p w:rsidR="0092435D" w:rsidRDefault="0092435D" w:rsidP="0092435D">
      <w:pPr>
        <w:jc w:val="center"/>
        <w:rPr>
          <w:b/>
          <w:color w:val="000000"/>
          <w:sz w:val="28"/>
          <w:szCs w:val="28"/>
        </w:rPr>
      </w:pPr>
    </w:p>
    <w:p w:rsidR="0092435D" w:rsidRDefault="0092435D" w:rsidP="0092435D">
      <w:pPr>
        <w:jc w:val="center"/>
        <w:rPr>
          <w:b/>
          <w:color w:val="000000"/>
          <w:sz w:val="28"/>
          <w:szCs w:val="28"/>
        </w:rPr>
      </w:pPr>
    </w:p>
    <w:p w:rsidR="0092435D" w:rsidRDefault="0092435D" w:rsidP="0092435D"/>
    <w:p w:rsidR="00586C53" w:rsidRDefault="00586C53"/>
    <w:sectPr w:rsidR="00586C53" w:rsidSect="00FC63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29"/>
    <w:rsid w:val="0005105E"/>
    <w:rsid w:val="00096029"/>
    <w:rsid w:val="00586C53"/>
    <w:rsid w:val="0075123B"/>
    <w:rsid w:val="007F6D4B"/>
    <w:rsid w:val="0092435D"/>
    <w:rsid w:val="00B440AC"/>
    <w:rsid w:val="00BC3F92"/>
    <w:rsid w:val="00FA53D4"/>
    <w:rsid w:val="00FC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A042"/>
  <w15:docId w15:val="{61AEC312-6497-430E-AA18-9CCA3CE2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3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3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Заведующий сектором юридической службы администрации Янтиковского МО</cp:lastModifiedBy>
  <cp:revision>12</cp:revision>
  <cp:lastPrinted>2023-09-10T12:33:00Z</cp:lastPrinted>
  <dcterms:created xsi:type="dcterms:W3CDTF">2020-09-13T16:38:00Z</dcterms:created>
  <dcterms:modified xsi:type="dcterms:W3CDTF">2023-09-10T12:33:00Z</dcterms:modified>
</cp:coreProperties>
</file>