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120" w:rsidRDefault="00621120" w:rsidP="00621120">
      <w:pPr>
        <w:widowControl w:val="0"/>
        <w:ind w:left="4860"/>
        <w:rPr>
          <w:i/>
          <w:iCs/>
          <w:sz w:val="26"/>
          <w:szCs w:val="26"/>
        </w:rPr>
      </w:pPr>
    </w:p>
    <w:p w:rsidR="00621120" w:rsidRDefault="00621120" w:rsidP="00621120">
      <w:pPr>
        <w:widowControl w:val="0"/>
        <w:ind w:left="4860"/>
        <w:rPr>
          <w:i/>
          <w:iCs/>
          <w:sz w:val="26"/>
          <w:szCs w:val="26"/>
        </w:rPr>
      </w:pPr>
    </w:p>
    <w:p w:rsidR="00621120" w:rsidRDefault="00621120" w:rsidP="00621120">
      <w:pPr>
        <w:widowControl w:val="0"/>
        <w:ind w:left="4860"/>
        <w:rPr>
          <w:i/>
          <w:iCs/>
          <w:sz w:val="26"/>
          <w:szCs w:val="26"/>
        </w:rPr>
      </w:pPr>
    </w:p>
    <w:p w:rsidR="00621120" w:rsidRDefault="00621120" w:rsidP="00621120">
      <w:pPr>
        <w:widowControl w:val="0"/>
        <w:ind w:left="4860"/>
        <w:rPr>
          <w:i/>
          <w:iCs/>
          <w:sz w:val="26"/>
          <w:szCs w:val="26"/>
        </w:rPr>
      </w:pPr>
    </w:p>
    <w:p w:rsidR="00621120" w:rsidRDefault="00621120" w:rsidP="00621120">
      <w:pPr>
        <w:ind w:left="396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32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32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32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8"/>
          <w:szCs w:val="28"/>
        </w:rPr>
      </w:pPr>
    </w:p>
    <w:p w:rsidR="00621120" w:rsidRDefault="00621120" w:rsidP="00F8740A">
      <w:pPr>
        <w:spacing w:line="238" w:lineRule="auto"/>
        <w:ind w:left="3969" w:right="-6"/>
        <w:rPr>
          <w:b/>
          <w:bCs/>
          <w:i/>
          <w:iCs/>
          <w:spacing w:val="-4"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Комитет Государственного Совета                   Чувашской Республики по </w:t>
      </w:r>
      <w:proofErr w:type="gramStart"/>
      <w:r>
        <w:rPr>
          <w:b/>
          <w:bCs/>
          <w:i/>
          <w:iCs/>
          <w:spacing w:val="-4"/>
          <w:sz w:val="28"/>
          <w:szCs w:val="28"/>
        </w:rPr>
        <w:t>государственному</w:t>
      </w:r>
      <w:proofErr w:type="gramEnd"/>
      <w:r>
        <w:rPr>
          <w:b/>
          <w:bCs/>
          <w:i/>
          <w:iCs/>
          <w:spacing w:val="-4"/>
          <w:sz w:val="28"/>
          <w:szCs w:val="28"/>
        </w:rPr>
        <w:t xml:space="preserve">   </w:t>
      </w:r>
    </w:p>
    <w:p w:rsidR="00621120" w:rsidRDefault="0062639F" w:rsidP="00F8740A">
      <w:pPr>
        <w:spacing w:line="238" w:lineRule="auto"/>
        <w:ind w:left="3969" w:right="-6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pacing w:val="-4"/>
          <w:sz w:val="28"/>
          <w:szCs w:val="28"/>
        </w:rPr>
        <w:t>с</w:t>
      </w:r>
      <w:r w:rsidR="00621120">
        <w:rPr>
          <w:b/>
          <w:bCs/>
          <w:i/>
          <w:iCs/>
          <w:spacing w:val="-4"/>
          <w:sz w:val="28"/>
          <w:szCs w:val="28"/>
        </w:rPr>
        <w:t>троительству</w:t>
      </w:r>
      <w:r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621120">
        <w:rPr>
          <w:b/>
          <w:bCs/>
          <w:i/>
          <w:iCs/>
          <w:sz w:val="28"/>
          <w:szCs w:val="28"/>
        </w:rPr>
        <w:t xml:space="preserve"> местному самоуправле</w:t>
      </w:r>
      <w:r>
        <w:rPr>
          <w:b/>
          <w:bCs/>
          <w:i/>
          <w:iCs/>
          <w:sz w:val="28"/>
          <w:szCs w:val="28"/>
        </w:rPr>
        <w:t>нию</w:t>
      </w:r>
    </w:p>
    <w:p w:rsidR="00621120" w:rsidRPr="004C0B68" w:rsidRDefault="00621120" w:rsidP="00F8740A">
      <w:pPr>
        <w:spacing w:line="238" w:lineRule="auto"/>
        <w:rPr>
          <w:sz w:val="56"/>
          <w:szCs w:val="56"/>
        </w:rPr>
      </w:pPr>
    </w:p>
    <w:p w:rsidR="00621120" w:rsidRPr="004C0B68" w:rsidRDefault="00621120" w:rsidP="0073091A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4C0B68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525C86" w:rsidRDefault="00621120" w:rsidP="00525C86">
      <w:pPr>
        <w:ind w:right="-187"/>
        <w:jc w:val="center"/>
        <w:rPr>
          <w:b/>
          <w:bCs/>
          <w:sz w:val="28"/>
          <w:szCs w:val="28"/>
        </w:rPr>
      </w:pPr>
      <w:r w:rsidRPr="004C0B68">
        <w:rPr>
          <w:b/>
          <w:bCs/>
          <w:sz w:val="28"/>
          <w:szCs w:val="28"/>
        </w:rPr>
        <w:t xml:space="preserve">на проект </w:t>
      </w:r>
      <w:r w:rsidR="00BB7C49">
        <w:rPr>
          <w:b/>
          <w:bCs/>
          <w:sz w:val="28"/>
          <w:szCs w:val="28"/>
        </w:rPr>
        <w:t xml:space="preserve">федерального закона </w:t>
      </w:r>
      <w:r w:rsidR="00525C86" w:rsidRPr="00525C86">
        <w:rPr>
          <w:b/>
          <w:bCs/>
          <w:sz w:val="28"/>
          <w:szCs w:val="28"/>
        </w:rPr>
        <w:t xml:space="preserve">"О внесении изменения </w:t>
      </w:r>
    </w:p>
    <w:p w:rsidR="00525C86" w:rsidRDefault="00525C86" w:rsidP="00525C86">
      <w:pPr>
        <w:ind w:right="-187"/>
        <w:jc w:val="center"/>
        <w:rPr>
          <w:b/>
          <w:bCs/>
          <w:sz w:val="28"/>
          <w:szCs w:val="28"/>
        </w:rPr>
      </w:pPr>
      <w:r w:rsidRPr="00525C86">
        <w:rPr>
          <w:b/>
          <w:bCs/>
          <w:sz w:val="28"/>
          <w:szCs w:val="28"/>
        </w:rPr>
        <w:t xml:space="preserve">в статью 19 Федерального закона "Об общих принципах организации </w:t>
      </w:r>
    </w:p>
    <w:p w:rsidR="004C0B68" w:rsidRDefault="00525C86" w:rsidP="00525C86">
      <w:pPr>
        <w:ind w:right="-187"/>
        <w:jc w:val="center"/>
        <w:rPr>
          <w:b/>
          <w:bCs/>
          <w:sz w:val="28"/>
          <w:szCs w:val="28"/>
        </w:rPr>
      </w:pPr>
      <w:r w:rsidRPr="00525C86">
        <w:rPr>
          <w:b/>
          <w:bCs/>
          <w:sz w:val="28"/>
          <w:szCs w:val="28"/>
        </w:rPr>
        <w:t>публичной власти в субъектах Российской Федерации</w:t>
      </w:r>
      <w:r w:rsidR="003061C3">
        <w:rPr>
          <w:b/>
          <w:bCs/>
          <w:sz w:val="28"/>
          <w:szCs w:val="28"/>
        </w:rPr>
        <w:t>"</w:t>
      </w:r>
    </w:p>
    <w:p w:rsidR="00525C86" w:rsidRPr="004C0B68" w:rsidRDefault="00525C86" w:rsidP="00525C86">
      <w:pPr>
        <w:ind w:right="-187"/>
        <w:jc w:val="center"/>
        <w:rPr>
          <w:b/>
          <w:bCs/>
          <w:sz w:val="28"/>
          <w:szCs w:val="28"/>
        </w:rPr>
      </w:pPr>
    </w:p>
    <w:p w:rsidR="00525C86" w:rsidRDefault="00B3393D" w:rsidP="00525C86">
      <w:pPr>
        <w:ind w:right="-142" w:firstLine="709"/>
        <w:jc w:val="both"/>
        <w:rPr>
          <w:rFonts w:eastAsiaTheme="minorEastAsia"/>
          <w:spacing w:val="-2"/>
          <w:sz w:val="28"/>
        </w:rPr>
      </w:pPr>
      <w:proofErr w:type="gramStart"/>
      <w:r w:rsidRPr="00C47643">
        <w:rPr>
          <w:rFonts w:eastAsiaTheme="minorEastAsia"/>
          <w:spacing w:val="-2"/>
          <w:sz w:val="28"/>
        </w:rPr>
        <w:t>Проект</w:t>
      </w:r>
      <w:r w:rsidR="00BB7C49">
        <w:rPr>
          <w:rFonts w:eastAsiaTheme="minorEastAsia"/>
          <w:spacing w:val="-2"/>
          <w:sz w:val="28"/>
        </w:rPr>
        <w:t>ом</w:t>
      </w:r>
      <w:r w:rsidRPr="00C47643">
        <w:rPr>
          <w:rFonts w:eastAsiaTheme="minorEastAsia"/>
          <w:spacing w:val="-2"/>
          <w:sz w:val="28"/>
        </w:rPr>
        <w:t xml:space="preserve"> </w:t>
      </w:r>
      <w:r w:rsidR="00BB7C49" w:rsidRPr="00BB7C49">
        <w:rPr>
          <w:rFonts w:eastAsiaTheme="minorEastAsia"/>
          <w:spacing w:val="-2"/>
          <w:sz w:val="28"/>
        </w:rPr>
        <w:t xml:space="preserve">федерального закона </w:t>
      </w:r>
      <w:r w:rsidR="00525C86" w:rsidRPr="00525C86">
        <w:rPr>
          <w:rFonts w:eastAsiaTheme="minorEastAsia"/>
          <w:spacing w:val="-2"/>
          <w:sz w:val="28"/>
        </w:rPr>
        <w:t>"О внесении изменения в статью 19 Фед</w:t>
      </w:r>
      <w:r w:rsidR="00525C86" w:rsidRPr="00525C86">
        <w:rPr>
          <w:rFonts w:eastAsiaTheme="minorEastAsia"/>
          <w:spacing w:val="-2"/>
          <w:sz w:val="28"/>
        </w:rPr>
        <w:t>е</w:t>
      </w:r>
      <w:r w:rsidR="00525C86" w:rsidRPr="00525C86">
        <w:rPr>
          <w:rFonts w:eastAsiaTheme="minorEastAsia"/>
          <w:spacing w:val="-2"/>
          <w:sz w:val="28"/>
        </w:rPr>
        <w:t>рального закона "Об общих принципах организации публичной власти в субъектах Российской Федерации</w:t>
      </w:r>
      <w:r w:rsidR="003061C3">
        <w:rPr>
          <w:rFonts w:eastAsiaTheme="minorEastAsia"/>
          <w:spacing w:val="-2"/>
          <w:sz w:val="28"/>
        </w:rPr>
        <w:t>"</w:t>
      </w:r>
      <w:bookmarkStart w:id="0" w:name="_GoBack"/>
      <w:bookmarkEnd w:id="0"/>
      <w:r w:rsidR="00525C86" w:rsidRPr="00525C86">
        <w:rPr>
          <w:rFonts w:eastAsiaTheme="minorEastAsia"/>
          <w:spacing w:val="-2"/>
          <w:sz w:val="28"/>
        </w:rPr>
        <w:t xml:space="preserve"> </w:t>
      </w:r>
      <w:r w:rsidRPr="00C47643">
        <w:rPr>
          <w:rFonts w:eastAsiaTheme="minorEastAsia"/>
          <w:spacing w:val="-2"/>
          <w:sz w:val="28"/>
        </w:rPr>
        <w:t xml:space="preserve">(далее – проект </w:t>
      </w:r>
      <w:r w:rsidR="00525C86">
        <w:rPr>
          <w:rFonts w:eastAsiaTheme="minorEastAsia"/>
          <w:spacing w:val="-2"/>
          <w:sz w:val="28"/>
        </w:rPr>
        <w:t xml:space="preserve">федерального </w:t>
      </w:r>
      <w:r w:rsidRPr="00C47643">
        <w:rPr>
          <w:rFonts w:eastAsiaTheme="minorEastAsia"/>
          <w:spacing w:val="-2"/>
          <w:sz w:val="28"/>
        </w:rPr>
        <w:t xml:space="preserve">закона) </w:t>
      </w:r>
      <w:r w:rsidR="00525C86">
        <w:rPr>
          <w:rFonts w:eastAsiaTheme="minorEastAsia"/>
          <w:spacing w:val="-2"/>
          <w:sz w:val="28"/>
        </w:rPr>
        <w:t xml:space="preserve">в </w:t>
      </w:r>
      <w:r w:rsidR="00525C86" w:rsidRPr="00525C86">
        <w:rPr>
          <w:rFonts w:eastAsiaTheme="minorEastAsia"/>
          <w:spacing w:val="-2"/>
          <w:sz w:val="28"/>
        </w:rPr>
        <w:t>Федеральн</w:t>
      </w:r>
      <w:r w:rsidR="00525C86">
        <w:rPr>
          <w:rFonts w:eastAsiaTheme="minorEastAsia"/>
          <w:spacing w:val="-2"/>
          <w:sz w:val="28"/>
        </w:rPr>
        <w:t>ом</w:t>
      </w:r>
      <w:r w:rsidR="00525C86" w:rsidRPr="00525C86">
        <w:rPr>
          <w:rFonts w:eastAsiaTheme="minorEastAsia"/>
          <w:spacing w:val="-2"/>
          <w:sz w:val="28"/>
        </w:rPr>
        <w:t xml:space="preserve"> з</w:t>
      </w:r>
      <w:r w:rsidR="00525C86" w:rsidRPr="00525C86">
        <w:rPr>
          <w:rFonts w:eastAsiaTheme="minorEastAsia"/>
          <w:spacing w:val="-2"/>
          <w:sz w:val="28"/>
        </w:rPr>
        <w:t>а</w:t>
      </w:r>
      <w:r w:rsidR="00525C86" w:rsidRPr="00525C86">
        <w:rPr>
          <w:rFonts w:eastAsiaTheme="minorEastAsia"/>
          <w:spacing w:val="-2"/>
          <w:sz w:val="28"/>
        </w:rPr>
        <w:t>кон</w:t>
      </w:r>
      <w:r w:rsidR="00525C86">
        <w:rPr>
          <w:rFonts w:eastAsiaTheme="minorEastAsia"/>
          <w:spacing w:val="-2"/>
          <w:sz w:val="28"/>
        </w:rPr>
        <w:t>е от 21 декабря 2021 года № 414-ФЗ</w:t>
      </w:r>
      <w:r w:rsidR="00525C86" w:rsidRPr="00525C86">
        <w:rPr>
          <w:rFonts w:eastAsiaTheme="minorEastAsia"/>
          <w:spacing w:val="-2"/>
          <w:sz w:val="28"/>
        </w:rPr>
        <w:t xml:space="preserve"> "Об общих принципах организации пу</w:t>
      </w:r>
      <w:r w:rsidR="00525C86" w:rsidRPr="00525C86">
        <w:rPr>
          <w:rFonts w:eastAsiaTheme="minorEastAsia"/>
          <w:spacing w:val="-2"/>
          <w:sz w:val="28"/>
        </w:rPr>
        <w:t>б</w:t>
      </w:r>
      <w:r w:rsidR="00525C86" w:rsidRPr="00525C86">
        <w:rPr>
          <w:rFonts w:eastAsiaTheme="minorEastAsia"/>
          <w:spacing w:val="-2"/>
          <w:sz w:val="28"/>
        </w:rPr>
        <w:t>личной власти в субъектах Российской Федерации</w:t>
      </w:r>
      <w:r w:rsidR="00525C86">
        <w:rPr>
          <w:rFonts w:eastAsiaTheme="minorEastAsia"/>
          <w:spacing w:val="-2"/>
          <w:sz w:val="28"/>
        </w:rPr>
        <w:t xml:space="preserve"> у</w:t>
      </w:r>
      <w:r w:rsidR="00525C86" w:rsidRPr="00525C86">
        <w:rPr>
          <w:rFonts w:eastAsiaTheme="minorEastAsia"/>
          <w:spacing w:val="-2"/>
          <w:sz w:val="28"/>
        </w:rPr>
        <w:t>точн</w:t>
      </w:r>
      <w:r w:rsidR="00525C86">
        <w:rPr>
          <w:rFonts w:eastAsiaTheme="minorEastAsia"/>
          <w:spacing w:val="-2"/>
          <w:sz w:val="28"/>
        </w:rPr>
        <w:t>яется</w:t>
      </w:r>
      <w:r w:rsidR="00525C86" w:rsidRPr="00525C86">
        <w:rPr>
          <w:rFonts w:eastAsiaTheme="minorEastAsia"/>
          <w:spacing w:val="-2"/>
          <w:sz w:val="28"/>
        </w:rPr>
        <w:t xml:space="preserve"> порядок декларир</w:t>
      </w:r>
      <w:r w:rsidR="00525C86" w:rsidRPr="00525C86">
        <w:rPr>
          <w:rFonts w:eastAsiaTheme="minorEastAsia"/>
          <w:spacing w:val="-2"/>
          <w:sz w:val="28"/>
        </w:rPr>
        <w:t>о</w:t>
      </w:r>
      <w:r w:rsidR="00525C86" w:rsidRPr="00525C86">
        <w:rPr>
          <w:rFonts w:eastAsiaTheme="minorEastAsia"/>
          <w:spacing w:val="-2"/>
          <w:sz w:val="28"/>
        </w:rPr>
        <w:t>вания доходов, расходов, имущества и обязательств имущественного характера д</w:t>
      </w:r>
      <w:r w:rsidR="00525C86" w:rsidRPr="00525C86">
        <w:rPr>
          <w:rFonts w:eastAsiaTheme="minorEastAsia"/>
          <w:spacing w:val="-2"/>
          <w:sz w:val="28"/>
        </w:rPr>
        <w:t>е</w:t>
      </w:r>
      <w:r w:rsidR="00525C86" w:rsidRPr="00525C86">
        <w:rPr>
          <w:rFonts w:eastAsiaTheme="minorEastAsia"/>
          <w:spacing w:val="-2"/>
          <w:sz w:val="28"/>
        </w:rPr>
        <w:t>путатами законодательных органов субъектов Российской Федерации</w:t>
      </w:r>
      <w:proofErr w:type="gramEnd"/>
      <w:r w:rsidR="00525C86">
        <w:rPr>
          <w:rFonts w:eastAsiaTheme="minorEastAsia"/>
          <w:spacing w:val="-2"/>
          <w:sz w:val="28"/>
        </w:rPr>
        <w:t xml:space="preserve">. </w:t>
      </w:r>
      <w:proofErr w:type="gramStart"/>
      <w:r w:rsidR="00525C86">
        <w:rPr>
          <w:rFonts w:eastAsiaTheme="minorEastAsia"/>
          <w:spacing w:val="-2"/>
          <w:sz w:val="28"/>
        </w:rPr>
        <w:t xml:space="preserve">В частности, </w:t>
      </w:r>
      <w:r w:rsidR="00BB7C49">
        <w:rPr>
          <w:rFonts w:eastAsiaTheme="minorEastAsia"/>
          <w:spacing w:val="-2"/>
          <w:sz w:val="28"/>
        </w:rPr>
        <w:t xml:space="preserve"> </w:t>
      </w:r>
      <w:r w:rsidR="00525C86">
        <w:rPr>
          <w:rFonts w:eastAsiaTheme="minorEastAsia"/>
          <w:spacing w:val="-2"/>
          <w:sz w:val="28"/>
        </w:rPr>
        <w:t>п</w:t>
      </w:r>
      <w:r w:rsidR="00525C86" w:rsidRPr="00525C86">
        <w:rPr>
          <w:rFonts w:eastAsiaTheme="minorEastAsia"/>
          <w:spacing w:val="-2"/>
          <w:sz w:val="28"/>
        </w:rPr>
        <w:t>редлагается для депутата</w:t>
      </w:r>
      <w:r w:rsidR="00525C86">
        <w:rPr>
          <w:rFonts w:eastAsiaTheme="minorEastAsia"/>
          <w:spacing w:val="-2"/>
          <w:sz w:val="28"/>
        </w:rPr>
        <w:t xml:space="preserve"> </w:t>
      </w:r>
      <w:r w:rsidR="00525C86" w:rsidRPr="00525C86">
        <w:rPr>
          <w:rFonts w:eastAsiaTheme="minorEastAsia"/>
          <w:spacing w:val="-2"/>
          <w:sz w:val="28"/>
        </w:rPr>
        <w:t>законодательн</w:t>
      </w:r>
      <w:r w:rsidR="00525C86">
        <w:rPr>
          <w:rFonts w:eastAsiaTheme="minorEastAsia"/>
          <w:spacing w:val="-2"/>
          <w:sz w:val="28"/>
        </w:rPr>
        <w:t>ого</w:t>
      </w:r>
      <w:r w:rsidR="00525C86" w:rsidRPr="00525C86">
        <w:rPr>
          <w:rFonts w:eastAsiaTheme="minorEastAsia"/>
          <w:spacing w:val="-2"/>
          <w:sz w:val="28"/>
        </w:rPr>
        <w:t xml:space="preserve"> орган</w:t>
      </w:r>
      <w:r w:rsidR="00525C86">
        <w:rPr>
          <w:rFonts w:eastAsiaTheme="minorEastAsia"/>
          <w:spacing w:val="-2"/>
          <w:sz w:val="28"/>
        </w:rPr>
        <w:t>а</w:t>
      </w:r>
      <w:r w:rsidR="00525C86" w:rsidRPr="00525C86">
        <w:rPr>
          <w:rFonts w:eastAsiaTheme="minorEastAsia"/>
          <w:spacing w:val="-2"/>
          <w:sz w:val="28"/>
        </w:rPr>
        <w:t xml:space="preserve"> субъект</w:t>
      </w:r>
      <w:r w:rsidR="00525C86">
        <w:rPr>
          <w:rFonts w:eastAsiaTheme="minorEastAsia"/>
          <w:spacing w:val="-2"/>
          <w:sz w:val="28"/>
        </w:rPr>
        <w:t>а</w:t>
      </w:r>
      <w:r w:rsidR="00525C86" w:rsidRPr="00525C86">
        <w:rPr>
          <w:rFonts w:eastAsiaTheme="minorEastAsia"/>
          <w:spacing w:val="-2"/>
          <w:sz w:val="28"/>
        </w:rPr>
        <w:t xml:space="preserve"> Российской Федер</w:t>
      </w:r>
      <w:r w:rsidR="00525C86" w:rsidRPr="00525C86">
        <w:rPr>
          <w:rFonts w:eastAsiaTheme="minorEastAsia"/>
          <w:spacing w:val="-2"/>
          <w:sz w:val="28"/>
        </w:rPr>
        <w:t>а</w:t>
      </w:r>
      <w:r w:rsidR="00525C86" w:rsidRPr="00525C86">
        <w:rPr>
          <w:rFonts w:eastAsiaTheme="minorEastAsia"/>
          <w:spacing w:val="-2"/>
          <w:sz w:val="28"/>
        </w:rPr>
        <w:t xml:space="preserve">ции, осуществляющего свои полномочия без отрыва от основной деятельности </w:t>
      </w:r>
      <w:r w:rsidR="00525C86">
        <w:rPr>
          <w:rFonts w:eastAsiaTheme="minorEastAsia"/>
          <w:spacing w:val="-2"/>
          <w:sz w:val="28"/>
        </w:rPr>
        <w:br/>
      </w:r>
      <w:r w:rsidR="00525C86" w:rsidRPr="00525C86">
        <w:rPr>
          <w:rFonts w:eastAsiaTheme="minorEastAsia"/>
          <w:spacing w:val="-2"/>
          <w:sz w:val="28"/>
        </w:rPr>
        <w:t>и представляющего сведения о доходах, об имуществе и обязательствах имущ</w:t>
      </w:r>
      <w:r w:rsidR="00525C86" w:rsidRPr="00525C86">
        <w:rPr>
          <w:rFonts w:eastAsiaTheme="minorEastAsia"/>
          <w:spacing w:val="-2"/>
          <w:sz w:val="28"/>
        </w:rPr>
        <w:t>е</w:t>
      </w:r>
      <w:r w:rsidR="00525C86" w:rsidRPr="00525C86">
        <w:rPr>
          <w:rFonts w:eastAsiaTheme="minorEastAsia"/>
          <w:spacing w:val="-2"/>
          <w:sz w:val="28"/>
        </w:rPr>
        <w:t>ственного характера в течение четырех месяцев со дня его избрания (передачи ему вакантного депутатского мандата), определить дату, по состоянию на которую п</w:t>
      </w:r>
      <w:r w:rsidR="00525C86" w:rsidRPr="00525C86">
        <w:rPr>
          <w:rFonts w:eastAsiaTheme="minorEastAsia"/>
          <w:spacing w:val="-2"/>
          <w:sz w:val="28"/>
        </w:rPr>
        <w:t>о</w:t>
      </w:r>
      <w:r w:rsidR="00525C86" w:rsidRPr="00525C86">
        <w:rPr>
          <w:rFonts w:eastAsiaTheme="minorEastAsia"/>
          <w:spacing w:val="-2"/>
          <w:sz w:val="28"/>
        </w:rPr>
        <w:t>даются указанные сведения.</w:t>
      </w:r>
      <w:proofErr w:type="gramEnd"/>
    </w:p>
    <w:p w:rsidR="00525C86" w:rsidRPr="00525C86" w:rsidRDefault="00525C86" w:rsidP="00525C86">
      <w:pPr>
        <w:ind w:right="-187" w:firstLine="709"/>
        <w:jc w:val="both"/>
        <w:rPr>
          <w:bCs/>
          <w:sz w:val="28"/>
          <w:szCs w:val="28"/>
        </w:rPr>
      </w:pPr>
      <w:r w:rsidRPr="00525C86">
        <w:rPr>
          <w:bCs/>
          <w:sz w:val="28"/>
          <w:szCs w:val="28"/>
        </w:rPr>
        <w:t xml:space="preserve">К проекту федерального закона замечаний правового характера не имеется. </w:t>
      </w:r>
    </w:p>
    <w:p w:rsidR="00525C86" w:rsidRPr="00525C86" w:rsidRDefault="00525C86" w:rsidP="00525C86">
      <w:pPr>
        <w:ind w:right="-187" w:firstLine="709"/>
        <w:jc w:val="both"/>
        <w:rPr>
          <w:bCs/>
          <w:sz w:val="28"/>
          <w:szCs w:val="28"/>
        </w:rPr>
      </w:pPr>
      <w:r w:rsidRPr="00525C86">
        <w:rPr>
          <w:bCs/>
          <w:sz w:val="28"/>
          <w:szCs w:val="28"/>
        </w:rPr>
        <w:t>Проект федерального закона может быть рассмотрен Государственным С</w:t>
      </w:r>
      <w:r w:rsidRPr="00525C86">
        <w:rPr>
          <w:bCs/>
          <w:sz w:val="28"/>
          <w:szCs w:val="28"/>
        </w:rPr>
        <w:t>о</w:t>
      </w:r>
      <w:r w:rsidRPr="00525C86">
        <w:rPr>
          <w:bCs/>
          <w:sz w:val="28"/>
          <w:szCs w:val="28"/>
        </w:rPr>
        <w:t xml:space="preserve">ветом Чувашской Республики в установленном порядке. </w:t>
      </w:r>
    </w:p>
    <w:p w:rsidR="0073091A" w:rsidRPr="004C0B68" w:rsidRDefault="0073091A" w:rsidP="0073091A">
      <w:pPr>
        <w:ind w:right="-187" w:firstLine="709"/>
        <w:jc w:val="both"/>
        <w:rPr>
          <w:bCs/>
          <w:sz w:val="28"/>
          <w:szCs w:val="28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5495"/>
        <w:gridCol w:w="1039"/>
        <w:gridCol w:w="3114"/>
      </w:tblGrid>
      <w:tr w:rsidR="00621120" w:rsidRPr="004C0B68" w:rsidTr="00525C86">
        <w:tc>
          <w:tcPr>
            <w:tcW w:w="5495" w:type="dxa"/>
          </w:tcPr>
          <w:p w:rsidR="0073091A" w:rsidRPr="004C0B68" w:rsidRDefault="0073091A" w:rsidP="0073091A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Н</w:t>
            </w:r>
            <w:r w:rsidRPr="004C0B68">
              <w:rPr>
                <w:iCs/>
                <w:sz w:val="28"/>
                <w:szCs w:val="28"/>
                <w:lang w:eastAsia="en-US"/>
              </w:rPr>
              <w:t xml:space="preserve">ачальник Государственно-правового управления </w:t>
            </w:r>
            <w:r w:rsidR="00621120" w:rsidRPr="004C0B68">
              <w:rPr>
                <w:iCs/>
                <w:sz w:val="28"/>
                <w:szCs w:val="28"/>
                <w:lang w:eastAsia="en-US"/>
              </w:rPr>
              <w:t>Аппарата</w:t>
            </w:r>
            <w:r w:rsidR="00525C86">
              <w:rPr>
                <w:iCs/>
                <w:sz w:val="28"/>
                <w:szCs w:val="28"/>
                <w:lang w:eastAsia="en-US"/>
              </w:rPr>
              <w:t xml:space="preserve"> </w:t>
            </w:r>
            <w:r w:rsidR="00621120" w:rsidRPr="004C0B68">
              <w:rPr>
                <w:iCs/>
                <w:sz w:val="28"/>
                <w:szCs w:val="28"/>
                <w:lang w:eastAsia="en-US"/>
              </w:rPr>
              <w:t>Государственного</w:t>
            </w:r>
            <w:r>
              <w:rPr>
                <w:iCs/>
                <w:sz w:val="28"/>
                <w:szCs w:val="28"/>
                <w:lang w:eastAsia="en-US"/>
              </w:rPr>
              <w:t xml:space="preserve"> </w:t>
            </w:r>
            <w:r w:rsidR="00621120" w:rsidRPr="004C0B68">
              <w:rPr>
                <w:iCs/>
                <w:sz w:val="28"/>
                <w:szCs w:val="28"/>
                <w:lang w:eastAsia="en-US"/>
              </w:rPr>
              <w:t xml:space="preserve">Совета Чувашской Республики        </w:t>
            </w:r>
          </w:p>
          <w:p w:rsidR="00621120" w:rsidRPr="004C0B68" w:rsidRDefault="00621120" w:rsidP="0073091A">
            <w:pPr>
              <w:jc w:val="center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039" w:type="dxa"/>
          </w:tcPr>
          <w:p w:rsidR="00621120" w:rsidRPr="004C0B68" w:rsidRDefault="00621120" w:rsidP="0073091A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114" w:type="dxa"/>
          </w:tcPr>
          <w:p w:rsidR="00621120" w:rsidRPr="00525C86" w:rsidRDefault="00621120" w:rsidP="0073091A">
            <w:pPr>
              <w:rPr>
                <w:iCs/>
                <w:sz w:val="28"/>
                <w:szCs w:val="28"/>
                <w:lang w:eastAsia="en-US"/>
              </w:rPr>
            </w:pPr>
          </w:p>
          <w:p w:rsidR="00621120" w:rsidRPr="004C0B68" w:rsidRDefault="00621120" w:rsidP="0073091A">
            <w:pPr>
              <w:rPr>
                <w:iCs/>
                <w:sz w:val="28"/>
                <w:szCs w:val="28"/>
                <w:lang w:eastAsia="en-US"/>
              </w:rPr>
            </w:pPr>
          </w:p>
          <w:p w:rsidR="00621120" w:rsidRPr="004C0B68" w:rsidRDefault="00280A47" w:rsidP="0073091A">
            <w:pPr>
              <w:rPr>
                <w:iCs/>
                <w:sz w:val="28"/>
                <w:szCs w:val="28"/>
                <w:lang w:eastAsia="en-US"/>
              </w:rPr>
            </w:pPr>
            <w:r w:rsidRPr="004C0B68">
              <w:rPr>
                <w:iCs/>
                <w:sz w:val="28"/>
                <w:szCs w:val="28"/>
                <w:lang w:eastAsia="en-US"/>
              </w:rPr>
              <w:t xml:space="preserve">        Л.Г. Ксен</w:t>
            </w:r>
            <w:r w:rsidR="00DA6C8F" w:rsidRPr="004C0B68">
              <w:rPr>
                <w:iCs/>
                <w:sz w:val="28"/>
                <w:szCs w:val="28"/>
                <w:lang w:eastAsia="en-US"/>
              </w:rPr>
              <w:t>о</w:t>
            </w:r>
            <w:r w:rsidRPr="004C0B68">
              <w:rPr>
                <w:iCs/>
                <w:sz w:val="28"/>
                <w:szCs w:val="28"/>
                <w:lang w:eastAsia="en-US"/>
              </w:rPr>
              <w:t>фонтова</w:t>
            </w:r>
          </w:p>
        </w:tc>
      </w:tr>
    </w:tbl>
    <w:p w:rsidR="0073091A" w:rsidRDefault="0073091A" w:rsidP="0073091A">
      <w:pPr>
        <w:rPr>
          <w:sz w:val="16"/>
          <w:szCs w:val="16"/>
        </w:rPr>
      </w:pPr>
    </w:p>
    <w:p w:rsidR="00621120" w:rsidRPr="004C0B68" w:rsidRDefault="00525C86" w:rsidP="0073091A">
      <w:pPr>
        <w:rPr>
          <w:sz w:val="16"/>
          <w:szCs w:val="16"/>
        </w:rPr>
      </w:pPr>
      <w:r>
        <w:rPr>
          <w:sz w:val="16"/>
          <w:szCs w:val="16"/>
        </w:rPr>
        <w:t>С</w:t>
      </w:r>
      <w:r w:rsidR="004171C5" w:rsidRPr="004C0B68">
        <w:rPr>
          <w:sz w:val="16"/>
          <w:szCs w:val="16"/>
        </w:rPr>
        <w:t>еменова И.А.</w:t>
      </w:r>
    </w:p>
    <w:p w:rsidR="004171C5" w:rsidRPr="004C0B68" w:rsidRDefault="00525C86" w:rsidP="0073091A">
      <w:pPr>
        <w:rPr>
          <w:sz w:val="16"/>
          <w:szCs w:val="16"/>
        </w:rPr>
      </w:pPr>
      <w:r>
        <w:rPr>
          <w:sz w:val="16"/>
          <w:szCs w:val="16"/>
        </w:rPr>
        <w:t>56-53-56</w:t>
      </w:r>
      <w:r w:rsidR="00EF56ED" w:rsidRPr="004C0B68">
        <w:rPr>
          <w:sz w:val="16"/>
          <w:szCs w:val="16"/>
        </w:rPr>
        <w:t xml:space="preserve">, доп. </w:t>
      </w:r>
      <w:r w:rsidR="004171C5" w:rsidRPr="004C0B68">
        <w:rPr>
          <w:sz w:val="16"/>
          <w:szCs w:val="16"/>
        </w:rPr>
        <w:t>1050</w:t>
      </w:r>
    </w:p>
    <w:sectPr w:rsidR="004171C5" w:rsidRPr="004C0B68" w:rsidSect="00525C86">
      <w:headerReference w:type="even" r:id="rId8"/>
      <w:headerReference w:type="default" r:id="rId9"/>
      <w:pgSz w:w="11906" w:h="16838"/>
      <w:pgMar w:top="1418" w:right="707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ECD" w:rsidRDefault="00AA1ECD">
      <w:r>
        <w:separator/>
      </w:r>
    </w:p>
  </w:endnote>
  <w:endnote w:type="continuationSeparator" w:id="0">
    <w:p w:rsidR="00AA1ECD" w:rsidRDefault="00AA1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ECD" w:rsidRDefault="00AA1ECD">
      <w:r>
        <w:separator/>
      </w:r>
    </w:p>
  </w:footnote>
  <w:footnote w:type="continuationSeparator" w:id="0">
    <w:p w:rsidR="00AA1ECD" w:rsidRDefault="00AA1E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ECD" w:rsidRDefault="00AA1EC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1ECD" w:rsidRDefault="00AA1E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ECD" w:rsidRDefault="00AA1EC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25C86">
      <w:rPr>
        <w:rStyle w:val="a4"/>
        <w:noProof/>
      </w:rPr>
      <w:t>2</w:t>
    </w:r>
    <w:r>
      <w:rPr>
        <w:rStyle w:val="a4"/>
      </w:rPr>
      <w:fldChar w:fldCharType="end"/>
    </w:r>
  </w:p>
  <w:p w:rsidR="00AA1ECD" w:rsidRDefault="00AA1E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120"/>
    <w:rsid w:val="00003BBE"/>
    <w:rsid w:val="00007505"/>
    <w:rsid w:val="000B170E"/>
    <w:rsid w:val="0017191B"/>
    <w:rsid w:val="0017389F"/>
    <w:rsid w:val="001766A2"/>
    <w:rsid w:val="002510F2"/>
    <w:rsid w:val="002544A0"/>
    <w:rsid w:val="00257C19"/>
    <w:rsid w:val="00280A47"/>
    <w:rsid w:val="002F13BF"/>
    <w:rsid w:val="003061C3"/>
    <w:rsid w:val="0032623F"/>
    <w:rsid w:val="00343ECB"/>
    <w:rsid w:val="003565A2"/>
    <w:rsid w:val="003C2978"/>
    <w:rsid w:val="003C2C1F"/>
    <w:rsid w:val="003E4200"/>
    <w:rsid w:val="004171C5"/>
    <w:rsid w:val="004C0B68"/>
    <w:rsid w:val="00525C86"/>
    <w:rsid w:val="005935B1"/>
    <w:rsid w:val="00621120"/>
    <w:rsid w:val="0062639F"/>
    <w:rsid w:val="00726C73"/>
    <w:rsid w:val="0073091A"/>
    <w:rsid w:val="00737CF9"/>
    <w:rsid w:val="00842CE4"/>
    <w:rsid w:val="00853646"/>
    <w:rsid w:val="00911052"/>
    <w:rsid w:val="00996551"/>
    <w:rsid w:val="009B392F"/>
    <w:rsid w:val="009E2CFB"/>
    <w:rsid w:val="00A31331"/>
    <w:rsid w:val="00AA1ECD"/>
    <w:rsid w:val="00B22527"/>
    <w:rsid w:val="00B3393D"/>
    <w:rsid w:val="00B4148C"/>
    <w:rsid w:val="00BB7465"/>
    <w:rsid w:val="00BB7C49"/>
    <w:rsid w:val="00C35AA3"/>
    <w:rsid w:val="00C47643"/>
    <w:rsid w:val="00C537CB"/>
    <w:rsid w:val="00D431F2"/>
    <w:rsid w:val="00D716C3"/>
    <w:rsid w:val="00DA6C8F"/>
    <w:rsid w:val="00DB1E51"/>
    <w:rsid w:val="00DD3B3F"/>
    <w:rsid w:val="00EC32DB"/>
    <w:rsid w:val="00EF0F03"/>
    <w:rsid w:val="00EF161D"/>
    <w:rsid w:val="00EF56ED"/>
    <w:rsid w:val="00F8740A"/>
    <w:rsid w:val="00FE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1120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62112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621120"/>
    <w:rPr>
      <w:rFonts w:ascii="Arial" w:hAnsi="Arial" w:cs="Arial"/>
      <w:b/>
      <w:bCs/>
      <w:i/>
      <w:iCs/>
      <w:sz w:val="28"/>
      <w:szCs w:val="28"/>
    </w:rPr>
  </w:style>
  <w:style w:type="paragraph" w:styleId="a5">
    <w:name w:val="Balloon Text"/>
    <w:basedOn w:val="a"/>
    <w:link w:val="a6"/>
    <w:rsid w:val="002510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510F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3C29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1120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62112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621120"/>
    <w:rPr>
      <w:rFonts w:ascii="Arial" w:hAnsi="Arial" w:cs="Arial"/>
      <w:b/>
      <w:bCs/>
      <w:i/>
      <w:iCs/>
      <w:sz w:val="28"/>
      <w:szCs w:val="28"/>
    </w:rPr>
  </w:style>
  <w:style w:type="paragraph" w:styleId="a5">
    <w:name w:val="Balloon Text"/>
    <w:basedOn w:val="a"/>
    <w:link w:val="a6"/>
    <w:rsid w:val="002510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510F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3C29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B4CE0-5181-4828-91B9-C36088AAB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184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14</cp:revision>
  <cp:lastPrinted>2023-05-16T12:06:00Z</cp:lastPrinted>
  <dcterms:created xsi:type="dcterms:W3CDTF">2022-04-18T14:38:00Z</dcterms:created>
  <dcterms:modified xsi:type="dcterms:W3CDTF">2023-05-16T12:06:00Z</dcterms:modified>
</cp:coreProperties>
</file>