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2" w:type="dxa"/>
        <w:tblLayout w:type="fixed"/>
        <w:tblLook w:val="0000" w:firstRow="0" w:lastRow="0" w:firstColumn="0" w:lastColumn="0" w:noHBand="0" w:noVBand="0"/>
      </w:tblPr>
      <w:tblGrid>
        <w:gridCol w:w="3540"/>
        <w:gridCol w:w="2160"/>
        <w:gridCol w:w="3391"/>
      </w:tblGrid>
      <w:tr w:rsidR="003F06F0" w:rsidRPr="00FC79F8" w:rsidTr="004B34F0">
        <w:trPr>
          <w:trHeight w:val="1418"/>
        </w:trPr>
        <w:tc>
          <w:tcPr>
            <w:tcW w:w="3540" w:type="dxa"/>
          </w:tcPr>
          <w:p w:rsidR="003F06F0" w:rsidRPr="00FC79F8" w:rsidRDefault="003F06F0" w:rsidP="004B34F0">
            <w:pPr>
              <w:jc w:val="center"/>
              <w:rPr>
                <w:b/>
                <w:bCs/>
              </w:rPr>
            </w:pPr>
            <w:proofErr w:type="spellStart"/>
            <w:r w:rsidRPr="00FC79F8">
              <w:rPr>
                <w:b/>
                <w:bCs/>
              </w:rPr>
              <w:t>Чăваш</w:t>
            </w:r>
            <w:proofErr w:type="spellEnd"/>
            <w:r w:rsidRPr="00FC79F8">
              <w:rPr>
                <w:b/>
                <w:bCs/>
              </w:rPr>
              <w:t xml:space="preserve"> Республики</w:t>
            </w:r>
          </w:p>
          <w:p w:rsidR="003F06F0" w:rsidRPr="00FC79F8" w:rsidRDefault="003F06F0" w:rsidP="004B34F0">
            <w:pPr>
              <w:jc w:val="center"/>
              <w:rPr>
                <w:b/>
                <w:bCs/>
              </w:rPr>
            </w:pPr>
            <w:proofErr w:type="spellStart"/>
            <w:r w:rsidRPr="00FC79F8">
              <w:rPr>
                <w:b/>
                <w:bCs/>
              </w:rPr>
              <w:t>Шупашкар</w:t>
            </w:r>
            <w:proofErr w:type="spellEnd"/>
            <w:r w:rsidRPr="00FC79F8">
              <w:rPr>
                <w:b/>
                <w:bCs/>
              </w:rPr>
              <w:t xml:space="preserve"> хула</w:t>
            </w:r>
          </w:p>
          <w:p w:rsidR="003F06F0" w:rsidRPr="00FC79F8" w:rsidRDefault="003F06F0" w:rsidP="004B34F0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а</w:t>
            </w:r>
            <w:r w:rsidRPr="00FC79F8">
              <w:rPr>
                <w:b/>
                <w:bCs/>
              </w:rPr>
              <w:t>дминистрацийě</w:t>
            </w:r>
            <w:proofErr w:type="spellEnd"/>
          </w:p>
          <w:p w:rsidR="003F06F0" w:rsidRPr="00FC79F8" w:rsidRDefault="003F06F0" w:rsidP="004B34F0">
            <w:pPr>
              <w:jc w:val="center"/>
              <w:rPr>
                <w:b/>
                <w:bCs/>
              </w:rPr>
            </w:pPr>
          </w:p>
          <w:p w:rsidR="003F06F0" w:rsidRPr="00FC79F8" w:rsidRDefault="003F06F0" w:rsidP="004B34F0">
            <w:pPr>
              <w:jc w:val="center"/>
              <w:rPr>
                <w:rFonts w:eastAsia="Arial Unicode MS"/>
                <w:lang w:eastAsia="ar-SA"/>
              </w:rPr>
            </w:pPr>
            <w:r w:rsidRPr="00FC79F8">
              <w:rPr>
                <w:b/>
                <w:bCs/>
              </w:rPr>
              <w:t>ЙЫШĂНУ</w:t>
            </w:r>
          </w:p>
        </w:tc>
        <w:tc>
          <w:tcPr>
            <w:tcW w:w="2160" w:type="dxa"/>
          </w:tcPr>
          <w:p w:rsidR="003F06F0" w:rsidRPr="00FC79F8" w:rsidRDefault="003F06F0" w:rsidP="004B34F0">
            <w:pPr>
              <w:jc w:val="center"/>
              <w:rPr>
                <w:b/>
                <w:bCs/>
                <w:spacing w:val="2"/>
                <w:lang w:eastAsia="ar-SA"/>
              </w:rPr>
            </w:pPr>
            <w:r>
              <w:rPr>
                <w:b/>
                <w:bCs/>
                <w:noProof/>
                <w:lang w:eastAsia="ko-KR"/>
              </w:rPr>
              <w:drawing>
                <wp:inline distT="0" distB="0" distL="0" distR="0">
                  <wp:extent cx="588645" cy="803275"/>
                  <wp:effectExtent l="0" t="0" r="190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645" cy="803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1" w:type="dxa"/>
          </w:tcPr>
          <w:p w:rsidR="003F06F0" w:rsidRPr="00FC79F8" w:rsidRDefault="003F06F0" w:rsidP="004B34F0">
            <w:pPr>
              <w:jc w:val="center"/>
              <w:rPr>
                <w:b/>
                <w:bCs/>
              </w:rPr>
            </w:pPr>
            <w:r w:rsidRPr="00FC79F8">
              <w:rPr>
                <w:b/>
                <w:bCs/>
              </w:rPr>
              <w:t>Чувашская Республика</w:t>
            </w:r>
          </w:p>
          <w:p w:rsidR="003F06F0" w:rsidRPr="00FC79F8" w:rsidRDefault="003F06F0" w:rsidP="004B34F0">
            <w:pPr>
              <w:jc w:val="center"/>
              <w:rPr>
                <w:b/>
                <w:bCs/>
              </w:rPr>
            </w:pPr>
            <w:r w:rsidRPr="00FC79F8">
              <w:rPr>
                <w:b/>
                <w:bCs/>
              </w:rPr>
              <w:t>Администрация</w:t>
            </w:r>
          </w:p>
          <w:p w:rsidR="003F06F0" w:rsidRPr="00FC79F8" w:rsidRDefault="003F06F0" w:rsidP="004B34F0">
            <w:pPr>
              <w:jc w:val="center"/>
              <w:rPr>
                <w:b/>
                <w:bCs/>
              </w:rPr>
            </w:pPr>
            <w:r w:rsidRPr="00FC79F8">
              <w:rPr>
                <w:b/>
                <w:bCs/>
              </w:rPr>
              <w:t>города Чебоксары</w:t>
            </w:r>
          </w:p>
          <w:p w:rsidR="003F06F0" w:rsidRPr="00FC79F8" w:rsidRDefault="003F06F0" w:rsidP="004B34F0">
            <w:pPr>
              <w:jc w:val="center"/>
              <w:rPr>
                <w:b/>
                <w:bCs/>
              </w:rPr>
            </w:pPr>
          </w:p>
          <w:p w:rsidR="003F06F0" w:rsidRPr="00FC79F8" w:rsidRDefault="003F06F0" w:rsidP="004B34F0">
            <w:pPr>
              <w:jc w:val="center"/>
              <w:rPr>
                <w:rFonts w:eastAsia="Arial Unicode MS"/>
                <w:spacing w:val="2"/>
                <w:lang w:eastAsia="ar-SA"/>
              </w:rPr>
            </w:pPr>
            <w:r w:rsidRPr="00FC79F8">
              <w:rPr>
                <w:b/>
                <w:bCs/>
              </w:rPr>
              <w:t>ПОСТАНОВЛЕНИЕ</w:t>
            </w:r>
          </w:p>
        </w:tc>
      </w:tr>
    </w:tbl>
    <w:p w:rsidR="003F06F0" w:rsidRPr="003F06F0" w:rsidRDefault="003F06F0" w:rsidP="003F06F0">
      <w:pPr>
        <w:rPr>
          <w:sz w:val="18"/>
          <w:szCs w:val="18"/>
        </w:rPr>
      </w:pPr>
    </w:p>
    <w:p w:rsidR="003F06F0" w:rsidRPr="0039663F" w:rsidRDefault="003F06F0" w:rsidP="003F06F0">
      <w:pPr>
        <w:jc w:val="center"/>
        <w:rPr>
          <w:sz w:val="28"/>
          <w:szCs w:val="28"/>
        </w:rPr>
      </w:pPr>
      <w:r>
        <w:rPr>
          <w:sz w:val="28"/>
          <w:szCs w:val="28"/>
        </w:rPr>
        <w:t>14</w:t>
      </w:r>
      <w:r w:rsidRPr="0039663F">
        <w:rPr>
          <w:sz w:val="28"/>
          <w:szCs w:val="28"/>
        </w:rPr>
        <w:t>.</w:t>
      </w:r>
      <w:r>
        <w:rPr>
          <w:sz w:val="28"/>
          <w:szCs w:val="28"/>
        </w:rPr>
        <w:t>0</w:t>
      </w:r>
      <w:r>
        <w:rPr>
          <w:sz w:val="28"/>
          <w:szCs w:val="28"/>
        </w:rPr>
        <w:t>8</w:t>
      </w:r>
      <w:r w:rsidRPr="0039663F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39663F">
        <w:rPr>
          <w:sz w:val="28"/>
          <w:szCs w:val="28"/>
        </w:rPr>
        <w:t xml:space="preserve"> № </w:t>
      </w:r>
      <w:r>
        <w:rPr>
          <w:sz w:val="28"/>
          <w:szCs w:val="28"/>
        </w:rPr>
        <w:t>2928</w:t>
      </w:r>
    </w:p>
    <w:p w:rsidR="005D7075" w:rsidRPr="003F06F0" w:rsidRDefault="005D7075" w:rsidP="005922C2">
      <w:pPr>
        <w:rPr>
          <w:rFonts w:ascii="Times New Roman" w:hAnsi="Times New Roman" w:cs="Times New Roman"/>
          <w:sz w:val="16"/>
          <w:szCs w:val="16"/>
        </w:rPr>
      </w:pPr>
    </w:p>
    <w:p w:rsidR="005922C2" w:rsidRPr="005D7075" w:rsidRDefault="00473423" w:rsidP="005D7075">
      <w:pPr>
        <w:ind w:right="4960" w:firstLine="0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5D7075">
        <w:rPr>
          <w:rFonts w:ascii="Times New Roman" w:hAnsi="Times New Roman" w:cs="Times New Roman"/>
          <w:sz w:val="28"/>
          <w:szCs w:val="28"/>
        </w:rPr>
        <w:t>Об утверждении краткосрочного муниципального плана реализации Республиканской программы капитального ремонта общего имущества в многоквартирных домах, расположенных на территории города Чебоксары, на 2024-2026 годы</w:t>
      </w:r>
    </w:p>
    <w:bookmarkEnd w:id="0"/>
    <w:p w:rsidR="00473423" w:rsidRPr="003F06F0" w:rsidRDefault="00473423" w:rsidP="005922C2">
      <w:pPr>
        <w:rPr>
          <w:rFonts w:ascii="Times New Roman" w:hAnsi="Times New Roman" w:cs="Times New Roman"/>
          <w:sz w:val="16"/>
          <w:szCs w:val="16"/>
        </w:rPr>
      </w:pPr>
    </w:p>
    <w:p w:rsidR="00473423" w:rsidRPr="005D7075" w:rsidRDefault="00473423" w:rsidP="005D7075">
      <w:pPr>
        <w:spacing w:line="300" w:lineRule="auto"/>
        <w:rPr>
          <w:rFonts w:ascii="Times New Roman" w:hAnsi="Times New Roman" w:cs="Times New Roman"/>
          <w:sz w:val="28"/>
          <w:szCs w:val="28"/>
        </w:rPr>
      </w:pPr>
      <w:r w:rsidRPr="005D7075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Кабинета Министров Чувашской Республики от 14.03.2014 </w:t>
      </w:r>
      <w:r w:rsidR="005D7075" w:rsidRPr="005D7075">
        <w:rPr>
          <w:rFonts w:ascii="Times New Roman" w:hAnsi="Times New Roman" w:cs="Times New Roman"/>
          <w:sz w:val="28"/>
          <w:szCs w:val="28"/>
        </w:rPr>
        <w:t>№</w:t>
      </w:r>
      <w:r w:rsidRPr="005D7075">
        <w:rPr>
          <w:rFonts w:ascii="Times New Roman" w:hAnsi="Times New Roman" w:cs="Times New Roman"/>
          <w:sz w:val="28"/>
          <w:szCs w:val="28"/>
        </w:rPr>
        <w:t xml:space="preserve"> 77 "Об утверждении Республиканской программы капитального ремонта общего имущества в многоквартирных домах, расположенных на территории Чувашской Республики, на 2014 - 20</w:t>
      </w:r>
      <w:r w:rsidR="00F75F88">
        <w:rPr>
          <w:rFonts w:ascii="Times New Roman" w:hAnsi="Times New Roman" w:cs="Times New Roman"/>
          <w:sz w:val="28"/>
          <w:szCs w:val="28"/>
        </w:rPr>
        <w:t>55</w:t>
      </w:r>
      <w:r w:rsidRPr="005D7075">
        <w:rPr>
          <w:rFonts w:ascii="Times New Roman" w:hAnsi="Times New Roman" w:cs="Times New Roman"/>
          <w:sz w:val="28"/>
          <w:szCs w:val="28"/>
        </w:rPr>
        <w:t xml:space="preserve"> годы и Порядка разработки и утверждения краткосрочных республиканского и муниципальных планов реализации Республиканской программы капитального ремонта общего имущества в многоквартирных домах, расположенных на территории Чувашской Республики, на 2014 - 20</w:t>
      </w:r>
      <w:r w:rsidR="00F75F88">
        <w:rPr>
          <w:rFonts w:ascii="Times New Roman" w:hAnsi="Times New Roman" w:cs="Times New Roman"/>
          <w:sz w:val="28"/>
          <w:szCs w:val="28"/>
        </w:rPr>
        <w:t>55</w:t>
      </w:r>
      <w:r w:rsidRPr="005D7075">
        <w:rPr>
          <w:rFonts w:ascii="Times New Roman" w:hAnsi="Times New Roman" w:cs="Times New Roman"/>
          <w:sz w:val="28"/>
          <w:szCs w:val="28"/>
        </w:rPr>
        <w:t xml:space="preserve"> годы" администрация города Чебоксары п</w:t>
      </w:r>
      <w:r w:rsidR="005D7075" w:rsidRPr="005D7075">
        <w:rPr>
          <w:rFonts w:ascii="Times New Roman" w:hAnsi="Times New Roman" w:cs="Times New Roman"/>
          <w:sz w:val="28"/>
          <w:szCs w:val="28"/>
        </w:rPr>
        <w:t xml:space="preserve"> </w:t>
      </w:r>
      <w:r w:rsidRPr="005D7075">
        <w:rPr>
          <w:rFonts w:ascii="Times New Roman" w:hAnsi="Times New Roman" w:cs="Times New Roman"/>
          <w:sz w:val="28"/>
          <w:szCs w:val="28"/>
        </w:rPr>
        <w:t>о</w:t>
      </w:r>
      <w:r w:rsidR="005D7075" w:rsidRPr="005D7075">
        <w:rPr>
          <w:rFonts w:ascii="Times New Roman" w:hAnsi="Times New Roman" w:cs="Times New Roman"/>
          <w:sz w:val="28"/>
          <w:szCs w:val="28"/>
        </w:rPr>
        <w:t xml:space="preserve"> </w:t>
      </w:r>
      <w:r w:rsidRPr="005D7075">
        <w:rPr>
          <w:rFonts w:ascii="Times New Roman" w:hAnsi="Times New Roman" w:cs="Times New Roman"/>
          <w:sz w:val="28"/>
          <w:szCs w:val="28"/>
        </w:rPr>
        <w:t>с</w:t>
      </w:r>
      <w:r w:rsidR="005D7075" w:rsidRPr="005D7075">
        <w:rPr>
          <w:rFonts w:ascii="Times New Roman" w:hAnsi="Times New Roman" w:cs="Times New Roman"/>
          <w:sz w:val="28"/>
          <w:szCs w:val="28"/>
        </w:rPr>
        <w:t xml:space="preserve"> </w:t>
      </w:r>
      <w:r w:rsidRPr="005D7075">
        <w:rPr>
          <w:rFonts w:ascii="Times New Roman" w:hAnsi="Times New Roman" w:cs="Times New Roman"/>
          <w:sz w:val="28"/>
          <w:szCs w:val="28"/>
        </w:rPr>
        <w:t>т</w:t>
      </w:r>
      <w:r w:rsidR="005D7075" w:rsidRPr="005D7075">
        <w:rPr>
          <w:rFonts w:ascii="Times New Roman" w:hAnsi="Times New Roman" w:cs="Times New Roman"/>
          <w:sz w:val="28"/>
          <w:szCs w:val="28"/>
        </w:rPr>
        <w:t xml:space="preserve"> </w:t>
      </w:r>
      <w:r w:rsidRPr="005D7075">
        <w:rPr>
          <w:rFonts w:ascii="Times New Roman" w:hAnsi="Times New Roman" w:cs="Times New Roman"/>
          <w:sz w:val="28"/>
          <w:szCs w:val="28"/>
        </w:rPr>
        <w:t>а</w:t>
      </w:r>
      <w:r w:rsidR="005D7075" w:rsidRPr="005D7075">
        <w:rPr>
          <w:rFonts w:ascii="Times New Roman" w:hAnsi="Times New Roman" w:cs="Times New Roman"/>
          <w:sz w:val="28"/>
          <w:szCs w:val="28"/>
        </w:rPr>
        <w:t xml:space="preserve"> </w:t>
      </w:r>
      <w:r w:rsidRPr="005D7075">
        <w:rPr>
          <w:rFonts w:ascii="Times New Roman" w:hAnsi="Times New Roman" w:cs="Times New Roman"/>
          <w:sz w:val="28"/>
          <w:szCs w:val="28"/>
        </w:rPr>
        <w:t>н</w:t>
      </w:r>
      <w:r w:rsidR="005D7075" w:rsidRPr="005D7075">
        <w:rPr>
          <w:rFonts w:ascii="Times New Roman" w:hAnsi="Times New Roman" w:cs="Times New Roman"/>
          <w:sz w:val="28"/>
          <w:szCs w:val="28"/>
        </w:rPr>
        <w:t xml:space="preserve"> </w:t>
      </w:r>
      <w:r w:rsidRPr="005D7075">
        <w:rPr>
          <w:rFonts w:ascii="Times New Roman" w:hAnsi="Times New Roman" w:cs="Times New Roman"/>
          <w:sz w:val="28"/>
          <w:szCs w:val="28"/>
        </w:rPr>
        <w:t>о</w:t>
      </w:r>
      <w:r w:rsidR="005D7075" w:rsidRPr="005D7075">
        <w:rPr>
          <w:rFonts w:ascii="Times New Roman" w:hAnsi="Times New Roman" w:cs="Times New Roman"/>
          <w:sz w:val="28"/>
          <w:szCs w:val="28"/>
        </w:rPr>
        <w:t xml:space="preserve"> </w:t>
      </w:r>
      <w:r w:rsidRPr="005D7075">
        <w:rPr>
          <w:rFonts w:ascii="Times New Roman" w:hAnsi="Times New Roman" w:cs="Times New Roman"/>
          <w:sz w:val="28"/>
          <w:szCs w:val="28"/>
        </w:rPr>
        <w:t>в</w:t>
      </w:r>
      <w:r w:rsidR="005D7075" w:rsidRPr="005D7075">
        <w:rPr>
          <w:rFonts w:ascii="Times New Roman" w:hAnsi="Times New Roman" w:cs="Times New Roman"/>
          <w:sz w:val="28"/>
          <w:szCs w:val="28"/>
        </w:rPr>
        <w:t xml:space="preserve"> </w:t>
      </w:r>
      <w:r w:rsidRPr="005D7075">
        <w:rPr>
          <w:rFonts w:ascii="Times New Roman" w:hAnsi="Times New Roman" w:cs="Times New Roman"/>
          <w:sz w:val="28"/>
          <w:szCs w:val="28"/>
        </w:rPr>
        <w:t>л</w:t>
      </w:r>
      <w:r w:rsidR="005D7075" w:rsidRPr="005D7075">
        <w:rPr>
          <w:rFonts w:ascii="Times New Roman" w:hAnsi="Times New Roman" w:cs="Times New Roman"/>
          <w:sz w:val="28"/>
          <w:szCs w:val="28"/>
        </w:rPr>
        <w:t xml:space="preserve"> </w:t>
      </w:r>
      <w:r w:rsidRPr="005D7075">
        <w:rPr>
          <w:rFonts w:ascii="Times New Roman" w:hAnsi="Times New Roman" w:cs="Times New Roman"/>
          <w:sz w:val="28"/>
          <w:szCs w:val="28"/>
        </w:rPr>
        <w:t>я</w:t>
      </w:r>
      <w:r w:rsidR="005D7075" w:rsidRPr="005D7075">
        <w:rPr>
          <w:rFonts w:ascii="Times New Roman" w:hAnsi="Times New Roman" w:cs="Times New Roman"/>
          <w:sz w:val="28"/>
          <w:szCs w:val="28"/>
        </w:rPr>
        <w:t xml:space="preserve"> </w:t>
      </w:r>
      <w:r w:rsidRPr="005D7075">
        <w:rPr>
          <w:rFonts w:ascii="Times New Roman" w:hAnsi="Times New Roman" w:cs="Times New Roman"/>
          <w:sz w:val="28"/>
          <w:szCs w:val="28"/>
        </w:rPr>
        <w:t>е</w:t>
      </w:r>
      <w:r w:rsidR="005D7075" w:rsidRPr="005D7075">
        <w:rPr>
          <w:rFonts w:ascii="Times New Roman" w:hAnsi="Times New Roman" w:cs="Times New Roman"/>
          <w:sz w:val="28"/>
          <w:szCs w:val="28"/>
        </w:rPr>
        <w:t xml:space="preserve"> </w:t>
      </w:r>
      <w:r w:rsidRPr="005D7075">
        <w:rPr>
          <w:rFonts w:ascii="Times New Roman" w:hAnsi="Times New Roman" w:cs="Times New Roman"/>
          <w:sz w:val="28"/>
          <w:szCs w:val="28"/>
        </w:rPr>
        <w:t>т:</w:t>
      </w:r>
    </w:p>
    <w:p w:rsidR="00473423" w:rsidRPr="005D7075" w:rsidRDefault="005D7075" w:rsidP="005D7075">
      <w:pPr>
        <w:spacing w:line="30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473423" w:rsidRPr="005D7075">
        <w:rPr>
          <w:rFonts w:ascii="Times New Roman" w:hAnsi="Times New Roman" w:cs="Times New Roman"/>
          <w:sz w:val="28"/>
          <w:szCs w:val="28"/>
        </w:rPr>
        <w:t>Утвердить краткосрочный муниципальный план реализации Республиканской программы капитального ремонта общего имущества в многоквартирных домах, расположенных на территории города Чебоксары, на 2024 - 2026 годы согласно приложению к настоящему постановлению.</w:t>
      </w:r>
    </w:p>
    <w:p w:rsidR="00473423" w:rsidRDefault="005D7075" w:rsidP="005D7075">
      <w:pPr>
        <w:spacing w:line="30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473423" w:rsidRPr="005D7075">
        <w:rPr>
          <w:rFonts w:ascii="Times New Roman" w:hAnsi="Times New Roman" w:cs="Times New Roman"/>
          <w:sz w:val="28"/>
          <w:szCs w:val="28"/>
        </w:rPr>
        <w:t>Разместить краткосрочный муниципальный план реализации Республиканской программы капитального ремонта общего имущества в многоквартирных домах, расположенных на территории города Чебоксары, на 2024 - 2026 годы в государственной информационной системе жилищно-коммунального хозяйства не позднее 15 дней со дня официального опубликования постановления об его утверждении.</w:t>
      </w:r>
    </w:p>
    <w:p w:rsidR="005D7075" w:rsidRPr="005D7075" w:rsidRDefault="005D7075" w:rsidP="005D7075">
      <w:pPr>
        <w:spacing w:line="30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5D7075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637BB2" w:rsidRPr="005D7075" w:rsidRDefault="005D7075" w:rsidP="005D7075">
      <w:pPr>
        <w:spacing w:line="30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73423" w:rsidRPr="005D7075">
        <w:rPr>
          <w:rFonts w:ascii="Times New Roman" w:hAnsi="Times New Roman" w:cs="Times New Roman"/>
          <w:sz w:val="28"/>
          <w:szCs w:val="28"/>
        </w:rPr>
        <w:t>. Контроль за исполнением настоящего постановления возложить на заместителя главы администрации города Чебоксары по вопросам ЖКХ</w:t>
      </w:r>
      <w:r>
        <w:rPr>
          <w:rFonts w:ascii="Times New Roman" w:hAnsi="Times New Roman" w:cs="Times New Roman"/>
          <w:sz w:val="28"/>
          <w:szCs w:val="28"/>
        </w:rPr>
        <w:t>.</w:t>
      </w:r>
      <w:r w:rsidR="00473423" w:rsidRPr="005D70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3423" w:rsidRDefault="00473423" w:rsidP="005D707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922C2" w:rsidRPr="005D7075" w:rsidRDefault="00CF700D" w:rsidP="005D7075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5D7075">
        <w:rPr>
          <w:rFonts w:ascii="Times New Roman" w:hAnsi="Times New Roman" w:cs="Times New Roman"/>
          <w:sz w:val="28"/>
          <w:szCs w:val="28"/>
        </w:rPr>
        <w:t>Г</w:t>
      </w:r>
      <w:r w:rsidR="006F284A" w:rsidRPr="005D7075">
        <w:rPr>
          <w:rFonts w:ascii="Times New Roman" w:hAnsi="Times New Roman" w:cs="Times New Roman"/>
          <w:sz w:val="28"/>
          <w:szCs w:val="28"/>
        </w:rPr>
        <w:t>лав</w:t>
      </w:r>
      <w:r w:rsidRPr="005D7075">
        <w:rPr>
          <w:rFonts w:ascii="Times New Roman" w:hAnsi="Times New Roman" w:cs="Times New Roman"/>
          <w:sz w:val="28"/>
          <w:szCs w:val="28"/>
        </w:rPr>
        <w:t>а</w:t>
      </w:r>
      <w:r w:rsidR="005922C2" w:rsidRPr="005D7075">
        <w:rPr>
          <w:rFonts w:ascii="Times New Roman" w:hAnsi="Times New Roman" w:cs="Times New Roman"/>
          <w:sz w:val="28"/>
          <w:szCs w:val="28"/>
        </w:rPr>
        <w:t xml:space="preserve"> администрации города Чебоксары</w:t>
      </w:r>
      <w:r w:rsidR="005922C2" w:rsidRPr="005D7075">
        <w:rPr>
          <w:rFonts w:ascii="Times New Roman" w:hAnsi="Times New Roman" w:cs="Times New Roman"/>
          <w:sz w:val="28"/>
          <w:szCs w:val="28"/>
        </w:rPr>
        <w:tab/>
      </w:r>
      <w:r w:rsidR="005922C2" w:rsidRPr="005D7075">
        <w:rPr>
          <w:rFonts w:ascii="Times New Roman" w:hAnsi="Times New Roman" w:cs="Times New Roman"/>
          <w:sz w:val="28"/>
          <w:szCs w:val="28"/>
        </w:rPr>
        <w:tab/>
      </w:r>
      <w:r w:rsidR="005922C2" w:rsidRPr="005D7075">
        <w:rPr>
          <w:rFonts w:ascii="Times New Roman" w:hAnsi="Times New Roman" w:cs="Times New Roman"/>
          <w:sz w:val="28"/>
          <w:szCs w:val="28"/>
        </w:rPr>
        <w:tab/>
      </w:r>
      <w:r w:rsidRPr="005D7075">
        <w:rPr>
          <w:rFonts w:ascii="Times New Roman" w:hAnsi="Times New Roman" w:cs="Times New Roman"/>
          <w:sz w:val="28"/>
          <w:szCs w:val="28"/>
        </w:rPr>
        <w:tab/>
      </w:r>
      <w:r w:rsidR="00473423" w:rsidRPr="005D7075">
        <w:rPr>
          <w:rFonts w:ascii="Times New Roman" w:hAnsi="Times New Roman" w:cs="Times New Roman"/>
          <w:sz w:val="28"/>
          <w:szCs w:val="28"/>
        </w:rPr>
        <w:tab/>
      </w:r>
      <w:r w:rsidRPr="005D7075">
        <w:rPr>
          <w:rFonts w:ascii="Times New Roman" w:hAnsi="Times New Roman" w:cs="Times New Roman"/>
          <w:sz w:val="28"/>
          <w:szCs w:val="28"/>
        </w:rPr>
        <w:t>Д.В. Спирин</w:t>
      </w:r>
    </w:p>
    <w:sectPr w:rsidR="005922C2" w:rsidRPr="005D7075" w:rsidSect="003F06F0">
      <w:footerReference w:type="default" r:id="rId9"/>
      <w:pgSz w:w="11906" w:h="16838"/>
      <w:pgMar w:top="851" w:right="850" w:bottom="568" w:left="1701" w:header="708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075" w:rsidRDefault="005D7075" w:rsidP="005D7075">
      <w:r>
        <w:separator/>
      </w:r>
    </w:p>
  </w:endnote>
  <w:endnote w:type="continuationSeparator" w:id="0">
    <w:p w:rsidR="005D7075" w:rsidRDefault="005D7075" w:rsidP="005D7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075" w:rsidRPr="005D7075" w:rsidRDefault="005D7075" w:rsidP="005D7075">
    <w:pPr>
      <w:pStyle w:val="aa"/>
      <w:jc w:val="right"/>
      <w:rPr>
        <w:sz w:val="16"/>
        <w:szCs w:val="16"/>
      </w:rPr>
    </w:pPr>
    <w:r w:rsidRPr="005D7075">
      <w:rPr>
        <w:sz w:val="16"/>
        <w:szCs w:val="16"/>
      </w:rPr>
      <w:t>030-11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075" w:rsidRDefault="005D7075" w:rsidP="005D7075">
      <w:r>
        <w:separator/>
      </w:r>
    </w:p>
  </w:footnote>
  <w:footnote w:type="continuationSeparator" w:id="0">
    <w:p w:rsidR="005D7075" w:rsidRDefault="005D7075" w:rsidP="005D70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D9D"/>
    <w:rsid w:val="00140944"/>
    <w:rsid w:val="001550DF"/>
    <w:rsid w:val="00314EBE"/>
    <w:rsid w:val="003A05DD"/>
    <w:rsid w:val="003F06F0"/>
    <w:rsid w:val="0046721E"/>
    <w:rsid w:val="00473423"/>
    <w:rsid w:val="005922C2"/>
    <w:rsid w:val="005D7075"/>
    <w:rsid w:val="005F3D9D"/>
    <w:rsid w:val="0061739A"/>
    <w:rsid w:val="00637BB2"/>
    <w:rsid w:val="006F284A"/>
    <w:rsid w:val="007D095D"/>
    <w:rsid w:val="009D5E84"/>
    <w:rsid w:val="00B570F3"/>
    <w:rsid w:val="00CF700D"/>
    <w:rsid w:val="00F75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ru-RU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2C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bidi="ar-SA"/>
    </w:rPr>
  </w:style>
  <w:style w:type="paragraph" w:styleId="1">
    <w:name w:val="heading 1"/>
    <w:basedOn w:val="a"/>
    <w:next w:val="a"/>
    <w:link w:val="10"/>
    <w:uiPriority w:val="9"/>
    <w:qFormat/>
    <w:rsid w:val="007D09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09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Strong"/>
    <w:basedOn w:val="a0"/>
    <w:uiPriority w:val="22"/>
    <w:qFormat/>
    <w:rsid w:val="007D095D"/>
    <w:rPr>
      <w:b/>
      <w:bCs/>
    </w:rPr>
  </w:style>
  <w:style w:type="paragraph" w:styleId="a4">
    <w:name w:val="List Paragraph"/>
    <w:basedOn w:val="a"/>
    <w:uiPriority w:val="34"/>
    <w:qFormat/>
    <w:rsid w:val="007D095D"/>
    <w:pPr>
      <w:ind w:left="720"/>
      <w:contextualSpacing/>
    </w:pPr>
  </w:style>
  <w:style w:type="character" w:customStyle="1" w:styleId="a5">
    <w:name w:val="Гипертекстовая ссылка"/>
    <w:uiPriority w:val="99"/>
    <w:rsid w:val="005922C2"/>
    <w:rPr>
      <w:b w:val="0"/>
      <w:bCs w:val="0"/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5922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22C2"/>
    <w:rPr>
      <w:rFonts w:ascii="Tahoma" w:eastAsia="Times New Roman" w:hAnsi="Tahoma" w:cs="Tahoma"/>
      <w:sz w:val="16"/>
      <w:szCs w:val="16"/>
      <w:lang w:bidi="ar-SA"/>
    </w:rPr>
  </w:style>
  <w:style w:type="paragraph" w:styleId="a8">
    <w:name w:val="header"/>
    <w:basedOn w:val="a"/>
    <w:link w:val="a9"/>
    <w:uiPriority w:val="99"/>
    <w:unhideWhenUsed/>
    <w:rsid w:val="005D707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D7075"/>
    <w:rPr>
      <w:rFonts w:ascii="Times New Roman CYR" w:eastAsia="Times New Roman" w:hAnsi="Times New Roman CYR" w:cs="Times New Roman CYR"/>
      <w:sz w:val="24"/>
      <w:szCs w:val="24"/>
      <w:lang w:bidi="ar-SA"/>
    </w:rPr>
  </w:style>
  <w:style w:type="paragraph" w:styleId="aa">
    <w:name w:val="footer"/>
    <w:basedOn w:val="a"/>
    <w:link w:val="ab"/>
    <w:uiPriority w:val="99"/>
    <w:unhideWhenUsed/>
    <w:rsid w:val="005D707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D7075"/>
    <w:rPr>
      <w:rFonts w:ascii="Times New Roman CYR" w:eastAsia="Times New Roman" w:hAnsi="Times New Roman CYR" w:cs="Times New Roman CYR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ru-RU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2C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bidi="ar-SA"/>
    </w:rPr>
  </w:style>
  <w:style w:type="paragraph" w:styleId="1">
    <w:name w:val="heading 1"/>
    <w:basedOn w:val="a"/>
    <w:next w:val="a"/>
    <w:link w:val="10"/>
    <w:uiPriority w:val="9"/>
    <w:qFormat/>
    <w:rsid w:val="007D09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09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Strong"/>
    <w:basedOn w:val="a0"/>
    <w:uiPriority w:val="22"/>
    <w:qFormat/>
    <w:rsid w:val="007D095D"/>
    <w:rPr>
      <w:b/>
      <w:bCs/>
    </w:rPr>
  </w:style>
  <w:style w:type="paragraph" w:styleId="a4">
    <w:name w:val="List Paragraph"/>
    <w:basedOn w:val="a"/>
    <w:uiPriority w:val="34"/>
    <w:qFormat/>
    <w:rsid w:val="007D095D"/>
    <w:pPr>
      <w:ind w:left="720"/>
      <w:contextualSpacing/>
    </w:pPr>
  </w:style>
  <w:style w:type="character" w:customStyle="1" w:styleId="a5">
    <w:name w:val="Гипертекстовая ссылка"/>
    <w:uiPriority w:val="99"/>
    <w:rsid w:val="005922C2"/>
    <w:rPr>
      <w:b w:val="0"/>
      <w:bCs w:val="0"/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5922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22C2"/>
    <w:rPr>
      <w:rFonts w:ascii="Tahoma" w:eastAsia="Times New Roman" w:hAnsi="Tahoma" w:cs="Tahoma"/>
      <w:sz w:val="16"/>
      <w:szCs w:val="16"/>
      <w:lang w:bidi="ar-SA"/>
    </w:rPr>
  </w:style>
  <w:style w:type="paragraph" w:styleId="a8">
    <w:name w:val="header"/>
    <w:basedOn w:val="a"/>
    <w:link w:val="a9"/>
    <w:uiPriority w:val="99"/>
    <w:unhideWhenUsed/>
    <w:rsid w:val="005D707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D7075"/>
    <w:rPr>
      <w:rFonts w:ascii="Times New Roman CYR" w:eastAsia="Times New Roman" w:hAnsi="Times New Roman CYR" w:cs="Times New Roman CYR"/>
      <w:sz w:val="24"/>
      <w:szCs w:val="24"/>
      <w:lang w:bidi="ar-SA"/>
    </w:rPr>
  </w:style>
  <w:style w:type="paragraph" w:styleId="aa">
    <w:name w:val="footer"/>
    <w:basedOn w:val="a"/>
    <w:link w:val="ab"/>
    <w:uiPriority w:val="99"/>
    <w:unhideWhenUsed/>
    <w:rsid w:val="005D707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D7075"/>
    <w:rPr>
      <w:rFonts w:ascii="Times New Roman CYR" w:eastAsia="Times New Roman" w:hAnsi="Times New Roman CYR" w:cs="Times New Roman CYR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0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B6248-333E-4AC8-BDBD-A0E8962A8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 Эдуард Сергеевич</dc:creator>
  <cp:lastModifiedBy>gcheb_delo</cp:lastModifiedBy>
  <cp:revision>17</cp:revision>
  <cp:lastPrinted>2023-07-11T07:58:00Z</cp:lastPrinted>
  <dcterms:created xsi:type="dcterms:W3CDTF">2020-11-13T07:48:00Z</dcterms:created>
  <dcterms:modified xsi:type="dcterms:W3CDTF">2023-08-15T05:43:00Z</dcterms:modified>
</cp:coreProperties>
</file>