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0E" w:rsidRDefault="00BF210E"/>
    <w:p w:rsidR="00CD33B3" w:rsidRDefault="00CD33B3"/>
    <w:p w:rsidR="00CD33B3" w:rsidRDefault="00CD33B3"/>
    <w:p w:rsidR="00CD33B3" w:rsidRPr="00762720" w:rsidRDefault="00CD33B3" w:rsidP="00CD33B3">
      <w:pPr>
        <w:jc w:val="center"/>
        <w:rPr>
          <w:rFonts w:ascii="Times New Roman" w:hAnsi="Times New Roman" w:cs="Times New Roman"/>
          <w:sz w:val="40"/>
          <w:szCs w:val="40"/>
        </w:rPr>
      </w:pPr>
      <w:r w:rsidRPr="00762720">
        <w:rPr>
          <w:rFonts w:ascii="Times New Roman" w:hAnsi="Times New Roman" w:cs="Times New Roman"/>
          <w:sz w:val="40"/>
          <w:szCs w:val="40"/>
        </w:rPr>
        <w:t>Годовой отчет</w:t>
      </w:r>
    </w:p>
    <w:p w:rsidR="00CD33B3" w:rsidRPr="00762720" w:rsidRDefault="00CD33B3" w:rsidP="00CD33B3">
      <w:pPr>
        <w:ind w:firstLine="0"/>
        <w:jc w:val="center"/>
        <w:rPr>
          <w:rFonts w:ascii="Times New Roman" w:hAnsi="Times New Roman"/>
          <w:spacing w:val="-2"/>
          <w:sz w:val="40"/>
          <w:szCs w:val="40"/>
        </w:rPr>
      </w:pPr>
      <w:r w:rsidRPr="00762720">
        <w:rPr>
          <w:rFonts w:ascii="Times New Roman" w:hAnsi="Times New Roman" w:cs="Times New Roman"/>
          <w:sz w:val="40"/>
          <w:szCs w:val="40"/>
        </w:rPr>
        <w:t xml:space="preserve"> о ходе реализации </w:t>
      </w:r>
      <w:r w:rsidRPr="00762720">
        <w:rPr>
          <w:rFonts w:ascii="Times New Roman" w:hAnsi="Times New Roman"/>
          <w:spacing w:val="-2"/>
          <w:sz w:val="40"/>
          <w:szCs w:val="40"/>
        </w:rPr>
        <w:t>муниципальной  программы   Шемуршинского района Чувашской Республики</w:t>
      </w:r>
      <w:r w:rsidR="00762720" w:rsidRPr="00762720">
        <w:rPr>
          <w:rFonts w:ascii="Times New Roman" w:hAnsi="Times New Roman"/>
          <w:spacing w:val="-2"/>
          <w:sz w:val="40"/>
          <w:szCs w:val="40"/>
        </w:rPr>
        <w:t xml:space="preserve"> </w:t>
      </w:r>
      <w:r w:rsidR="00762720" w:rsidRPr="00762720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762720">
        <w:rPr>
          <w:rFonts w:ascii="Times New Roman" w:hAnsi="Times New Roman" w:cs="Times New Roman"/>
          <w:b/>
          <w:bCs/>
          <w:color w:val="000000"/>
          <w:sz w:val="40"/>
          <w:szCs w:val="40"/>
        </w:rPr>
        <w:t>"Комплексное ра</w:t>
      </w:r>
      <w:r w:rsidR="00762720" w:rsidRPr="00762720">
        <w:rPr>
          <w:rFonts w:ascii="Times New Roman" w:hAnsi="Times New Roman" w:cs="Times New Roman"/>
          <w:b/>
          <w:bCs/>
          <w:color w:val="000000"/>
          <w:sz w:val="40"/>
          <w:szCs w:val="40"/>
        </w:rPr>
        <w:t>звитие сельских территорий Шемуршинского района Чувашской Республики"</w:t>
      </w:r>
    </w:p>
    <w:p w:rsidR="00CD33B3" w:rsidRPr="00762720" w:rsidRDefault="00CD33B3" w:rsidP="00CD33B3">
      <w:pPr>
        <w:jc w:val="center"/>
        <w:rPr>
          <w:rFonts w:ascii="Times New Roman" w:hAnsi="Times New Roman"/>
          <w:spacing w:val="-2"/>
          <w:sz w:val="40"/>
          <w:szCs w:val="40"/>
        </w:rPr>
      </w:pPr>
      <w:r w:rsidRPr="00762720">
        <w:rPr>
          <w:rFonts w:ascii="Times New Roman" w:hAnsi="Times New Roman"/>
          <w:spacing w:val="-2"/>
          <w:sz w:val="40"/>
          <w:szCs w:val="40"/>
        </w:rPr>
        <w:t>за 2022 год</w:t>
      </w:r>
    </w:p>
    <w:p w:rsidR="00CD33B3" w:rsidRDefault="00CD33B3" w:rsidP="00CD33B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D33B3" w:rsidRDefault="00CD33B3" w:rsidP="00CD33B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62720" w:rsidRDefault="00762720" w:rsidP="00CD33B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33B3" w:rsidRDefault="00CD33B3" w:rsidP="00CD33B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CD33B3" w:rsidRDefault="00CD33B3" w:rsidP="00CD33B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сельского хозяйства, экологии и земельных отношений</w:t>
      </w:r>
    </w:p>
    <w:p w:rsidR="00CD33B3" w:rsidRDefault="00CD33B3" w:rsidP="00CD33B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Шемуршинского МО</w:t>
      </w:r>
    </w:p>
    <w:p w:rsidR="00CD33B3" w:rsidRDefault="00CD33B3" w:rsidP="00CD33B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62720" w:rsidRDefault="00762720" w:rsidP="0076272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62720" w:rsidRDefault="00762720" w:rsidP="0076272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D33B3" w:rsidRDefault="00CD33B3" w:rsidP="0076272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</w:t>
      </w:r>
      <w:r w:rsidRPr="00404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3B3" w:rsidRDefault="00CD33B3" w:rsidP="0076272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сельского хозяйства, экологии и земельных отношений</w:t>
      </w:r>
    </w:p>
    <w:p w:rsidR="00CD33B3" w:rsidRDefault="00CD33B3" w:rsidP="0076272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Шемуршинского МО</w:t>
      </w:r>
    </w:p>
    <w:p w:rsidR="00CD33B3" w:rsidRDefault="00CD33B3" w:rsidP="0076272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Мухарямов  А.А.</w:t>
      </w:r>
    </w:p>
    <w:p w:rsidR="00CD33B3" w:rsidRPr="00B9622D" w:rsidRDefault="00CD33B3" w:rsidP="0076272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8(83546) 2-34-15,</w:t>
      </w:r>
    </w:p>
    <w:p w:rsidR="00CD33B3" w:rsidRPr="00FC7E88" w:rsidRDefault="00CD33B3" w:rsidP="0076272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 почта: </w:t>
      </w:r>
      <w:r>
        <w:rPr>
          <w:rFonts w:ascii="Times New Roman" w:hAnsi="Times New Roman" w:cs="Times New Roman"/>
          <w:sz w:val="28"/>
          <w:szCs w:val="28"/>
          <w:lang w:val="en-US"/>
        </w:rPr>
        <w:t>shemagro</w:t>
      </w:r>
      <w:r w:rsidRPr="004D5F37">
        <w:rPr>
          <w:rFonts w:ascii="Times New Roman" w:hAnsi="Times New Roman" w:cs="Times New Roman"/>
          <w:sz w:val="28"/>
          <w:szCs w:val="28"/>
        </w:rPr>
        <w:t>1</w:t>
      </w:r>
      <w:r w:rsidRPr="00FC7E88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cap</w:t>
      </w:r>
      <w:r w:rsidRPr="00FC7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D33B3" w:rsidRDefault="00CD33B3" w:rsidP="0076272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CD33B3" w:rsidRPr="00B9622D" w:rsidRDefault="00CD33B3" w:rsidP="00762720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</w:t>
      </w:r>
      <w:r w:rsidRPr="004D5F37">
        <w:rPr>
          <w:rFonts w:ascii="Times New Roman" w:hAnsi="Times New Roman" w:cs="Times New Roman"/>
          <w:sz w:val="28"/>
          <w:szCs w:val="28"/>
        </w:rPr>
        <w:t>3</w:t>
      </w:r>
      <w:r w:rsidRPr="00B96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D33B3" w:rsidRPr="00B9622D" w:rsidRDefault="00CD33B3" w:rsidP="00CD33B3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CD33B3" w:rsidRPr="004D5F37" w:rsidRDefault="00CD33B3" w:rsidP="00CD33B3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CD33B3" w:rsidRDefault="00CD33B3" w:rsidP="00CD33B3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CD33B3" w:rsidRDefault="00CD33B3" w:rsidP="00CD33B3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CD33B3" w:rsidRDefault="00CD33B3" w:rsidP="00CD33B3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CD33B3" w:rsidRDefault="00CD33B3" w:rsidP="00CD33B3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CD33B3" w:rsidRDefault="00CD33B3" w:rsidP="00CD33B3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CD33B3" w:rsidRDefault="00CD33B3" w:rsidP="00CD33B3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CD33B3" w:rsidRDefault="00CD33B3" w:rsidP="00CD33B3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Шемуршинского муниципального округа,                                                                                       начальник отдела</w:t>
      </w:r>
      <w:r w:rsidRPr="00404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хозяйства, </w:t>
      </w:r>
    </w:p>
    <w:p w:rsidR="00CD33B3" w:rsidRDefault="00CD33B3" w:rsidP="00CD33B3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экологии и земельных  отношений                                                                        </w:t>
      </w:r>
    </w:p>
    <w:p w:rsidR="00CD33B3" w:rsidRPr="00FC7E88" w:rsidRDefault="00CD33B3" w:rsidP="00CD33B3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  <w:sectPr w:rsidR="00CD33B3" w:rsidRPr="00FC7E88" w:rsidSect="00CD33B3">
          <w:pgSz w:w="11905" w:h="16837"/>
          <w:pgMar w:top="1100" w:right="567" w:bottom="799" w:left="1418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Ухваркин Н.М.                                                                                                                      </w:t>
      </w:r>
    </w:p>
    <w:p w:rsidR="00CD33B3" w:rsidRPr="00165DD2" w:rsidRDefault="00CD33B3" w:rsidP="00CD33B3">
      <w:pPr>
        <w:spacing w:before="100" w:beforeAutospacing="1" w:after="100" w:afterAutospacing="1"/>
        <w:ind w:firstLine="300"/>
        <w:rPr>
          <w:rFonts w:ascii="Times New Roman" w:hAnsi="Times New Roman" w:cs="Times New Roman"/>
          <w:sz w:val="28"/>
          <w:szCs w:val="28"/>
        </w:rPr>
      </w:pPr>
      <w:r w:rsidRPr="00165DD2">
        <w:rPr>
          <w:rFonts w:ascii="Times New Roman" w:hAnsi="Times New Roman" w:cs="Times New Roman"/>
          <w:sz w:val="28"/>
          <w:szCs w:val="28"/>
        </w:rPr>
        <w:lastRenderedPageBreak/>
        <w:t>Реализация муниципальной программы Шемуршинско</w:t>
      </w:r>
      <w:r w:rsidR="00762720" w:rsidRPr="00165DD2">
        <w:rPr>
          <w:rFonts w:ascii="Times New Roman" w:hAnsi="Times New Roman" w:cs="Times New Roman"/>
          <w:sz w:val="28"/>
          <w:szCs w:val="28"/>
        </w:rPr>
        <w:t xml:space="preserve">го района Чувашской Республики </w:t>
      </w:r>
      <w:r w:rsidR="00762720" w:rsidRPr="00165DD2">
        <w:rPr>
          <w:rFonts w:ascii="Times New Roman" w:hAnsi="Times New Roman" w:cs="Times New Roman"/>
          <w:bCs/>
          <w:color w:val="000000"/>
          <w:sz w:val="28"/>
          <w:szCs w:val="28"/>
        </w:rPr>
        <w:t>"Комплексное развитие сельских территорий Шемуршинского района Чувашской Республики"</w:t>
      </w:r>
      <w:r w:rsidRPr="00165DD2">
        <w:rPr>
          <w:rFonts w:ascii="Times New Roman" w:hAnsi="Times New Roman" w:cs="Times New Roman"/>
          <w:sz w:val="28"/>
          <w:szCs w:val="28"/>
        </w:rPr>
        <w:t>» в 2022 году была направлена на:</w:t>
      </w:r>
    </w:p>
    <w:p w:rsidR="00165DD2" w:rsidRPr="00165DD2" w:rsidRDefault="00165DD2" w:rsidP="00165DD2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65DD2">
        <w:rPr>
          <w:rFonts w:ascii="Times New Roman" w:eastAsiaTheme="minorEastAsia" w:hAnsi="Times New Roman" w:cs="Times New Roman"/>
          <w:sz w:val="28"/>
          <w:szCs w:val="28"/>
        </w:rPr>
        <w:t>-  повышение качества жизни и уровня благосостояния сельского населения;</w:t>
      </w:r>
    </w:p>
    <w:p w:rsidR="00165DD2" w:rsidRPr="00165DD2" w:rsidRDefault="00165DD2" w:rsidP="00165DD2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65DD2">
        <w:rPr>
          <w:rFonts w:ascii="Times New Roman" w:eastAsiaTheme="minorEastAsia" w:hAnsi="Times New Roman" w:cs="Times New Roman"/>
          <w:sz w:val="28"/>
          <w:szCs w:val="28"/>
        </w:rPr>
        <w:t xml:space="preserve">- стимулирование инвестиционной активности в агропромышленном комплексе за счет   </w:t>
      </w:r>
    </w:p>
    <w:p w:rsidR="00165DD2" w:rsidRPr="00165DD2" w:rsidRDefault="00165DD2" w:rsidP="00165DD2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65DD2">
        <w:rPr>
          <w:rFonts w:ascii="Times New Roman" w:eastAsiaTheme="minorEastAsia" w:hAnsi="Times New Roman" w:cs="Times New Roman"/>
          <w:sz w:val="28"/>
          <w:szCs w:val="28"/>
        </w:rPr>
        <w:t xml:space="preserve">   формирования благоприятных инфраструктурных условий в сельской местности;</w:t>
      </w:r>
    </w:p>
    <w:p w:rsidR="00CD33B3" w:rsidRPr="00165DD2" w:rsidRDefault="00165DD2" w:rsidP="00165D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5DD2">
        <w:rPr>
          <w:rFonts w:ascii="Times New Roman" w:eastAsiaTheme="minorEastAsia" w:hAnsi="Times New Roman" w:cs="Times New Roman"/>
          <w:sz w:val="28"/>
          <w:szCs w:val="28"/>
        </w:rPr>
        <w:t>-  сохранение доли сельского населения в общей численности населения Шемуршинского района Чувашской Республики</w:t>
      </w:r>
      <w:r w:rsidR="00CD33B3" w:rsidRPr="00165DD2">
        <w:rPr>
          <w:rFonts w:ascii="Times New Roman" w:hAnsi="Times New Roman" w:cs="Times New Roman"/>
          <w:sz w:val="28"/>
          <w:szCs w:val="28"/>
        </w:rPr>
        <w:t>.</w:t>
      </w:r>
    </w:p>
    <w:p w:rsidR="00165DD2" w:rsidRPr="00165DD2" w:rsidRDefault="00165DD2" w:rsidP="00165D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5DD2" w:rsidRPr="00165DD2" w:rsidRDefault="00165DD2" w:rsidP="00165D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33B3" w:rsidRPr="00165DD2" w:rsidRDefault="00CD33B3" w:rsidP="00CD33B3">
      <w:pPr>
        <w:spacing w:before="100" w:beforeAutospacing="1" w:after="100" w:afterAutospacing="1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165DD2">
        <w:rPr>
          <w:rFonts w:ascii="Times New Roman" w:hAnsi="Times New Roman" w:cs="Times New Roman"/>
          <w:b/>
          <w:bCs/>
          <w:sz w:val="28"/>
          <w:szCs w:val="28"/>
        </w:rPr>
        <w:t> I.</w:t>
      </w:r>
      <w:r w:rsidRPr="00165DD2">
        <w:rPr>
          <w:rFonts w:ascii="Times New Roman" w:hAnsi="Times New Roman" w:cs="Times New Roman"/>
          <w:sz w:val="28"/>
          <w:szCs w:val="28"/>
        </w:rPr>
        <w:t> </w:t>
      </w:r>
      <w:r w:rsidRPr="00165DD2">
        <w:rPr>
          <w:rFonts w:ascii="Times New Roman" w:hAnsi="Times New Roman" w:cs="Times New Roman"/>
          <w:b/>
          <w:bCs/>
          <w:sz w:val="28"/>
          <w:szCs w:val="28"/>
        </w:rPr>
        <w:t>Конкретные результаты реализации муниципальной программы</w:t>
      </w:r>
    </w:p>
    <w:p w:rsidR="00CD33B3" w:rsidRPr="00165DD2" w:rsidRDefault="00CD33B3" w:rsidP="00CD33B3">
      <w:pPr>
        <w:spacing w:before="100" w:beforeAutospacing="1" w:after="100" w:afterAutospacing="1"/>
        <w:ind w:firstLine="300"/>
        <w:rPr>
          <w:rFonts w:ascii="Times New Roman" w:hAnsi="Times New Roman" w:cs="Times New Roman"/>
          <w:sz w:val="28"/>
          <w:szCs w:val="28"/>
        </w:rPr>
      </w:pPr>
      <w:r w:rsidRPr="00165DD2">
        <w:rPr>
          <w:rFonts w:ascii="Times New Roman" w:hAnsi="Times New Roman" w:cs="Times New Roman"/>
          <w:sz w:val="28"/>
          <w:szCs w:val="28"/>
        </w:rPr>
        <w:t>Достигнуты следующие показатели (индикаторы) реализации муниципальной программы:</w:t>
      </w:r>
    </w:p>
    <w:p w:rsidR="00165DD2" w:rsidRPr="00165DD2" w:rsidRDefault="00165DD2" w:rsidP="00165DD2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165DD2">
        <w:rPr>
          <w:rFonts w:ascii="Times New Roman" w:hAnsi="Times New Roman"/>
          <w:sz w:val="28"/>
          <w:szCs w:val="28"/>
        </w:rPr>
        <w:t xml:space="preserve">- сохранение сельского населения - является нашей приоритетной задачей. </w:t>
      </w:r>
    </w:p>
    <w:p w:rsidR="00165DD2" w:rsidRPr="00165DD2" w:rsidRDefault="00165DD2" w:rsidP="00165DD2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165DD2">
        <w:rPr>
          <w:rFonts w:ascii="Times New Roman" w:hAnsi="Times New Roman"/>
          <w:sz w:val="28"/>
          <w:szCs w:val="28"/>
        </w:rPr>
        <w:t xml:space="preserve">Наиболее масштабное направление госпрограммы «Комплексное развитие сельских территорий» – это реализация инициативных проектов. </w:t>
      </w:r>
    </w:p>
    <w:p w:rsidR="00165DD2" w:rsidRPr="00165DD2" w:rsidRDefault="00165DD2" w:rsidP="00165DD2">
      <w:pPr>
        <w:contextualSpacing/>
        <w:rPr>
          <w:rFonts w:ascii="Times New Roman" w:hAnsi="Times New Roman"/>
          <w:sz w:val="28"/>
          <w:szCs w:val="28"/>
        </w:rPr>
      </w:pPr>
      <w:r w:rsidRPr="00165DD2">
        <w:rPr>
          <w:rFonts w:ascii="Times New Roman" w:hAnsi="Times New Roman"/>
          <w:sz w:val="28"/>
          <w:szCs w:val="28"/>
        </w:rPr>
        <w:t xml:space="preserve">Инициативные проекты предусматривают широкий перечень направлений, практически все мероприятия по благоустройству, включая очистку водоемов (озер, прудов). </w:t>
      </w:r>
    </w:p>
    <w:p w:rsidR="00165DD2" w:rsidRPr="00165DD2" w:rsidRDefault="00165DD2" w:rsidP="00165DD2">
      <w:pPr>
        <w:spacing w:before="100" w:beforeAutospacing="1" w:after="100" w:afterAutospacing="1"/>
        <w:ind w:firstLine="300"/>
        <w:rPr>
          <w:rFonts w:ascii="Times New Roman" w:hAnsi="Times New Roman"/>
          <w:sz w:val="28"/>
          <w:szCs w:val="28"/>
        </w:rPr>
      </w:pPr>
      <w:r w:rsidRPr="00165DD2">
        <w:rPr>
          <w:rFonts w:ascii="Times New Roman" w:hAnsi="Times New Roman"/>
          <w:sz w:val="28"/>
          <w:szCs w:val="28"/>
        </w:rPr>
        <w:t>В 2022 году в рамках реализации инициативных проектов на территории Шемуршинского района было реализовано 24 инициативных проекта на сумму 19,77 млн. рублей, в том числе за счет республиканского бюджета в сумме 14,93 млн.рублей, за счет местного бюджета 2,84 млн.рублей и за счет средств населения и индивидуальных предпринимателей 2,0 млн.рублей.</w:t>
      </w:r>
    </w:p>
    <w:p w:rsidR="00165DD2" w:rsidRDefault="00165DD2" w:rsidP="00165DD2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165DD2">
        <w:rPr>
          <w:rFonts w:ascii="Times New Roman" w:hAnsi="Times New Roman"/>
          <w:sz w:val="28"/>
          <w:szCs w:val="28"/>
        </w:rPr>
        <w:t xml:space="preserve">В рамках мероприятий по улучшению жилищных условий граждан, проживающих на сельских территориях, государственной программы Российской Федерации «Комплексное развитие сельских территорий» в 2022 году улучшил свои жилищные условия  один человек, живущий на территории Шемуршинского района, на субсидии в сумме 1,1 млн. рублей (в 2021 году -1,05 млн. рублей).  </w:t>
      </w:r>
    </w:p>
    <w:p w:rsidR="00165DD2" w:rsidRPr="00165DD2" w:rsidRDefault="00165DD2" w:rsidP="00165DD2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CD33B3" w:rsidRPr="00165DD2" w:rsidRDefault="00165DD2" w:rsidP="00165DD2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165DD2">
        <w:rPr>
          <w:rFonts w:ascii="Times New Roman" w:hAnsi="Times New Roman"/>
          <w:sz w:val="28"/>
          <w:szCs w:val="28"/>
        </w:rPr>
        <w:t>В 2023 году в рамках реализуемых жилищных программ из бюджетов разных уровней предусмотрено выделение 12,2 млрд. рублей на улучшение жилищных условий шести семей округа. В результате доступным и комфортным жильем будут обеспечены три молодые семьи, двое детей-сирот, одна  многодетная семья.</w:t>
      </w:r>
    </w:p>
    <w:p w:rsidR="00165DD2" w:rsidRPr="00165DD2" w:rsidRDefault="00165DD2" w:rsidP="00165DD2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9980" w:type="dxa"/>
        <w:tblInd w:w="94" w:type="dxa"/>
        <w:tblLook w:val="04A0"/>
      </w:tblPr>
      <w:tblGrid>
        <w:gridCol w:w="651"/>
        <w:gridCol w:w="5001"/>
        <w:gridCol w:w="1200"/>
        <w:gridCol w:w="1157"/>
        <w:gridCol w:w="1200"/>
        <w:gridCol w:w="1118"/>
      </w:tblGrid>
      <w:tr w:rsidR="00CD33B3" w:rsidRPr="00CD33B3" w:rsidTr="00CD33B3">
        <w:trPr>
          <w:trHeight w:val="645"/>
        </w:trPr>
        <w:tc>
          <w:tcPr>
            <w:tcW w:w="9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3B3" w:rsidRPr="00CD33B3" w:rsidRDefault="00165DD2" w:rsidP="00CD3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Исполнение </w:t>
            </w:r>
            <w:r w:rsidR="00CD33B3" w:rsidRPr="00CD3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муниц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ипальной </w:t>
            </w:r>
            <w:r w:rsidR="00CD33B3" w:rsidRPr="00CD3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ы </w:t>
            </w:r>
            <w:r w:rsidR="00CD33B3" w:rsidRPr="00CD3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Шемуршинского района   Чувашской Республики на 01 января 2023 года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33B3" w:rsidRPr="00CD33B3" w:rsidTr="00CD33B3">
        <w:trPr>
          <w:trHeight w:val="30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CD3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тыс. рублей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3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D33B3" w:rsidRPr="00CD33B3" w:rsidTr="00CD33B3">
        <w:trPr>
          <w:trHeight w:val="31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3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5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3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3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3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3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Кассовое исполнение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3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исполнения</w:t>
            </w:r>
          </w:p>
        </w:tc>
      </w:tr>
      <w:tr w:rsidR="00CD33B3" w:rsidRPr="00CD33B3" w:rsidTr="00CD33B3">
        <w:trPr>
          <w:trHeight w:val="315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33B3" w:rsidRPr="00CD33B3" w:rsidTr="00CD33B3">
        <w:trPr>
          <w:trHeight w:val="315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33B3" w:rsidRPr="00CD33B3" w:rsidTr="00CD33B3">
        <w:trPr>
          <w:trHeight w:val="315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33B3" w:rsidRPr="00CD33B3" w:rsidTr="00CD33B3">
        <w:trPr>
          <w:trHeight w:val="27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33B3" w:rsidRPr="00CD33B3" w:rsidTr="00CD33B3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3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50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3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</w:t>
            </w:r>
            <w:r w:rsidR="0076272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ьная программа "Комплексное раз</w:t>
            </w:r>
            <w:r w:rsidRPr="00CD3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витие сельских территорий Шемуршинского района Чувашской Республики"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3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A600000000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3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41 270,80  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3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16 037,20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33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38,9   </w:t>
            </w:r>
          </w:p>
        </w:tc>
      </w:tr>
      <w:tr w:rsidR="00CD33B3" w:rsidRPr="00CD33B3" w:rsidTr="00CD33B3">
        <w:trPr>
          <w:trHeight w:val="4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3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3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3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A610000000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3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1 106,00  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3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1 106,00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3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100,0   </w:t>
            </w:r>
          </w:p>
        </w:tc>
      </w:tr>
      <w:tr w:rsidR="00CD33B3" w:rsidRPr="00CD33B3" w:rsidTr="00CD33B3">
        <w:trPr>
          <w:trHeight w:val="9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3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3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3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A620000000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3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40 164,80  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3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14 931,20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3B3" w:rsidRPr="00CD33B3" w:rsidRDefault="00CD33B3" w:rsidP="00CD3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3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37,2   </w:t>
            </w:r>
          </w:p>
        </w:tc>
      </w:tr>
    </w:tbl>
    <w:p w:rsidR="00CD33B3" w:rsidRDefault="00CD33B3"/>
    <w:sectPr w:rsidR="00CD33B3" w:rsidSect="00D60F0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D33B3"/>
    <w:rsid w:val="000C6F50"/>
    <w:rsid w:val="00165DD2"/>
    <w:rsid w:val="002A4F11"/>
    <w:rsid w:val="004C5805"/>
    <w:rsid w:val="00762720"/>
    <w:rsid w:val="009525DC"/>
    <w:rsid w:val="00BF210E"/>
    <w:rsid w:val="00CD33B3"/>
    <w:rsid w:val="00D60F0F"/>
    <w:rsid w:val="00D776DF"/>
    <w:rsid w:val="00E3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B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33B3"/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link w:val="a3"/>
    <w:uiPriority w:val="1"/>
    <w:rsid w:val="00CD33B3"/>
    <w:rPr>
      <w:rFonts w:ascii="Calibri" w:eastAsia="Calibri" w:hAnsi="Calibri" w:cs="Times New Roman"/>
      <w:sz w:val="22"/>
    </w:rPr>
  </w:style>
  <w:style w:type="paragraph" w:customStyle="1" w:styleId="a5">
    <w:name w:val="Прижатый влево"/>
    <w:basedOn w:val="a"/>
    <w:next w:val="a"/>
    <w:uiPriority w:val="99"/>
    <w:rsid w:val="00165DD2"/>
    <w:pPr>
      <w:ind w:firstLine="0"/>
      <w:jc w:val="left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org1</dc:creator>
  <cp:lastModifiedBy>org1</cp:lastModifiedBy>
  <cp:revision>2</cp:revision>
  <dcterms:created xsi:type="dcterms:W3CDTF">2023-03-30T08:05:00Z</dcterms:created>
  <dcterms:modified xsi:type="dcterms:W3CDTF">2023-03-30T08:05:00Z</dcterms:modified>
</cp:coreProperties>
</file>