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E2" w:rsidRPr="00274BB2" w:rsidRDefault="00390BE2" w:rsidP="00E4010E">
      <w:pPr>
        <w:spacing w:after="150" w:line="420" w:lineRule="atLeast"/>
        <w:jc w:val="center"/>
        <w:outlineLvl w:val="2"/>
        <w:rPr>
          <w:rFonts w:ascii="Arial" w:hAnsi="Arial" w:cs="Arial"/>
          <w:color w:val="444444"/>
          <w:sz w:val="28"/>
          <w:szCs w:val="28"/>
          <w:lang w:eastAsia="ru-RU"/>
        </w:rPr>
      </w:pPr>
      <w:r w:rsidRPr="00274BB2">
        <w:rPr>
          <w:rFonts w:ascii="Arial" w:hAnsi="Arial" w:cs="Arial"/>
          <w:color w:val="444444"/>
          <w:sz w:val="28"/>
          <w:szCs w:val="28"/>
          <w:lang w:eastAsia="ru-RU"/>
        </w:rPr>
        <w:t>Основные профилактические мероприятия по предупреждению пере</w:t>
      </w:r>
      <w:bookmarkStart w:id="0" w:name="_GoBack"/>
      <w:bookmarkEnd w:id="0"/>
      <w:r w:rsidRPr="00274BB2">
        <w:rPr>
          <w:rFonts w:ascii="Arial" w:hAnsi="Arial" w:cs="Arial"/>
          <w:color w:val="444444"/>
          <w:sz w:val="28"/>
          <w:szCs w:val="28"/>
          <w:lang w:eastAsia="ru-RU"/>
        </w:rPr>
        <w:t>охлаждения и обморожения</w:t>
      </w:r>
    </w:p>
    <w:p w:rsidR="00390BE2" w:rsidRPr="00274BB2" w:rsidRDefault="00390BE2" w:rsidP="002A73DD">
      <w:pPr>
        <w:spacing w:before="225" w:after="225" w:line="240" w:lineRule="auto"/>
        <w:ind w:firstLine="708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В связи с понижением температуры увеличивается вероятность возникновения переохлаждений и обморожений.</w:t>
      </w:r>
    </w:p>
    <w:p w:rsidR="00390BE2" w:rsidRPr="00274BB2" w:rsidRDefault="00390BE2" w:rsidP="002A73DD">
      <w:pPr>
        <w:spacing w:before="225" w:after="225" w:line="240" w:lineRule="auto"/>
        <w:ind w:firstLine="708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Обморожение (отморожение) представляет собой повреждение какой-либо части тела (вплоть до омертвения) под воздействием низких температур. Чаще всего обморожения возникают в холодное зимнее время при температуре окружающей среды ниже -10oС — -20o С. При длительном пребывании вне помещения, особенно при высокой влажности и сильном ветре, обморожение можно получить осенью и весной при температуре воздуха выше нуля.</w:t>
      </w:r>
    </w:p>
    <w:p w:rsidR="00390BE2" w:rsidRPr="00274BB2" w:rsidRDefault="00390BE2" w:rsidP="002A73DD">
      <w:pPr>
        <w:spacing w:before="225" w:after="225" w:line="240" w:lineRule="auto"/>
        <w:ind w:firstLine="708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К обморожению на морозе приводят тесная и влажная одежда и обувь, физическое переутомление, голод, вынужденное длительное неподвижное и неудобное положение, предшествующая холодовая травма, ослабление организма в результате перенесённых заболеваний, потливость ног, хронические заболевания сосудов нижних конечностей и сердечно-сосудистой системы, тяжёлые механические повреждения с кровопотерей, курение и пр.</w:t>
      </w:r>
    </w:p>
    <w:p w:rsidR="00390BE2" w:rsidRPr="00274BB2" w:rsidRDefault="00390BE2" w:rsidP="002A73DD">
      <w:pPr>
        <w:spacing w:before="225" w:after="225" w:line="240" w:lineRule="auto"/>
        <w:ind w:firstLine="708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При общем переохлаждении охлаждается весь организм и наблюдается низкая температура тела.Перед выходом на улицу заранее знакомиться с прогнозом погоды и правильно подбирать одежду в зависимости от состояния погоды (в ветреную погоду одевать непродуваемую верхнюю одежду, в сырую — непромокаемую верхнюю одежду, в холодную — шерстяную, многослойную по типу «термоса», чтобы между складками одежды сохранялся теплый воздух).</w:t>
      </w:r>
    </w:p>
    <w:p w:rsidR="00390BE2" w:rsidRPr="00274BB2" w:rsidRDefault="00390BE2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Принимать теплую пищу перед выходом на улицу.</w:t>
      </w:r>
    </w:p>
    <w:p w:rsidR="00390BE2" w:rsidRPr="00274BB2" w:rsidRDefault="00390BE2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Совершать активные двигательные движения на улице.</w:t>
      </w:r>
    </w:p>
    <w:p w:rsidR="00390BE2" w:rsidRPr="00274BB2" w:rsidRDefault="00390BE2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По возможности, кроме хлопчатобумажных, необходимо надевать и шерстяные носки. Тесная обувь и сырые стельки служат предпосылкой для переохлаждения. Шерстяные материалы впитывают влагу, оставляя кожу сухой.</w:t>
      </w:r>
    </w:p>
    <w:p w:rsidR="00390BE2" w:rsidRPr="00274BB2" w:rsidRDefault="00390BE2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Не принимать алкоголь и психотропные вещества. Любое опьянение создает иллюзию тепла, замедляет реакции, уменьшает возможность концентрации.</w:t>
      </w:r>
    </w:p>
    <w:p w:rsidR="00390BE2" w:rsidRPr="00274BB2" w:rsidRDefault="00390BE2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Стараться не курить на морозе, т. к. во время курения происходит спазм сосудов, уменьшается приток крови к конечностям.</w:t>
      </w:r>
    </w:p>
    <w:p w:rsidR="00390BE2" w:rsidRPr="00274BB2" w:rsidRDefault="00390BE2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Укрывать открытые участки тела. Варежки, шарфы, шапки — обязательны. Перед выходом стараться смазывать оставшиеся участки тела жирным кремом, в составе которого нет воды.</w:t>
      </w:r>
    </w:p>
    <w:p w:rsidR="00390BE2" w:rsidRPr="00274BB2" w:rsidRDefault="00390BE2" w:rsidP="00274BB2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Избегать контакта кожи с металлом на улице.</w:t>
      </w:r>
    </w:p>
    <w:p w:rsidR="00390BE2" w:rsidRPr="00274BB2" w:rsidRDefault="00390BE2" w:rsidP="00274BB2">
      <w:pPr>
        <w:spacing w:after="150" w:line="420" w:lineRule="atLeast"/>
        <w:outlineLvl w:val="2"/>
        <w:rPr>
          <w:rFonts w:ascii="Arial" w:hAnsi="Arial" w:cs="Arial"/>
          <w:color w:val="444444"/>
          <w:sz w:val="28"/>
          <w:szCs w:val="28"/>
          <w:lang w:eastAsia="ru-RU"/>
        </w:rPr>
      </w:pPr>
      <w:r w:rsidRPr="00274BB2">
        <w:rPr>
          <w:rFonts w:ascii="Arial" w:hAnsi="Arial" w:cs="Arial"/>
          <w:color w:val="444444"/>
          <w:sz w:val="28"/>
          <w:szCs w:val="28"/>
          <w:lang w:eastAsia="ru-RU"/>
        </w:rPr>
        <w:t>Признаки обморожения и общего переохлаждения</w:t>
      </w:r>
    </w:p>
    <w:p w:rsidR="00390BE2" w:rsidRPr="00274BB2" w:rsidRDefault="00390BE2" w:rsidP="00274BB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кожа бледно-синюшная;</w:t>
      </w:r>
    </w:p>
    <w:p w:rsidR="00390BE2" w:rsidRPr="00274BB2" w:rsidRDefault="00390BE2" w:rsidP="00274BB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температурная, тактильная и болевая чувствительность отсутствуют или резко снижены;</w:t>
      </w:r>
    </w:p>
    <w:p w:rsidR="00390BE2" w:rsidRPr="00274BB2" w:rsidRDefault="00390BE2" w:rsidP="00274BB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при отогревании появляются сильные боли, покраснение и отек мягких тканей;</w:t>
      </w:r>
    </w:p>
    <w:p w:rsidR="00390BE2" w:rsidRPr="00274BB2" w:rsidRDefault="00390BE2" w:rsidP="00274BB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при более глубоком повреждении через 12–24 ч. возможно появление пузырей с кровянистым содержимым;</w:t>
      </w:r>
    </w:p>
    <w:p w:rsidR="00390BE2" w:rsidRPr="00274BB2" w:rsidRDefault="00390BE2" w:rsidP="00274BB2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при общем переохлаждении человек становится вялым, безучастным к окружающему, его кожные покровы бледные, холодные, пульс частый, артериальное давление снижено, температура тела ниже 36° С.</w:t>
      </w:r>
    </w:p>
    <w:p w:rsidR="00390BE2" w:rsidRPr="00274BB2" w:rsidRDefault="00390BE2" w:rsidP="00274BB2">
      <w:pPr>
        <w:spacing w:after="150" w:line="420" w:lineRule="atLeast"/>
        <w:outlineLvl w:val="2"/>
        <w:rPr>
          <w:rFonts w:ascii="Arial" w:hAnsi="Arial" w:cs="Arial"/>
          <w:color w:val="444444"/>
          <w:sz w:val="28"/>
          <w:szCs w:val="28"/>
          <w:lang w:eastAsia="ru-RU"/>
        </w:rPr>
      </w:pPr>
      <w:r w:rsidRPr="00274BB2">
        <w:rPr>
          <w:rFonts w:ascii="Arial" w:hAnsi="Arial" w:cs="Arial"/>
          <w:color w:val="444444"/>
          <w:sz w:val="28"/>
          <w:szCs w:val="28"/>
          <w:lang w:eastAsia="ru-RU"/>
        </w:rPr>
        <w:t>Мероприятия по оказанию первой помощи при общем переохлаждении и обморожении</w:t>
      </w:r>
    </w:p>
    <w:p w:rsidR="00390BE2" w:rsidRPr="00274BB2" w:rsidRDefault="00390BE2" w:rsidP="00274BB2">
      <w:pPr>
        <w:spacing w:before="225" w:after="225" w:line="240" w:lineRule="auto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Действия при оказании первой медицинской помощи различаются в зависимости от степени обморожения, наличия общего охлаждения организма, возраста и сопутствующих заболеваний. В первую очередь необходимо:</w:t>
      </w:r>
    </w:p>
    <w:p w:rsidR="00390BE2" w:rsidRPr="00274BB2" w:rsidRDefault="00390BE2" w:rsidP="00274BB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зайти или перенести пострадавшего в ближайшее тёплое помещение.</w:t>
      </w:r>
    </w:p>
    <w:p w:rsidR="00390BE2" w:rsidRPr="00274BB2" w:rsidRDefault="00390BE2" w:rsidP="00274BB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снять промерзшие вещи — куртку, брюки, обувь, носки, варежки.</w:t>
      </w:r>
    </w:p>
    <w:p w:rsidR="00390BE2" w:rsidRPr="00274BB2" w:rsidRDefault="00390BE2" w:rsidP="00274BB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исключить резкое прогревание. При первой стадии обморожения для восстановления кровообращения можно растереть замерзшие части тела. Но при всех остальных стадиях это может нанести вред, так как холод привел к значительным повреждениям тканей. Какая из стадий обморожения присутствует — узнать невозможно, поэтому лучше дать телу постепенно прогреваться и восстановить кровообращение в пострадавших участках. Для этого нужно переодеться в сухую теплую одежду, укутаться одеялом (обмороженные участки тела укутывать в последнюю очередь) и выпить теплые напитки — чай, молоко, бульон;</w:t>
      </w:r>
    </w:p>
    <w:p w:rsidR="00390BE2" w:rsidRPr="00274BB2" w:rsidRDefault="00390BE2" w:rsidP="00274BB2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вызвать врача. Это обязательный пункт при оказании помощи человеку, пострадавшему от обморожения.</w:t>
      </w:r>
    </w:p>
    <w:p w:rsidR="00390BE2" w:rsidRPr="00274BB2" w:rsidRDefault="00390BE2" w:rsidP="00274BB2">
      <w:pPr>
        <w:spacing w:before="225" w:after="225" w:line="240" w:lineRule="auto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b/>
          <w:bCs/>
          <w:color w:val="222222"/>
          <w:sz w:val="24"/>
          <w:szCs w:val="24"/>
          <w:lang w:eastAsia="ru-RU"/>
        </w:rPr>
        <w:t>При обморожении запрещено:</w:t>
      </w:r>
    </w:p>
    <w:p w:rsidR="00390BE2" w:rsidRPr="00274BB2" w:rsidRDefault="00390BE2" w:rsidP="00274BB2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Пить спиртное.</w:t>
      </w:r>
    </w:p>
    <w:p w:rsidR="00390BE2" w:rsidRPr="00274BB2" w:rsidRDefault="00390BE2" w:rsidP="00274BB2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Энергично двигаться на улице.</w:t>
      </w:r>
    </w:p>
    <w:p w:rsidR="00390BE2" w:rsidRPr="00274BB2" w:rsidRDefault="00390BE2" w:rsidP="00274BB2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color w:val="222222"/>
          <w:sz w:val="24"/>
          <w:szCs w:val="24"/>
          <w:lang w:eastAsia="ru-RU"/>
        </w:rPr>
        <w:t>Не рекомендуется: проводить массаж, растирание снегом, шерстяной тканью, применять теплые ванночки, прикладывать грелку, делать согревающие компрессы, смазывать кожу маслами или жирами. Растирание снегом приводит к еще большему охлаждению, а кристаллики льда повреждают кожу, в результате чего может произойти инфицирование.</w:t>
      </w:r>
    </w:p>
    <w:p w:rsidR="00390BE2" w:rsidRPr="00274BB2" w:rsidRDefault="00390BE2" w:rsidP="00274BB2">
      <w:pPr>
        <w:spacing w:before="225" w:after="225" w:line="240" w:lineRule="auto"/>
        <w:jc w:val="center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b/>
          <w:bCs/>
          <w:i/>
          <w:iCs/>
          <w:color w:val="DD0055"/>
          <w:sz w:val="24"/>
          <w:szCs w:val="24"/>
          <w:lang w:eastAsia="ru-RU"/>
        </w:rPr>
        <w:t>ВНИМАНИЕ!</w:t>
      </w:r>
    </w:p>
    <w:p w:rsidR="00390BE2" w:rsidRPr="00274BB2" w:rsidRDefault="00390BE2" w:rsidP="00274BB2">
      <w:pPr>
        <w:spacing w:before="225" w:after="225" w:line="240" w:lineRule="auto"/>
        <w:jc w:val="center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b/>
          <w:bCs/>
          <w:i/>
          <w:iCs/>
          <w:color w:val="DD0055"/>
          <w:sz w:val="24"/>
          <w:szCs w:val="24"/>
          <w:lang w:eastAsia="ru-RU"/>
        </w:rPr>
        <w:t>Больше всего подвержены переохлаждению и обморожению дети и пожилые люди! У детей не сформирована терморегуляция организма, а у пожилых чаще всего — нарушена.</w:t>
      </w:r>
    </w:p>
    <w:p w:rsidR="00390BE2" w:rsidRPr="00274BB2" w:rsidRDefault="00390BE2" w:rsidP="00274BB2">
      <w:pPr>
        <w:spacing w:before="225" w:after="225" w:line="240" w:lineRule="auto"/>
        <w:jc w:val="center"/>
        <w:rPr>
          <w:rFonts w:ascii="Open Sans" w:hAnsi="Open Sans"/>
          <w:color w:val="222222"/>
          <w:sz w:val="24"/>
          <w:szCs w:val="24"/>
          <w:lang w:eastAsia="ru-RU"/>
        </w:rPr>
      </w:pPr>
      <w:r w:rsidRPr="00274BB2">
        <w:rPr>
          <w:rFonts w:ascii="Open Sans" w:hAnsi="Open Sans"/>
          <w:b/>
          <w:bCs/>
          <w:i/>
          <w:iCs/>
          <w:color w:val="DD0055"/>
          <w:sz w:val="24"/>
          <w:szCs w:val="24"/>
          <w:lang w:eastAsia="ru-RU"/>
        </w:rPr>
        <w:t>Помните и про домашних животных! У них также возможны обморожения.</w:t>
      </w:r>
    </w:p>
    <w:tbl>
      <w:tblPr>
        <w:tblW w:w="0" w:type="auto"/>
        <w:tblLook w:val="01E0"/>
      </w:tblPr>
      <w:tblGrid>
        <w:gridCol w:w="6108"/>
        <w:gridCol w:w="3462"/>
      </w:tblGrid>
      <w:tr w:rsidR="00390BE2" w:rsidRPr="00D62B5B" w:rsidTr="00D62B5B">
        <w:tc>
          <w:tcPr>
            <w:tcW w:w="6108" w:type="dxa"/>
          </w:tcPr>
          <w:p w:rsidR="00390BE2" w:rsidRPr="00D62B5B" w:rsidRDefault="00390BE2" w:rsidP="00D62B5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2B5B">
              <w:rPr>
                <w:rFonts w:ascii="Times New Roman" w:hAnsi="Times New Roman"/>
                <w:sz w:val="24"/>
                <w:szCs w:val="24"/>
                <w:lang w:eastAsia="ru-RU"/>
              </w:rPr>
              <w:t>Фельдшер-лаборант  лаборатории микробиологических и паразитологических исследований, филиала ФБУЗ «Центр гигиены и эпидемиологии в ЧР Чувашии в г. Новочебоксарске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2" w:type="dxa"/>
          </w:tcPr>
          <w:p w:rsidR="00390BE2" w:rsidRPr="00D62B5B" w:rsidRDefault="00390BE2" w:rsidP="00D62B5B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Н.Г</w:t>
            </w:r>
            <w:r w:rsidRPr="00D62B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90BE2" w:rsidRDefault="00390BE2"/>
    <w:sectPr w:rsidR="00390BE2" w:rsidSect="00EF18EF">
      <w:pgSz w:w="11906" w:h="16838"/>
      <w:pgMar w:top="851" w:right="425" w:bottom="1134" w:left="1066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091"/>
    <w:multiLevelType w:val="multilevel"/>
    <w:tmpl w:val="10CC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A78D7"/>
    <w:multiLevelType w:val="multilevel"/>
    <w:tmpl w:val="2F10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3B305A"/>
    <w:multiLevelType w:val="multilevel"/>
    <w:tmpl w:val="2D2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5499A"/>
    <w:multiLevelType w:val="multilevel"/>
    <w:tmpl w:val="AB16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F46"/>
    <w:rsid w:val="00017757"/>
    <w:rsid w:val="00172721"/>
    <w:rsid w:val="00274BB2"/>
    <w:rsid w:val="002A73DD"/>
    <w:rsid w:val="00381685"/>
    <w:rsid w:val="00390BE2"/>
    <w:rsid w:val="00B33A27"/>
    <w:rsid w:val="00B67212"/>
    <w:rsid w:val="00CF7F46"/>
    <w:rsid w:val="00D62B5B"/>
    <w:rsid w:val="00E4010E"/>
    <w:rsid w:val="00E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5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4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274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B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4BB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274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74BB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2A73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4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691</Words>
  <Characters>3940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Администрация</cp:lastModifiedBy>
  <cp:revision>6</cp:revision>
  <cp:lastPrinted>2023-12-29T06:04:00Z</cp:lastPrinted>
  <dcterms:created xsi:type="dcterms:W3CDTF">2023-12-29T05:01:00Z</dcterms:created>
  <dcterms:modified xsi:type="dcterms:W3CDTF">2025-01-13T09:37:00Z</dcterms:modified>
</cp:coreProperties>
</file>