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21" w:rsidRPr="00162E21" w:rsidRDefault="00802ECE" w:rsidP="00032B39">
      <w:pPr>
        <w:ind w:firstLine="0"/>
        <w:jc w:val="center"/>
        <w:rPr>
          <w:sz w:val="28"/>
        </w:rPr>
      </w:pPr>
      <w:r>
        <w:rPr>
          <w:rFonts w:ascii="Times New Roman" w:hAnsi="Times New Roman" w:cs="Times New Roman"/>
          <w:noProof/>
          <w:sz w:val="28"/>
        </w:rPr>
        <w:drawing>
          <wp:inline distT="0" distB="0" distL="0" distR="0">
            <wp:extent cx="508635" cy="699770"/>
            <wp:effectExtent l="0" t="0" r="5715" b="508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 cy="699770"/>
                    </a:xfrm>
                    <a:prstGeom prst="rect">
                      <a:avLst/>
                    </a:prstGeom>
                    <a:noFill/>
                    <a:ln>
                      <a:noFill/>
                    </a:ln>
                  </pic:spPr>
                </pic:pic>
              </a:graphicData>
            </a:graphic>
          </wp:inline>
        </w:drawing>
      </w:r>
    </w:p>
    <w:p w:rsidR="00162E21" w:rsidRPr="00162E21" w:rsidRDefault="00162E21" w:rsidP="00162E21">
      <w:pPr>
        <w:jc w:val="center"/>
        <w:rPr>
          <w:b/>
          <w:sz w:val="26"/>
          <w:szCs w:val="26"/>
        </w:rPr>
      </w:pPr>
    </w:p>
    <w:p w:rsidR="00162E21" w:rsidRPr="00162E21" w:rsidRDefault="00162E21" w:rsidP="00032B39">
      <w:pPr>
        <w:ind w:firstLine="0"/>
        <w:jc w:val="center"/>
        <w:rPr>
          <w:rFonts w:ascii="Times New Roman" w:hAnsi="Times New Roman" w:cs="Times New Roman"/>
          <w:b/>
          <w:sz w:val="26"/>
          <w:szCs w:val="26"/>
        </w:rPr>
      </w:pPr>
      <w:r w:rsidRPr="00162E21">
        <w:rPr>
          <w:rFonts w:ascii="Times New Roman" w:hAnsi="Times New Roman" w:cs="Times New Roman"/>
          <w:b/>
          <w:sz w:val="26"/>
          <w:szCs w:val="26"/>
        </w:rPr>
        <w:t>ЧУВАШСКАЯ РЕСПУБЛИКА</w:t>
      </w:r>
    </w:p>
    <w:p w:rsidR="00162E21" w:rsidRPr="00162E21" w:rsidRDefault="00162E21" w:rsidP="00032B39">
      <w:pPr>
        <w:pBdr>
          <w:bottom w:val="single" w:sz="12" w:space="1" w:color="auto"/>
        </w:pBdr>
        <w:ind w:firstLine="0"/>
        <w:jc w:val="center"/>
        <w:rPr>
          <w:rFonts w:ascii="Times New Roman" w:hAnsi="Times New Roman" w:cs="Times New Roman"/>
          <w:b/>
          <w:sz w:val="26"/>
          <w:szCs w:val="26"/>
        </w:rPr>
      </w:pPr>
      <w:r w:rsidRPr="00162E21">
        <w:rPr>
          <w:rFonts w:ascii="Times New Roman" w:hAnsi="Times New Roman" w:cs="Times New Roman"/>
          <w:b/>
          <w:sz w:val="26"/>
          <w:szCs w:val="26"/>
        </w:rPr>
        <w:t>СОБРАНИЕ ДЕПУТАТОВ АЛАТЫРСКОГО МУНИЦИПАЛЬНОГО ОКРУГА ПЕРВОГО СОЗЫВА</w:t>
      </w:r>
    </w:p>
    <w:p w:rsidR="00162E21" w:rsidRPr="00162E21" w:rsidRDefault="00162E21" w:rsidP="00032B39">
      <w:pPr>
        <w:ind w:firstLine="0"/>
        <w:jc w:val="center"/>
        <w:rPr>
          <w:rFonts w:ascii="Times New Roman" w:hAnsi="Times New Roman" w:cs="Times New Roman"/>
          <w:b/>
          <w:sz w:val="26"/>
          <w:szCs w:val="26"/>
        </w:rPr>
      </w:pPr>
      <w:r w:rsidRPr="00162E21">
        <w:rPr>
          <w:rFonts w:ascii="Times New Roman" w:hAnsi="Times New Roman" w:cs="Times New Roman"/>
          <w:b/>
          <w:sz w:val="26"/>
          <w:szCs w:val="26"/>
        </w:rPr>
        <w:t>ЧӐ</w:t>
      </w:r>
      <w:proofErr w:type="gramStart"/>
      <w:r w:rsidRPr="00162E21">
        <w:rPr>
          <w:rFonts w:ascii="Times New Roman" w:hAnsi="Times New Roman" w:cs="Times New Roman"/>
          <w:b/>
          <w:sz w:val="26"/>
          <w:szCs w:val="26"/>
        </w:rPr>
        <w:t>ВАШ</w:t>
      </w:r>
      <w:proofErr w:type="gramEnd"/>
      <w:r w:rsidRPr="00162E21">
        <w:rPr>
          <w:rFonts w:ascii="Times New Roman" w:hAnsi="Times New Roman" w:cs="Times New Roman"/>
          <w:b/>
          <w:sz w:val="26"/>
          <w:szCs w:val="26"/>
        </w:rPr>
        <w:t xml:space="preserve"> РЕСПУБЛИКИ </w:t>
      </w:r>
    </w:p>
    <w:p w:rsidR="004F2AA2" w:rsidRDefault="00162E21" w:rsidP="004F2AA2">
      <w:pPr>
        <w:ind w:firstLine="0"/>
        <w:jc w:val="center"/>
        <w:outlineLvl w:val="0"/>
        <w:rPr>
          <w:rFonts w:ascii="Times New Roman" w:hAnsi="Times New Roman" w:cs="Times New Roman"/>
          <w:b/>
          <w:bCs/>
          <w:sz w:val="26"/>
          <w:szCs w:val="26"/>
        </w:rPr>
      </w:pPr>
      <w:r w:rsidRPr="00162E21">
        <w:rPr>
          <w:rFonts w:ascii="Times New Roman" w:hAnsi="Times New Roman" w:cs="Times New Roman"/>
          <w:b/>
          <w:sz w:val="26"/>
          <w:szCs w:val="26"/>
        </w:rPr>
        <w:t>УЛАТӐ</w:t>
      </w:r>
      <w:proofErr w:type="gramStart"/>
      <w:r w:rsidRPr="00162E21">
        <w:rPr>
          <w:rFonts w:ascii="Times New Roman" w:hAnsi="Times New Roman" w:cs="Times New Roman"/>
          <w:b/>
          <w:sz w:val="26"/>
          <w:szCs w:val="26"/>
        </w:rPr>
        <w:t>Р</w:t>
      </w:r>
      <w:proofErr w:type="gramEnd"/>
      <w:r w:rsidRPr="00162E21">
        <w:rPr>
          <w:rFonts w:ascii="Times New Roman" w:hAnsi="Times New Roman" w:cs="Times New Roman"/>
          <w:b/>
          <w:sz w:val="26"/>
          <w:szCs w:val="26"/>
        </w:rPr>
        <w:t xml:space="preserve"> МУНИЦИПАЛИТЕТ ОКРУГӖН ПӖРРЕМӖШ СОЗЫВ ДЕПУТАЧӖСЕН ПУХӐВӖ</w:t>
      </w:r>
    </w:p>
    <w:p w:rsidR="004F2AA2" w:rsidRDefault="004F2AA2" w:rsidP="004F2AA2">
      <w:pPr>
        <w:ind w:firstLine="0"/>
        <w:jc w:val="center"/>
        <w:outlineLvl w:val="0"/>
        <w:rPr>
          <w:rFonts w:ascii="Times New Roman" w:hAnsi="Times New Roman" w:cs="Times New Roman"/>
          <w:b/>
          <w:bCs/>
          <w:sz w:val="26"/>
          <w:szCs w:val="26"/>
        </w:rPr>
      </w:pPr>
    </w:p>
    <w:p w:rsidR="00162E21" w:rsidRDefault="00162E21" w:rsidP="004F2AA2">
      <w:pPr>
        <w:ind w:firstLine="0"/>
        <w:jc w:val="center"/>
        <w:outlineLvl w:val="0"/>
        <w:rPr>
          <w:rFonts w:ascii="Times New Roman" w:hAnsi="Times New Roman" w:cs="Times New Roman"/>
          <w:b/>
          <w:bCs/>
          <w:sz w:val="26"/>
          <w:szCs w:val="26"/>
        </w:rPr>
      </w:pPr>
      <w:r w:rsidRPr="00162E21">
        <w:rPr>
          <w:rFonts w:ascii="Times New Roman" w:hAnsi="Times New Roman" w:cs="Times New Roman"/>
          <w:b/>
          <w:bCs/>
          <w:sz w:val="26"/>
          <w:szCs w:val="26"/>
        </w:rPr>
        <w:t>РЕШЕНИЕ</w:t>
      </w:r>
      <w:r w:rsidR="00F32549">
        <w:rPr>
          <w:rFonts w:ascii="Times New Roman" w:hAnsi="Times New Roman" w:cs="Times New Roman"/>
          <w:b/>
          <w:bCs/>
          <w:sz w:val="26"/>
          <w:szCs w:val="26"/>
        </w:rPr>
        <w:t xml:space="preserve"> </w:t>
      </w:r>
      <w:bookmarkStart w:id="0" w:name="_GoBack"/>
      <w:bookmarkEnd w:id="0"/>
      <w:r w:rsidR="00F32549">
        <w:rPr>
          <w:rFonts w:ascii="Times New Roman" w:hAnsi="Times New Roman" w:cs="Times New Roman"/>
          <w:b/>
          <w:bCs/>
          <w:sz w:val="26"/>
          <w:szCs w:val="26"/>
        </w:rPr>
        <w:t>(ПРОЕКТ)</w:t>
      </w:r>
    </w:p>
    <w:p w:rsidR="00960EE3" w:rsidRPr="00162E21" w:rsidRDefault="00960EE3" w:rsidP="004F2AA2">
      <w:pPr>
        <w:ind w:firstLine="0"/>
        <w:jc w:val="center"/>
        <w:outlineLvl w:val="0"/>
        <w:rPr>
          <w:rFonts w:ascii="Times New Roman" w:hAnsi="Times New Roman" w:cs="Times New Roman"/>
          <w:b/>
          <w:bCs/>
          <w:sz w:val="26"/>
          <w:szCs w:val="26"/>
        </w:rPr>
      </w:pPr>
    </w:p>
    <w:p w:rsidR="00162E21" w:rsidRPr="00162E21" w:rsidRDefault="00960EE3" w:rsidP="00BC60CC">
      <w:pPr>
        <w:ind w:right="21" w:firstLine="0"/>
        <w:rPr>
          <w:rFonts w:ascii="Times New Roman" w:hAnsi="Times New Roman" w:cs="Times New Roman"/>
          <w:sz w:val="26"/>
          <w:szCs w:val="26"/>
        </w:rPr>
      </w:pPr>
      <w:r w:rsidRPr="00162E21">
        <w:rPr>
          <w:rFonts w:ascii="Times New Roman" w:hAnsi="Times New Roman" w:cs="Times New Roman"/>
          <w:sz w:val="26"/>
          <w:szCs w:val="26"/>
        </w:rPr>
        <w:t xml:space="preserve"> </w:t>
      </w:r>
      <w:r w:rsidR="00162E21" w:rsidRPr="00162E21">
        <w:rPr>
          <w:rFonts w:ascii="Times New Roman" w:hAnsi="Times New Roman" w:cs="Times New Roman"/>
          <w:sz w:val="26"/>
          <w:szCs w:val="26"/>
        </w:rPr>
        <w:t>«</w:t>
      </w:r>
      <w:r w:rsidR="004F2AA2">
        <w:rPr>
          <w:rFonts w:ascii="Times New Roman" w:hAnsi="Times New Roman" w:cs="Times New Roman"/>
          <w:sz w:val="26"/>
          <w:szCs w:val="26"/>
        </w:rPr>
        <w:t>__</w:t>
      </w:r>
      <w:r w:rsidR="00162E21" w:rsidRPr="00162E21">
        <w:rPr>
          <w:rFonts w:ascii="Times New Roman" w:hAnsi="Times New Roman" w:cs="Times New Roman"/>
          <w:sz w:val="26"/>
          <w:szCs w:val="26"/>
        </w:rPr>
        <w:t xml:space="preserve">» </w:t>
      </w:r>
      <w:r w:rsidR="00C54239">
        <w:rPr>
          <w:rFonts w:ascii="Times New Roman" w:hAnsi="Times New Roman" w:cs="Times New Roman"/>
          <w:sz w:val="26"/>
          <w:szCs w:val="26"/>
        </w:rPr>
        <w:t>_______</w:t>
      </w:r>
      <w:r w:rsidR="00BC60CC">
        <w:rPr>
          <w:rFonts w:ascii="Times New Roman" w:hAnsi="Times New Roman" w:cs="Times New Roman"/>
          <w:sz w:val="26"/>
          <w:szCs w:val="26"/>
        </w:rPr>
        <w:t xml:space="preserve"> 202</w:t>
      </w:r>
      <w:r w:rsidR="00C54239">
        <w:rPr>
          <w:rFonts w:ascii="Times New Roman" w:hAnsi="Times New Roman" w:cs="Times New Roman"/>
          <w:sz w:val="26"/>
          <w:szCs w:val="26"/>
        </w:rPr>
        <w:t>__</w:t>
      </w:r>
      <w:r w:rsidR="00BC60CC">
        <w:rPr>
          <w:rFonts w:ascii="Times New Roman" w:hAnsi="Times New Roman" w:cs="Times New Roman"/>
          <w:sz w:val="26"/>
          <w:szCs w:val="26"/>
        </w:rPr>
        <w:t xml:space="preserve"> года</w:t>
      </w:r>
      <w:r w:rsidR="00BC60CC">
        <w:rPr>
          <w:rFonts w:ascii="Times New Roman" w:hAnsi="Times New Roman" w:cs="Times New Roman"/>
          <w:sz w:val="26"/>
          <w:szCs w:val="26"/>
        </w:rPr>
        <w:tab/>
      </w:r>
      <w:r w:rsidR="00BC60CC">
        <w:rPr>
          <w:rFonts w:ascii="Times New Roman" w:hAnsi="Times New Roman" w:cs="Times New Roman"/>
          <w:sz w:val="26"/>
          <w:szCs w:val="26"/>
        </w:rPr>
        <w:tab/>
      </w:r>
      <w:r w:rsidR="00BC60CC" w:rsidRPr="00BC60CC">
        <w:rPr>
          <w:rFonts w:ascii="Times New Roman" w:hAnsi="Times New Roman" w:cs="Times New Roman"/>
          <w:sz w:val="26"/>
          <w:szCs w:val="26"/>
        </w:rPr>
        <w:t xml:space="preserve">            </w:t>
      </w:r>
      <w:r w:rsidR="00162E21" w:rsidRPr="00162E21">
        <w:rPr>
          <w:rFonts w:ascii="Times New Roman" w:hAnsi="Times New Roman" w:cs="Times New Roman"/>
          <w:sz w:val="26"/>
          <w:szCs w:val="26"/>
        </w:rPr>
        <w:t>г. Алатырь</w:t>
      </w:r>
      <w:r w:rsidR="00162E21" w:rsidRPr="00162E21">
        <w:rPr>
          <w:rFonts w:ascii="Times New Roman" w:hAnsi="Times New Roman" w:cs="Times New Roman"/>
          <w:sz w:val="26"/>
          <w:szCs w:val="26"/>
        </w:rPr>
        <w:tab/>
      </w:r>
      <w:r w:rsidR="00162E21" w:rsidRPr="00162E21">
        <w:rPr>
          <w:rFonts w:ascii="Times New Roman" w:hAnsi="Times New Roman" w:cs="Times New Roman"/>
          <w:sz w:val="26"/>
          <w:szCs w:val="26"/>
        </w:rPr>
        <w:tab/>
        <w:t xml:space="preserve">                  </w:t>
      </w:r>
      <w:r w:rsidR="00BC60CC" w:rsidRPr="00BC60CC">
        <w:rPr>
          <w:rFonts w:ascii="Times New Roman" w:hAnsi="Times New Roman" w:cs="Times New Roman"/>
          <w:sz w:val="26"/>
          <w:szCs w:val="26"/>
        </w:rPr>
        <w:t xml:space="preserve">                    </w:t>
      </w:r>
      <w:r w:rsidR="00162E21" w:rsidRPr="00162E21">
        <w:rPr>
          <w:rFonts w:ascii="Times New Roman" w:hAnsi="Times New Roman" w:cs="Times New Roman"/>
          <w:sz w:val="26"/>
          <w:szCs w:val="26"/>
        </w:rPr>
        <w:t xml:space="preserve">№ </w:t>
      </w:r>
      <w:r w:rsidR="004F2AA2">
        <w:rPr>
          <w:rFonts w:ascii="Times New Roman" w:hAnsi="Times New Roman" w:cs="Times New Roman"/>
          <w:sz w:val="26"/>
          <w:szCs w:val="26"/>
        </w:rPr>
        <w:t>__</w:t>
      </w:r>
      <w:r w:rsidR="00162E21" w:rsidRPr="00162E21">
        <w:rPr>
          <w:rFonts w:ascii="Times New Roman" w:hAnsi="Times New Roman" w:cs="Times New Roman"/>
          <w:sz w:val="26"/>
          <w:szCs w:val="26"/>
        </w:rPr>
        <w:t>/</w:t>
      </w:r>
      <w:r w:rsidR="004F2AA2">
        <w:rPr>
          <w:rFonts w:ascii="Times New Roman" w:hAnsi="Times New Roman" w:cs="Times New Roman"/>
          <w:sz w:val="26"/>
          <w:szCs w:val="26"/>
        </w:rPr>
        <w:t>__</w:t>
      </w:r>
    </w:p>
    <w:p w:rsidR="004A07B1" w:rsidRPr="004F2AA2" w:rsidRDefault="004A07B1" w:rsidP="00162E21">
      <w:pPr>
        <w:ind w:right="21"/>
        <w:rPr>
          <w:rFonts w:ascii="Times New Roman" w:hAnsi="Times New Roman" w:cs="Times New Roman"/>
        </w:rPr>
      </w:pPr>
    </w:p>
    <w:p w:rsidR="00BB084D" w:rsidRPr="004F2AA2" w:rsidRDefault="00BB084D" w:rsidP="00162E21">
      <w:pPr>
        <w:ind w:right="21"/>
        <w:rPr>
          <w:rFonts w:ascii="Times New Roman" w:hAnsi="Times New Roman" w:cs="Times New Roman"/>
        </w:rPr>
      </w:pPr>
    </w:p>
    <w:p w:rsidR="00032B39" w:rsidRPr="004F2AA2" w:rsidRDefault="00026D04" w:rsidP="00026D04">
      <w:pPr>
        <w:ind w:firstLine="0"/>
        <w:jc w:val="center"/>
        <w:rPr>
          <w:rFonts w:ascii="Times New Roman" w:hAnsi="Times New Roman" w:cs="Times New Roman"/>
          <w:bCs/>
        </w:rPr>
      </w:pPr>
      <w:r w:rsidRPr="00026D04">
        <w:rPr>
          <w:b/>
          <w:sz w:val="26"/>
          <w:szCs w:val="26"/>
        </w:rPr>
        <w:t xml:space="preserve">Об утверждении Положения о муниципальном земельном контроле на территории </w:t>
      </w:r>
      <w:proofErr w:type="spellStart"/>
      <w:r w:rsidRPr="00026D04">
        <w:rPr>
          <w:b/>
          <w:sz w:val="26"/>
          <w:szCs w:val="26"/>
        </w:rPr>
        <w:t>Алатырского</w:t>
      </w:r>
      <w:proofErr w:type="spellEnd"/>
      <w:r w:rsidRPr="00026D04">
        <w:rPr>
          <w:b/>
          <w:sz w:val="26"/>
          <w:szCs w:val="26"/>
        </w:rPr>
        <w:t xml:space="preserve"> муниципального округа Чувашской Республики</w:t>
      </w:r>
    </w:p>
    <w:p w:rsidR="00081A2A" w:rsidRPr="004F2AA2" w:rsidRDefault="00081A2A" w:rsidP="00033291">
      <w:pPr>
        <w:rPr>
          <w:rFonts w:ascii="Times New Roman" w:hAnsi="Times New Roman" w:cs="Times New Roman"/>
          <w:bCs/>
        </w:rPr>
      </w:pPr>
    </w:p>
    <w:p w:rsidR="00AD6620" w:rsidRDefault="00AD6620" w:rsidP="00033291">
      <w:pPr>
        <w:rPr>
          <w:rFonts w:ascii="Times New Roman" w:hAnsi="Times New Roman" w:cs="Times New Roman"/>
          <w:bCs/>
        </w:rPr>
      </w:pPr>
    </w:p>
    <w:p w:rsidR="00026D04" w:rsidRPr="004F2AA2" w:rsidRDefault="00026D04" w:rsidP="00033291">
      <w:pPr>
        <w:rPr>
          <w:rFonts w:ascii="Times New Roman" w:hAnsi="Times New Roman" w:cs="Times New Roman"/>
          <w:bCs/>
        </w:rPr>
      </w:pPr>
    </w:p>
    <w:p w:rsidR="00C46BC3" w:rsidRPr="004F2AA2" w:rsidRDefault="00026D04" w:rsidP="004F2AA2">
      <w:pPr>
        <w:ind w:firstLine="567"/>
        <w:rPr>
          <w:rFonts w:ascii="Times New Roman" w:hAnsi="Times New Roman" w:cs="Times New Roman"/>
          <w:sz w:val="26"/>
          <w:szCs w:val="26"/>
        </w:rPr>
      </w:pPr>
      <w:proofErr w:type="gramStart"/>
      <w:r w:rsidRPr="00026D04">
        <w:rPr>
          <w:rFonts w:ascii="Times New Roman" w:hAnsi="Times New Roman" w:cs="Times New Roman"/>
          <w:sz w:val="26"/>
          <w:szCs w:val="26"/>
        </w:rPr>
        <w:t xml:space="preserve">В соответствии с Федеральным законом от 6 октября 2003 г. </w:t>
      </w:r>
      <w:r>
        <w:rPr>
          <w:rFonts w:ascii="Times New Roman" w:hAnsi="Times New Roman" w:cs="Times New Roman"/>
          <w:sz w:val="26"/>
          <w:szCs w:val="26"/>
        </w:rPr>
        <w:t>№</w:t>
      </w:r>
      <w:r w:rsidRPr="00026D04">
        <w:rPr>
          <w:rFonts w:ascii="Times New Roman" w:hAnsi="Times New Roman" w:cs="Times New Roman"/>
          <w:sz w:val="26"/>
          <w:szCs w:val="26"/>
        </w:rPr>
        <w:t xml:space="preserve"> 131-ФЗ </w:t>
      </w:r>
      <w:r>
        <w:rPr>
          <w:rFonts w:ascii="Times New Roman" w:hAnsi="Times New Roman" w:cs="Times New Roman"/>
          <w:sz w:val="26"/>
          <w:szCs w:val="26"/>
        </w:rPr>
        <w:t>«</w:t>
      </w:r>
      <w:r w:rsidRPr="00026D04">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026D04">
        <w:rPr>
          <w:rFonts w:ascii="Times New Roman" w:hAnsi="Times New Roman" w:cs="Times New Roman"/>
          <w:sz w:val="26"/>
          <w:szCs w:val="26"/>
        </w:rPr>
        <w:t xml:space="preserve">, Федеральным законом от 31 июля 2020 г. </w:t>
      </w:r>
      <w:r>
        <w:rPr>
          <w:rFonts w:ascii="Times New Roman" w:hAnsi="Times New Roman" w:cs="Times New Roman"/>
          <w:sz w:val="26"/>
          <w:szCs w:val="26"/>
        </w:rPr>
        <w:t>№</w:t>
      </w:r>
      <w:r w:rsidRPr="00026D04">
        <w:rPr>
          <w:rFonts w:ascii="Times New Roman" w:hAnsi="Times New Roman" w:cs="Times New Roman"/>
          <w:sz w:val="26"/>
          <w:szCs w:val="26"/>
        </w:rPr>
        <w:t xml:space="preserve"> 248-ФЗ </w:t>
      </w:r>
      <w:r>
        <w:rPr>
          <w:rFonts w:ascii="Times New Roman" w:hAnsi="Times New Roman" w:cs="Times New Roman"/>
          <w:sz w:val="26"/>
          <w:szCs w:val="26"/>
        </w:rPr>
        <w:t>«</w:t>
      </w:r>
      <w:r w:rsidRPr="00026D04">
        <w:rPr>
          <w:rFonts w:ascii="Times New Roman" w:hAnsi="Times New Roman" w:cs="Times New Roman"/>
          <w:sz w:val="26"/>
          <w:szCs w:val="26"/>
        </w:rPr>
        <w:t>О государственном контроле (надзоре) и муниципальном контроле в Российской Федерации</w:t>
      </w:r>
      <w:r>
        <w:rPr>
          <w:rFonts w:ascii="Times New Roman" w:hAnsi="Times New Roman" w:cs="Times New Roman"/>
          <w:sz w:val="26"/>
          <w:szCs w:val="26"/>
        </w:rPr>
        <w:t>»</w:t>
      </w:r>
      <w:r w:rsidRPr="00026D04">
        <w:rPr>
          <w:rFonts w:ascii="Times New Roman" w:hAnsi="Times New Roman" w:cs="Times New Roman"/>
          <w:sz w:val="26"/>
          <w:szCs w:val="26"/>
        </w:rPr>
        <w:t xml:space="preserve">, Законом Чувашской Республики от 18 октября 2004 г. </w:t>
      </w:r>
      <w:r>
        <w:rPr>
          <w:rFonts w:ascii="Times New Roman" w:hAnsi="Times New Roman" w:cs="Times New Roman"/>
          <w:sz w:val="26"/>
          <w:szCs w:val="26"/>
        </w:rPr>
        <w:t>№</w:t>
      </w:r>
      <w:r w:rsidRPr="00026D04">
        <w:rPr>
          <w:rFonts w:ascii="Times New Roman" w:hAnsi="Times New Roman" w:cs="Times New Roman"/>
          <w:sz w:val="26"/>
          <w:szCs w:val="26"/>
        </w:rPr>
        <w:t xml:space="preserve"> 19 </w:t>
      </w:r>
      <w:r>
        <w:rPr>
          <w:rFonts w:ascii="Times New Roman" w:hAnsi="Times New Roman" w:cs="Times New Roman"/>
          <w:sz w:val="26"/>
          <w:szCs w:val="26"/>
        </w:rPr>
        <w:t>«</w:t>
      </w:r>
      <w:r w:rsidRPr="00026D04">
        <w:rPr>
          <w:rFonts w:ascii="Times New Roman" w:hAnsi="Times New Roman" w:cs="Times New Roman"/>
          <w:sz w:val="26"/>
          <w:szCs w:val="26"/>
        </w:rPr>
        <w:t>Об организации местного самоуправления в Чувашской Республике</w:t>
      </w:r>
      <w:r>
        <w:rPr>
          <w:rFonts w:ascii="Times New Roman" w:hAnsi="Times New Roman" w:cs="Times New Roman"/>
          <w:sz w:val="26"/>
          <w:szCs w:val="26"/>
        </w:rPr>
        <w:t>»</w:t>
      </w:r>
      <w:r w:rsidR="00C46BC3" w:rsidRPr="004F2AA2">
        <w:rPr>
          <w:rFonts w:ascii="Times New Roman" w:hAnsi="Times New Roman" w:cs="Times New Roman"/>
          <w:sz w:val="26"/>
          <w:szCs w:val="26"/>
        </w:rPr>
        <w:t>,</w:t>
      </w:r>
      <w:r w:rsidR="00081A2A" w:rsidRPr="004F2AA2">
        <w:rPr>
          <w:rFonts w:ascii="Times New Roman" w:hAnsi="Times New Roman" w:cs="Times New Roman"/>
          <w:sz w:val="26"/>
          <w:szCs w:val="26"/>
        </w:rPr>
        <w:t xml:space="preserve"> </w:t>
      </w:r>
      <w:r w:rsidRPr="00026D04">
        <w:rPr>
          <w:rFonts w:ascii="Times New Roman" w:hAnsi="Times New Roman" w:cs="Times New Roman"/>
          <w:sz w:val="26"/>
          <w:szCs w:val="26"/>
        </w:rPr>
        <w:t>Законом Чувашской Республики от 17 мая</w:t>
      </w:r>
      <w:proofErr w:type="gramEnd"/>
      <w:r w:rsidRPr="00026D04">
        <w:rPr>
          <w:rFonts w:ascii="Times New Roman" w:hAnsi="Times New Roman" w:cs="Times New Roman"/>
          <w:sz w:val="26"/>
          <w:szCs w:val="26"/>
        </w:rPr>
        <w:t xml:space="preserve"> </w:t>
      </w:r>
      <w:proofErr w:type="gramStart"/>
      <w:r w:rsidRPr="00026D04">
        <w:rPr>
          <w:rFonts w:ascii="Times New Roman" w:hAnsi="Times New Roman" w:cs="Times New Roman"/>
          <w:sz w:val="26"/>
          <w:szCs w:val="26"/>
        </w:rPr>
        <w:t xml:space="preserve">2024 года № 28 «О преобразовании муниципальных образований города Алатыря Чувашской Республики и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муниципального округа и городского округа»</w:t>
      </w:r>
      <w:r>
        <w:rPr>
          <w:rFonts w:ascii="Times New Roman" w:hAnsi="Times New Roman" w:cs="Times New Roman"/>
          <w:sz w:val="26"/>
          <w:szCs w:val="26"/>
        </w:rPr>
        <w:t xml:space="preserve">, Уставом </w:t>
      </w:r>
      <w:proofErr w:type="spellStart"/>
      <w:r>
        <w:rPr>
          <w:rFonts w:ascii="Times New Roman" w:hAnsi="Times New Roman" w:cs="Times New Roman"/>
          <w:sz w:val="26"/>
          <w:szCs w:val="26"/>
        </w:rPr>
        <w:t>Алатырского</w:t>
      </w:r>
      <w:proofErr w:type="spellEnd"/>
      <w:r>
        <w:rPr>
          <w:rFonts w:ascii="Times New Roman" w:hAnsi="Times New Roman" w:cs="Times New Roman"/>
          <w:sz w:val="26"/>
          <w:szCs w:val="26"/>
        </w:rPr>
        <w:t xml:space="preserve"> муниципального округа Чувашской Республики, </w:t>
      </w:r>
      <w:r w:rsidR="00081A2A" w:rsidRPr="004F2AA2">
        <w:rPr>
          <w:rFonts w:ascii="Times New Roman" w:hAnsi="Times New Roman" w:cs="Times New Roman"/>
          <w:sz w:val="26"/>
          <w:szCs w:val="26"/>
        </w:rPr>
        <w:t xml:space="preserve">Собрание депутатов </w:t>
      </w:r>
      <w:proofErr w:type="spellStart"/>
      <w:r w:rsidR="00C80FE6" w:rsidRPr="004F2AA2">
        <w:rPr>
          <w:rFonts w:ascii="Times New Roman" w:hAnsi="Times New Roman" w:cs="Times New Roman"/>
          <w:sz w:val="26"/>
          <w:szCs w:val="26"/>
        </w:rPr>
        <w:t>Алатырского</w:t>
      </w:r>
      <w:proofErr w:type="spellEnd"/>
      <w:r w:rsidR="00C80FE6" w:rsidRPr="004F2AA2">
        <w:rPr>
          <w:rFonts w:ascii="Times New Roman" w:hAnsi="Times New Roman" w:cs="Times New Roman"/>
          <w:sz w:val="26"/>
          <w:szCs w:val="26"/>
        </w:rPr>
        <w:t xml:space="preserve"> муниципального округа</w:t>
      </w:r>
      <w:proofErr w:type="gramEnd"/>
    </w:p>
    <w:p w:rsidR="00081A2A" w:rsidRPr="004F2AA2" w:rsidRDefault="00C46BC3" w:rsidP="00C46BC3">
      <w:pPr>
        <w:ind w:firstLine="0"/>
        <w:jc w:val="center"/>
        <w:rPr>
          <w:rFonts w:ascii="Times New Roman" w:hAnsi="Times New Roman" w:cs="Times New Roman"/>
          <w:sz w:val="26"/>
          <w:szCs w:val="26"/>
        </w:rPr>
      </w:pPr>
      <w:r w:rsidRPr="004F2AA2">
        <w:rPr>
          <w:rFonts w:ascii="Times New Roman" w:hAnsi="Times New Roman" w:cs="Times New Roman"/>
          <w:sz w:val="26"/>
          <w:szCs w:val="26"/>
        </w:rPr>
        <w:t>РЕШИЛО:</w:t>
      </w:r>
    </w:p>
    <w:p w:rsidR="00026D04" w:rsidRPr="00026D04" w:rsidRDefault="00026D04" w:rsidP="00026D04">
      <w:pPr>
        <w:suppressAutoHyphens/>
        <w:ind w:firstLine="482"/>
        <w:rPr>
          <w:rFonts w:ascii="Times New Roman" w:hAnsi="Times New Roman" w:cs="Times New Roman"/>
          <w:sz w:val="26"/>
          <w:szCs w:val="26"/>
        </w:rPr>
      </w:pPr>
      <w:r w:rsidRPr="00026D04">
        <w:rPr>
          <w:rFonts w:ascii="Times New Roman" w:hAnsi="Times New Roman" w:cs="Times New Roman"/>
          <w:sz w:val="26"/>
          <w:szCs w:val="26"/>
        </w:rPr>
        <w:t xml:space="preserve">1. Утвердить Положение о муниципальном земельном контроле на территории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(прилагается).</w:t>
      </w:r>
    </w:p>
    <w:p w:rsidR="00026D04" w:rsidRPr="00026D04" w:rsidRDefault="00026D04" w:rsidP="00026D04">
      <w:pPr>
        <w:suppressAutoHyphens/>
        <w:ind w:firstLine="482"/>
        <w:rPr>
          <w:rFonts w:ascii="Times New Roman" w:hAnsi="Times New Roman" w:cs="Times New Roman"/>
          <w:sz w:val="26"/>
          <w:szCs w:val="26"/>
        </w:rPr>
      </w:pPr>
      <w:r w:rsidRPr="00026D04">
        <w:rPr>
          <w:rFonts w:ascii="Times New Roman" w:hAnsi="Times New Roman" w:cs="Times New Roman"/>
          <w:sz w:val="26"/>
          <w:szCs w:val="26"/>
        </w:rPr>
        <w:t>2. Признать утратившими силу:</w:t>
      </w:r>
    </w:p>
    <w:p w:rsidR="00026D04" w:rsidRPr="00026D04" w:rsidRDefault="00026D04" w:rsidP="00026D04">
      <w:pPr>
        <w:suppressAutoHyphens/>
        <w:ind w:firstLine="482"/>
        <w:rPr>
          <w:rFonts w:ascii="Times New Roman" w:hAnsi="Times New Roman" w:cs="Times New Roman"/>
          <w:sz w:val="26"/>
          <w:szCs w:val="26"/>
        </w:rPr>
      </w:pPr>
      <w:r w:rsidRPr="00026D04">
        <w:rPr>
          <w:rFonts w:ascii="Times New Roman" w:hAnsi="Times New Roman" w:cs="Times New Roman"/>
          <w:sz w:val="26"/>
          <w:szCs w:val="26"/>
        </w:rPr>
        <w:t xml:space="preserve">- решение Собрания депутатов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от 10 ноября 2022 г. </w:t>
      </w:r>
      <w:r>
        <w:rPr>
          <w:rFonts w:ascii="Times New Roman" w:hAnsi="Times New Roman" w:cs="Times New Roman"/>
          <w:sz w:val="26"/>
          <w:szCs w:val="26"/>
        </w:rPr>
        <w:t>№</w:t>
      </w:r>
      <w:r w:rsidRPr="00026D04">
        <w:rPr>
          <w:rFonts w:ascii="Times New Roman" w:hAnsi="Times New Roman" w:cs="Times New Roman"/>
          <w:sz w:val="26"/>
          <w:szCs w:val="26"/>
        </w:rPr>
        <w:t xml:space="preserve"> 4/3 </w:t>
      </w:r>
      <w:r>
        <w:rPr>
          <w:rFonts w:ascii="Times New Roman" w:hAnsi="Times New Roman" w:cs="Times New Roman"/>
          <w:sz w:val="26"/>
          <w:szCs w:val="26"/>
        </w:rPr>
        <w:t>«</w:t>
      </w:r>
      <w:r w:rsidRPr="00026D04">
        <w:rPr>
          <w:rFonts w:ascii="Times New Roman" w:hAnsi="Times New Roman" w:cs="Times New Roman"/>
          <w:sz w:val="26"/>
          <w:szCs w:val="26"/>
        </w:rPr>
        <w:t xml:space="preserve">Об утверждении Положения о муниципальном земельном контроле на территории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w:t>
      </w:r>
      <w:r>
        <w:rPr>
          <w:rFonts w:ascii="Times New Roman" w:hAnsi="Times New Roman" w:cs="Times New Roman"/>
          <w:sz w:val="26"/>
          <w:szCs w:val="26"/>
        </w:rPr>
        <w:t>»;</w:t>
      </w:r>
    </w:p>
    <w:p w:rsidR="00026D04" w:rsidRPr="00026D04" w:rsidRDefault="00026D04" w:rsidP="00026D04">
      <w:pPr>
        <w:suppressAutoHyphens/>
        <w:ind w:firstLine="482"/>
        <w:rPr>
          <w:rFonts w:ascii="Times New Roman" w:hAnsi="Times New Roman" w:cs="Times New Roman"/>
          <w:sz w:val="26"/>
          <w:szCs w:val="26"/>
        </w:rPr>
      </w:pPr>
      <w:r w:rsidRPr="00026D04">
        <w:rPr>
          <w:rFonts w:ascii="Times New Roman" w:hAnsi="Times New Roman" w:cs="Times New Roman"/>
          <w:sz w:val="26"/>
          <w:szCs w:val="26"/>
        </w:rPr>
        <w:t xml:space="preserve">- решение Собрания депутатов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от 20 ноября 2023 г. </w:t>
      </w:r>
      <w:r>
        <w:rPr>
          <w:rFonts w:ascii="Times New Roman" w:hAnsi="Times New Roman" w:cs="Times New Roman"/>
          <w:sz w:val="26"/>
          <w:szCs w:val="26"/>
        </w:rPr>
        <w:t>№</w:t>
      </w:r>
      <w:r w:rsidRPr="00026D04">
        <w:rPr>
          <w:rFonts w:ascii="Times New Roman" w:hAnsi="Times New Roman" w:cs="Times New Roman"/>
          <w:sz w:val="26"/>
          <w:szCs w:val="26"/>
        </w:rPr>
        <w:t xml:space="preserve"> 24/10 </w:t>
      </w:r>
      <w:r>
        <w:rPr>
          <w:rFonts w:ascii="Times New Roman" w:hAnsi="Times New Roman" w:cs="Times New Roman"/>
          <w:sz w:val="26"/>
          <w:szCs w:val="26"/>
        </w:rPr>
        <w:t>«</w:t>
      </w:r>
      <w:r w:rsidRPr="00026D04">
        <w:rPr>
          <w:rFonts w:ascii="Times New Roman" w:hAnsi="Times New Roman" w:cs="Times New Roman"/>
          <w:sz w:val="26"/>
          <w:szCs w:val="26"/>
        </w:rPr>
        <w:t xml:space="preserve">О внесении изменений в Положение о муниципальном земельном контроле на территории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утвержденное решением Собрания депутатов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от 10 ноября 2022 года </w:t>
      </w:r>
      <w:r>
        <w:rPr>
          <w:rFonts w:ascii="Times New Roman" w:hAnsi="Times New Roman" w:cs="Times New Roman"/>
          <w:sz w:val="26"/>
          <w:szCs w:val="26"/>
        </w:rPr>
        <w:t>№</w:t>
      </w:r>
      <w:r w:rsidRPr="00026D04">
        <w:rPr>
          <w:rFonts w:ascii="Times New Roman" w:hAnsi="Times New Roman" w:cs="Times New Roman"/>
          <w:sz w:val="26"/>
          <w:szCs w:val="26"/>
        </w:rPr>
        <w:t xml:space="preserve"> 4/3</w:t>
      </w:r>
      <w:r>
        <w:rPr>
          <w:rFonts w:ascii="Times New Roman" w:hAnsi="Times New Roman" w:cs="Times New Roman"/>
          <w:sz w:val="26"/>
          <w:szCs w:val="26"/>
        </w:rPr>
        <w:t>»;</w:t>
      </w:r>
    </w:p>
    <w:p w:rsidR="00026D04" w:rsidRPr="00026D04" w:rsidRDefault="00026D04" w:rsidP="00026D04">
      <w:pPr>
        <w:suppressAutoHyphens/>
        <w:ind w:firstLine="482"/>
        <w:rPr>
          <w:rFonts w:ascii="Times New Roman" w:hAnsi="Times New Roman" w:cs="Times New Roman"/>
          <w:sz w:val="26"/>
          <w:szCs w:val="26"/>
        </w:rPr>
      </w:pPr>
      <w:r w:rsidRPr="00026D04">
        <w:rPr>
          <w:rFonts w:ascii="Times New Roman" w:hAnsi="Times New Roman" w:cs="Times New Roman"/>
          <w:sz w:val="26"/>
          <w:szCs w:val="26"/>
        </w:rPr>
        <w:t xml:space="preserve">- решение Собрания депутатов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от 5 сентября 2024 г. </w:t>
      </w:r>
      <w:r>
        <w:rPr>
          <w:rFonts w:ascii="Times New Roman" w:hAnsi="Times New Roman" w:cs="Times New Roman"/>
          <w:sz w:val="26"/>
          <w:szCs w:val="26"/>
        </w:rPr>
        <w:t>№</w:t>
      </w:r>
      <w:r w:rsidRPr="00026D04">
        <w:rPr>
          <w:rFonts w:ascii="Times New Roman" w:hAnsi="Times New Roman" w:cs="Times New Roman"/>
          <w:sz w:val="26"/>
          <w:szCs w:val="26"/>
        </w:rPr>
        <w:t xml:space="preserve"> 39/13 </w:t>
      </w:r>
      <w:r>
        <w:rPr>
          <w:rFonts w:ascii="Times New Roman" w:hAnsi="Times New Roman" w:cs="Times New Roman"/>
          <w:sz w:val="26"/>
          <w:szCs w:val="26"/>
        </w:rPr>
        <w:t>«</w:t>
      </w:r>
      <w:r w:rsidRPr="00026D04">
        <w:rPr>
          <w:rFonts w:ascii="Times New Roman" w:hAnsi="Times New Roman" w:cs="Times New Roman"/>
          <w:sz w:val="26"/>
          <w:szCs w:val="26"/>
        </w:rPr>
        <w:t xml:space="preserve">О внесении изменений в Положение о муниципальном земельном контроле на территории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w:t>
      </w:r>
      <w:r w:rsidRPr="00026D04">
        <w:rPr>
          <w:rFonts w:ascii="Times New Roman" w:hAnsi="Times New Roman" w:cs="Times New Roman"/>
          <w:sz w:val="26"/>
          <w:szCs w:val="26"/>
        </w:rPr>
        <w:lastRenderedPageBreak/>
        <w:t xml:space="preserve">округа Чувашской Республики, утвержденное решением Собрания депутатов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от 10 ноября 2022 года </w:t>
      </w:r>
      <w:r>
        <w:rPr>
          <w:rFonts w:ascii="Times New Roman" w:hAnsi="Times New Roman" w:cs="Times New Roman"/>
          <w:sz w:val="26"/>
          <w:szCs w:val="26"/>
        </w:rPr>
        <w:t xml:space="preserve">№ </w:t>
      </w:r>
      <w:r w:rsidRPr="00026D04">
        <w:rPr>
          <w:rFonts w:ascii="Times New Roman" w:hAnsi="Times New Roman" w:cs="Times New Roman"/>
          <w:sz w:val="26"/>
          <w:szCs w:val="26"/>
        </w:rPr>
        <w:t>4/3</w:t>
      </w:r>
      <w:r>
        <w:rPr>
          <w:rFonts w:ascii="Times New Roman" w:hAnsi="Times New Roman" w:cs="Times New Roman"/>
          <w:sz w:val="26"/>
          <w:szCs w:val="26"/>
        </w:rPr>
        <w:t>»;</w:t>
      </w:r>
    </w:p>
    <w:p w:rsidR="00026D04" w:rsidRPr="00026D04" w:rsidRDefault="00026D04" w:rsidP="00026D04">
      <w:pPr>
        <w:suppressAutoHyphens/>
        <w:ind w:firstLine="482"/>
        <w:rPr>
          <w:rFonts w:ascii="Times New Roman" w:hAnsi="Times New Roman" w:cs="Times New Roman"/>
          <w:sz w:val="26"/>
          <w:szCs w:val="26"/>
        </w:rPr>
      </w:pPr>
      <w:r w:rsidRPr="00026D04">
        <w:rPr>
          <w:rFonts w:ascii="Times New Roman" w:hAnsi="Times New Roman" w:cs="Times New Roman"/>
          <w:sz w:val="26"/>
          <w:szCs w:val="26"/>
        </w:rPr>
        <w:t xml:space="preserve">- решение </w:t>
      </w:r>
      <w:proofErr w:type="gramStart"/>
      <w:r w:rsidRPr="00026D04">
        <w:rPr>
          <w:rFonts w:ascii="Times New Roman" w:hAnsi="Times New Roman" w:cs="Times New Roman"/>
          <w:sz w:val="26"/>
          <w:szCs w:val="26"/>
        </w:rPr>
        <w:t>Собрания депутатов города Алатыря Чувашской Республики</w:t>
      </w:r>
      <w:proofErr w:type="gramEnd"/>
      <w:r w:rsidRPr="00026D04">
        <w:rPr>
          <w:rFonts w:ascii="Times New Roman" w:hAnsi="Times New Roman" w:cs="Times New Roman"/>
          <w:sz w:val="26"/>
          <w:szCs w:val="26"/>
        </w:rPr>
        <w:t xml:space="preserve"> от 29 октября 2021 г. </w:t>
      </w:r>
      <w:r>
        <w:rPr>
          <w:rFonts w:ascii="Times New Roman" w:hAnsi="Times New Roman" w:cs="Times New Roman"/>
          <w:sz w:val="26"/>
          <w:szCs w:val="26"/>
        </w:rPr>
        <w:t>№</w:t>
      </w:r>
      <w:r w:rsidRPr="00026D04">
        <w:rPr>
          <w:rFonts w:ascii="Times New Roman" w:hAnsi="Times New Roman" w:cs="Times New Roman"/>
          <w:sz w:val="26"/>
          <w:szCs w:val="26"/>
        </w:rPr>
        <w:t xml:space="preserve"> 41/15-7 </w:t>
      </w:r>
      <w:r>
        <w:rPr>
          <w:rFonts w:ascii="Times New Roman" w:hAnsi="Times New Roman" w:cs="Times New Roman"/>
          <w:sz w:val="26"/>
          <w:szCs w:val="26"/>
        </w:rPr>
        <w:t>«</w:t>
      </w:r>
      <w:r w:rsidRPr="00026D04">
        <w:rPr>
          <w:rFonts w:ascii="Times New Roman" w:hAnsi="Times New Roman" w:cs="Times New Roman"/>
          <w:sz w:val="26"/>
          <w:szCs w:val="26"/>
        </w:rPr>
        <w:t xml:space="preserve">Об утверждении Положения о муниципальном земельном контроле в границах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городского округа</w:t>
      </w:r>
      <w:r>
        <w:rPr>
          <w:rFonts w:ascii="Times New Roman" w:hAnsi="Times New Roman" w:cs="Times New Roman"/>
          <w:sz w:val="26"/>
          <w:szCs w:val="26"/>
        </w:rPr>
        <w:t>»</w:t>
      </w:r>
      <w:r w:rsidRPr="00026D04">
        <w:rPr>
          <w:rFonts w:ascii="Times New Roman" w:hAnsi="Times New Roman" w:cs="Times New Roman"/>
          <w:sz w:val="26"/>
          <w:szCs w:val="26"/>
        </w:rPr>
        <w:t>;</w:t>
      </w:r>
    </w:p>
    <w:p w:rsidR="00026D04" w:rsidRPr="00026D04" w:rsidRDefault="00026D04" w:rsidP="00026D04">
      <w:pPr>
        <w:suppressAutoHyphens/>
        <w:ind w:firstLine="482"/>
        <w:rPr>
          <w:rFonts w:ascii="Times New Roman" w:hAnsi="Times New Roman" w:cs="Times New Roman"/>
          <w:sz w:val="26"/>
          <w:szCs w:val="26"/>
        </w:rPr>
      </w:pPr>
      <w:r w:rsidRPr="00026D04">
        <w:rPr>
          <w:rFonts w:ascii="Times New Roman" w:hAnsi="Times New Roman" w:cs="Times New Roman"/>
          <w:sz w:val="26"/>
          <w:szCs w:val="26"/>
        </w:rPr>
        <w:t xml:space="preserve">- решение </w:t>
      </w:r>
      <w:proofErr w:type="gramStart"/>
      <w:r w:rsidRPr="00026D04">
        <w:rPr>
          <w:rFonts w:ascii="Times New Roman" w:hAnsi="Times New Roman" w:cs="Times New Roman"/>
          <w:sz w:val="26"/>
          <w:szCs w:val="26"/>
        </w:rPr>
        <w:t>Собрания депутатов города Алатыря Чувашской Республики</w:t>
      </w:r>
      <w:proofErr w:type="gramEnd"/>
      <w:r w:rsidRPr="00026D04">
        <w:rPr>
          <w:rFonts w:ascii="Times New Roman" w:hAnsi="Times New Roman" w:cs="Times New Roman"/>
          <w:sz w:val="26"/>
          <w:szCs w:val="26"/>
        </w:rPr>
        <w:t xml:space="preserve"> от 21 июня 2022 г. </w:t>
      </w:r>
      <w:r>
        <w:rPr>
          <w:rFonts w:ascii="Times New Roman" w:hAnsi="Times New Roman" w:cs="Times New Roman"/>
          <w:sz w:val="26"/>
          <w:szCs w:val="26"/>
        </w:rPr>
        <w:t>№</w:t>
      </w:r>
      <w:r w:rsidRPr="00026D04">
        <w:rPr>
          <w:rFonts w:ascii="Times New Roman" w:hAnsi="Times New Roman" w:cs="Times New Roman"/>
          <w:sz w:val="26"/>
          <w:szCs w:val="26"/>
        </w:rPr>
        <w:t xml:space="preserve"> 36/25-7 </w:t>
      </w:r>
      <w:r>
        <w:rPr>
          <w:rFonts w:ascii="Times New Roman" w:hAnsi="Times New Roman" w:cs="Times New Roman"/>
          <w:sz w:val="26"/>
          <w:szCs w:val="26"/>
        </w:rPr>
        <w:t>«</w:t>
      </w:r>
      <w:r w:rsidRPr="00026D04">
        <w:rPr>
          <w:rFonts w:ascii="Times New Roman" w:hAnsi="Times New Roman" w:cs="Times New Roman"/>
          <w:sz w:val="26"/>
          <w:szCs w:val="26"/>
        </w:rPr>
        <w:t xml:space="preserve">О внесении дополнения в решение Собрания депутатов города Алатыря седьмого созыва от 29 октября 2021 г. </w:t>
      </w:r>
      <w:r>
        <w:rPr>
          <w:rFonts w:ascii="Times New Roman" w:hAnsi="Times New Roman" w:cs="Times New Roman"/>
          <w:sz w:val="26"/>
          <w:szCs w:val="26"/>
        </w:rPr>
        <w:t xml:space="preserve">№ </w:t>
      </w:r>
      <w:r w:rsidRPr="00026D04">
        <w:rPr>
          <w:rFonts w:ascii="Times New Roman" w:hAnsi="Times New Roman" w:cs="Times New Roman"/>
          <w:sz w:val="26"/>
          <w:szCs w:val="26"/>
        </w:rPr>
        <w:t xml:space="preserve"> 41/15-7 </w:t>
      </w:r>
      <w:r>
        <w:rPr>
          <w:rFonts w:ascii="Times New Roman" w:hAnsi="Times New Roman" w:cs="Times New Roman"/>
          <w:sz w:val="26"/>
          <w:szCs w:val="26"/>
        </w:rPr>
        <w:t>«</w:t>
      </w:r>
      <w:r w:rsidRPr="00026D04">
        <w:rPr>
          <w:rFonts w:ascii="Times New Roman" w:hAnsi="Times New Roman" w:cs="Times New Roman"/>
          <w:sz w:val="26"/>
          <w:szCs w:val="26"/>
        </w:rPr>
        <w:t xml:space="preserve">Об утверждении Положения о муниципальном земельном контроле в границах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городского округа</w:t>
      </w:r>
      <w:r>
        <w:rPr>
          <w:rFonts w:ascii="Times New Roman" w:hAnsi="Times New Roman" w:cs="Times New Roman"/>
          <w:sz w:val="26"/>
          <w:szCs w:val="26"/>
        </w:rPr>
        <w:t>»;</w:t>
      </w:r>
    </w:p>
    <w:p w:rsidR="00026D04" w:rsidRPr="00026D04" w:rsidRDefault="00026D04" w:rsidP="00026D04">
      <w:pPr>
        <w:suppressAutoHyphens/>
        <w:ind w:firstLine="482"/>
        <w:rPr>
          <w:rFonts w:ascii="Times New Roman" w:hAnsi="Times New Roman" w:cs="Times New Roman"/>
          <w:sz w:val="26"/>
          <w:szCs w:val="26"/>
        </w:rPr>
      </w:pPr>
      <w:r w:rsidRPr="00026D04">
        <w:rPr>
          <w:rFonts w:ascii="Times New Roman" w:hAnsi="Times New Roman" w:cs="Times New Roman"/>
          <w:sz w:val="26"/>
          <w:szCs w:val="26"/>
        </w:rPr>
        <w:t xml:space="preserve">- решение </w:t>
      </w:r>
      <w:proofErr w:type="gramStart"/>
      <w:r w:rsidRPr="00026D04">
        <w:rPr>
          <w:rFonts w:ascii="Times New Roman" w:hAnsi="Times New Roman" w:cs="Times New Roman"/>
          <w:sz w:val="26"/>
          <w:szCs w:val="26"/>
        </w:rPr>
        <w:t>Собрания депутатов города Алатыря Чувашской Республики</w:t>
      </w:r>
      <w:proofErr w:type="gramEnd"/>
      <w:r w:rsidRPr="00026D04">
        <w:rPr>
          <w:rFonts w:ascii="Times New Roman" w:hAnsi="Times New Roman" w:cs="Times New Roman"/>
          <w:sz w:val="26"/>
          <w:szCs w:val="26"/>
        </w:rPr>
        <w:t xml:space="preserve"> от 26 декабря 2022 г. </w:t>
      </w:r>
      <w:r>
        <w:rPr>
          <w:rFonts w:ascii="Times New Roman" w:hAnsi="Times New Roman" w:cs="Times New Roman"/>
          <w:sz w:val="26"/>
          <w:szCs w:val="26"/>
        </w:rPr>
        <w:t>№</w:t>
      </w:r>
      <w:r w:rsidRPr="00026D04">
        <w:rPr>
          <w:rFonts w:ascii="Times New Roman" w:hAnsi="Times New Roman" w:cs="Times New Roman"/>
          <w:sz w:val="26"/>
          <w:szCs w:val="26"/>
        </w:rPr>
        <w:t xml:space="preserve"> 77/31-7 </w:t>
      </w:r>
      <w:r>
        <w:rPr>
          <w:rFonts w:ascii="Times New Roman" w:hAnsi="Times New Roman" w:cs="Times New Roman"/>
          <w:sz w:val="26"/>
          <w:szCs w:val="26"/>
        </w:rPr>
        <w:t>«</w:t>
      </w:r>
      <w:r w:rsidRPr="00026D04">
        <w:rPr>
          <w:rFonts w:ascii="Times New Roman" w:hAnsi="Times New Roman" w:cs="Times New Roman"/>
          <w:sz w:val="26"/>
          <w:szCs w:val="26"/>
        </w:rPr>
        <w:t xml:space="preserve">О внесении изменений в решение Собрания депутатов города Алатыря седьмого созыва от 29 октября 2021 года </w:t>
      </w:r>
      <w:r>
        <w:rPr>
          <w:rFonts w:ascii="Times New Roman" w:hAnsi="Times New Roman" w:cs="Times New Roman"/>
          <w:sz w:val="26"/>
          <w:szCs w:val="26"/>
        </w:rPr>
        <w:t>№</w:t>
      </w:r>
      <w:r w:rsidRPr="00026D04">
        <w:rPr>
          <w:rFonts w:ascii="Times New Roman" w:hAnsi="Times New Roman" w:cs="Times New Roman"/>
          <w:sz w:val="26"/>
          <w:szCs w:val="26"/>
        </w:rPr>
        <w:t xml:space="preserve"> 41/15-7 </w:t>
      </w:r>
      <w:r>
        <w:rPr>
          <w:rFonts w:ascii="Times New Roman" w:hAnsi="Times New Roman" w:cs="Times New Roman"/>
          <w:sz w:val="26"/>
          <w:szCs w:val="26"/>
        </w:rPr>
        <w:t>«</w:t>
      </w:r>
      <w:r w:rsidRPr="00026D04">
        <w:rPr>
          <w:rFonts w:ascii="Times New Roman" w:hAnsi="Times New Roman" w:cs="Times New Roman"/>
          <w:sz w:val="26"/>
          <w:szCs w:val="26"/>
        </w:rPr>
        <w:t xml:space="preserve">Об утверждении Положения о муниципальном земельном контроле в границах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городского округа</w:t>
      </w:r>
      <w:r>
        <w:rPr>
          <w:rFonts w:ascii="Times New Roman" w:hAnsi="Times New Roman" w:cs="Times New Roman"/>
          <w:sz w:val="26"/>
          <w:szCs w:val="26"/>
        </w:rPr>
        <w:t>»</w:t>
      </w:r>
      <w:r w:rsidRPr="00026D04">
        <w:rPr>
          <w:rFonts w:ascii="Times New Roman" w:hAnsi="Times New Roman" w:cs="Times New Roman"/>
          <w:sz w:val="26"/>
          <w:szCs w:val="26"/>
        </w:rPr>
        <w:t>.</w:t>
      </w:r>
    </w:p>
    <w:p w:rsidR="00026D04" w:rsidRPr="00026D04" w:rsidRDefault="00026D04" w:rsidP="00026D04">
      <w:pPr>
        <w:suppressAutoHyphens/>
        <w:ind w:firstLine="482"/>
        <w:rPr>
          <w:rFonts w:ascii="Times New Roman" w:hAnsi="Times New Roman" w:cs="Times New Roman"/>
          <w:sz w:val="26"/>
          <w:szCs w:val="26"/>
        </w:rPr>
      </w:pPr>
      <w:r w:rsidRPr="00026D04">
        <w:rPr>
          <w:rFonts w:ascii="Times New Roman" w:hAnsi="Times New Roman" w:cs="Times New Roman"/>
          <w:sz w:val="26"/>
          <w:szCs w:val="26"/>
        </w:rPr>
        <w:t>3. Настоящее решение вступает в силу после его официального опубликования.</w:t>
      </w:r>
    </w:p>
    <w:p w:rsidR="00081A2A" w:rsidRDefault="00081A2A" w:rsidP="00081A2A">
      <w:pPr>
        <w:suppressAutoHyphens/>
        <w:ind w:firstLine="482"/>
        <w:rPr>
          <w:rFonts w:ascii="Times New Roman" w:hAnsi="Times New Roman" w:cs="Times New Roman"/>
          <w:sz w:val="26"/>
          <w:szCs w:val="26"/>
        </w:rPr>
      </w:pPr>
    </w:p>
    <w:p w:rsidR="00026D04" w:rsidRDefault="00026D04" w:rsidP="00081A2A">
      <w:pPr>
        <w:suppressAutoHyphens/>
        <w:ind w:firstLine="482"/>
        <w:rPr>
          <w:rFonts w:ascii="Times New Roman" w:hAnsi="Times New Roman" w:cs="Times New Roman"/>
          <w:sz w:val="26"/>
          <w:szCs w:val="26"/>
        </w:rPr>
      </w:pPr>
    </w:p>
    <w:p w:rsidR="00026D04" w:rsidRPr="0001532F" w:rsidRDefault="00026D04" w:rsidP="00081A2A">
      <w:pPr>
        <w:suppressAutoHyphens/>
        <w:ind w:firstLine="482"/>
        <w:rPr>
          <w:rFonts w:ascii="Times New Roman" w:hAnsi="Times New Roman" w:cs="Times New Roman"/>
          <w:sz w:val="26"/>
          <w:szCs w:val="26"/>
        </w:rPr>
      </w:pPr>
    </w:p>
    <w:p w:rsidR="00081A2A" w:rsidRPr="0001532F" w:rsidRDefault="00081A2A" w:rsidP="00081A2A">
      <w:pPr>
        <w:tabs>
          <w:tab w:val="left" w:pos="935"/>
        </w:tabs>
        <w:spacing w:line="240" w:lineRule="atLeast"/>
        <w:ind w:firstLine="0"/>
        <w:rPr>
          <w:rFonts w:ascii="Times New Roman" w:hAnsi="Times New Roman" w:cs="Times New Roman"/>
          <w:sz w:val="26"/>
          <w:szCs w:val="26"/>
        </w:rPr>
      </w:pPr>
      <w:r w:rsidRPr="0001532F">
        <w:rPr>
          <w:rFonts w:ascii="Times New Roman" w:hAnsi="Times New Roman" w:cs="Times New Roman"/>
          <w:sz w:val="26"/>
          <w:szCs w:val="26"/>
        </w:rPr>
        <w:t xml:space="preserve">Председатель Собрания депутатов </w:t>
      </w:r>
    </w:p>
    <w:p w:rsidR="00081A2A" w:rsidRPr="0001532F" w:rsidRDefault="00081A2A" w:rsidP="00026D04">
      <w:pPr>
        <w:tabs>
          <w:tab w:val="left" w:pos="935"/>
          <w:tab w:val="left" w:pos="8222"/>
        </w:tabs>
        <w:spacing w:line="240" w:lineRule="atLeast"/>
        <w:ind w:firstLine="0"/>
        <w:rPr>
          <w:rFonts w:ascii="Times New Roman" w:hAnsi="Times New Roman" w:cs="Times New Roman"/>
          <w:sz w:val="26"/>
          <w:szCs w:val="26"/>
        </w:rPr>
      </w:pPr>
      <w:proofErr w:type="spellStart"/>
      <w:r w:rsidRPr="0001532F">
        <w:rPr>
          <w:rFonts w:ascii="Times New Roman" w:hAnsi="Times New Roman" w:cs="Times New Roman"/>
          <w:sz w:val="26"/>
          <w:szCs w:val="26"/>
        </w:rPr>
        <w:t>Алатырского</w:t>
      </w:r>
      <w:proofErr w:type="spellEnd"/>
      <w:r w:rsidRPr="0001532F">
        <w:rPr>
          <w:rFonts w:ascii="Times New Roman" w:hAnsi="Times New Roman" w:cs="Times New Roman"/>
          <w:sz w:val="26"/>
          <w:szCs w:val="26"/>
        </w:rPr>
        <w:t xml:space="preserve"> муниципального округа</w:t>
      </w:r>
      <w:r w:rsidR="0001532F">
        <w:rPr>
          <w:rFonts w:ascii="Times New Roman" w:hAnsi="Times New Roman" w:cs="Times New Roman"/>
          <w:sz w:val="26"/>
          <w:szCs w:val="26"/>
        </w:rPr>
        <w:t xml:space="preserve"> </w:t>
      </w:r>
      <w:r w:rsidR="00026D04">
        <w:rPr>
          <w:rFonts w:ascii="Times New Roman" w:hAnsi="Times New Roman" w:cs="Times New Roman"/>
          <w:sz w:val="26"/>
          <w:szCs w:val="26"/>
        </w:rPr>
        <w:tab/>
        <w:t xml:space="preserve"> </w:t>
      </w:r>
      <w:r w:rsidR="00026D04" w:rsidRPr="00026D04">
        <w:rPr>
          <w:rFonts w:ascii="Times New Roman" w:hAnsi="Times New Roman" w:cs="Times New Roman"/>
          <w:sz w:val="26"/>
          <w:szCs w:val="26"/>
        </w:rPr>
        <w:t>В.И. Степанов</w:t>
      </w:r>
    </w:p>
    <w:p w:rsidR="001B2DD5" w:rsidRPr="0001532F" w:rsidRDefault="001B2DD5" w:rsidP="00081A2A">
      <w:pPr>
        <w:ind w:firstLine="0"/>
        <w:rPr>
          <w:rFonts w:ascii="Times New Roman" w:hAnsi="Times New Roman" w:cs="Times New Roman"/>
          <w:sz w:val="26"/>
          <w:szCs w:val="26"/>
        </w:rPr>
      </w:pPr>
    </w:p>
    <w:p w:rsidR="00081A2A" w:rsidRPr="0001532F" w:rsidRDefault="00081A2A" w:rsidP="00081A2A">
      <w:pPr>
        <w:ind w:firstLine="0"/>
        <w:rPr>
          <w:rFonts w:ascii="Times New Roman" w:hAnsi="Times New Roman" w:cs="Times New Roman"/>
          <w:sz w:val="26"/>
          <w:szCs w:val="26"/>
        </w:rPr>
      </w:pPr>
      <w:r w:rsidRPr="0001532F">
        <w:rPr>
          <w:rFonts w:ascii="Times New Roman" w:hAnsi="Times New Roman" w:cs="Times New Roman"/>
          <w:sz w:val="26"/>
          <w:szCs w:val="26"/>
        </w:rPr>
        <w:t xml:space="preserve">Глава </w:t>
      </w:r>
      <w:proofErr w:type="spellStart"/>
      <w:proofErr w:type="gramStart"/>
      <w:r w:rsidRPr="0001532F">
        <w:rPr>
          <w:rFonts w:ascii="Times New Roman" w:hAnsi="Times New Roman" w:cs="Times New Roman"/>
          <w:sz w:val="26"/>
          <w:szCs w:val="26"/>
        </w:rPr>
        <w:t>Алатырского</w:t>
      </w:r>
      <w:proofErr w:type="spellEnd"/>
      <w:proofErr w:type="gramEnd"/>
    </w:p>
    <w:p w:rsidR="00026D04" w:rsidRDefault="00081A2A" w:rsidP="00026D04">
      <w:pPr>
        <w:tabs>
          <w:tab w:val="left" w:pos="8080"/>
        </w:tabs>
        <w:ind w:firstLine="0"/>
        <w:rPr>
          <w:rFonts w:ascii="Times New Roman" w:hAnsi="Times New Roman" w:cs="Times New Roman"/>
          <w:sz w:val="26"/>
          <w:szCs w:val="26"/>
        </w:rPr>
      </w:pPr>
      <w:proofErr w:type="gramStart"/>
      <w:r w:rsidRPr="0001532F">
        <w:rPr>
          <w:rFonts w:ascii="Times New Roman" w:hAnsi="Times New Roman" w:cs="Times New Roman"/>
          <w:sz w:val="26"/>
          <w:szCs w:val="26"/>
        </w:rPr>
        <w:t xml:space="preserve">муниципального округа </w:t>
      </w:r>
      <w:r w:rsidR="00026D04">
        <w:rPr>
          <w:rFonts w:ascii="Times New Roman" w:hAnsi="Times New Roman" w:cs="Times New Roman"/>
          <w:sz w:val="26"/>
          <w:szCs w:val="26"/>
        </w:rPr>
        <w:tab/>
        <w:t xml:space="preserve"> </w:t>
      </w:r>
      <w:r w:rsidR="00026D04" w:rsidRPr="00026D04">
        <w:rPr>
          <w:rFonts w:ascii="Times New Roman" w:hAnsi="Times New Roman" w:cs="Times New Roman"/>
          <w:sz w:val="26"/>
          <w:szCs w:val="26"/>
        </w:rPr>
        <w:t>Н.И. Шпилевая</w:t>
      </w:r>
      <w:proofErr w:type="gramEnd"/>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Pr="00026D04" w:rsidRDefault="00026D04" w:rsidP="00026D04">
      <w:pPr>
        <w:rPr>
          <w:rFonts w:ascii="Times New Roman" w:hAnsi="Times New Roman" w:cs="Times New Roman"/>
          <w:sz w:val="26"/>
          <w:szCs w:val="26"/>
        </w:rPr>
      </w:pPr>
    </w:p>
    <w:p w:rsidR="00026D04" w:rsidRDefault="00026D04" w:rsidP="00026D04">
      <w:pPr>
        <w:rPr>
          <w:rFonts w:ascii="Times New Roman" w:hAnsi="Times New Roman" w:cs="Times New Roman"/>
          <w:sz w:val="26"/>
          <w:szCs w:val="26"/>
        </w:rPr>
      </w:pPr>
    </w:p>
    <w:p w:rsidR="00221179" w:rsidRDefault="00026D04" w:rsidP="00221179">
      <w:pPr>
        <w:tabs>
          <w:tab w:val="left" w:pos="8314"/>
        </w:tabs>
        <w:rPr>
          <w:rFonts w:ascii="Times New Roman" w:hAnsi="Times New Roman" w:cs="Times New Roman"/>
          <w:sz w:val="26"/>
          <w:szCs w:val="26"/>
        </w:rPr>
      </w:pPr>
      <w:r>
        <w:rPr>
          <w:rFonts w:ascii="Times New Roman" w:hAnsi="Times New Roman" w:cs="Times New Roman"/>
          <w:sz w:val="26"/>
          <w:szCs w:val="26"/>
        </w:rPr>
        <w:tab/>
      </w:r>
    </w:p>
    <w:p w:rsidR="00026D04" w:rsidRPr="00FD7FB9" w:rsidRDefault="00026D04" w:rsidP="00221179">
      <w:pPr>
        <w:tabs>
          <w:tab w:val="left" w:pos="8314"/>
        </w:tabs>
        <w:ind w:left="5812" w:firstLine="0"/>
        <w:rPr>
          <w:rFonts w:ascii="Times New Roman" w:hAnsi="Times New Roman" w:cs="Times New Roman"/>
          <w:sz w:val="22"/>
          <w:szCs w:val="22"/>
        </w:rPr>
      </w:pPr>
      <w:r w:rsidRPr="00FD7FB9">
        <w:rPr>
          <w:rFonts w:ascii="Times New Roman" w:hAnsi="Times New Roman" w:cs="Times New Roman"/>
          <w:sz w:val="22"/>
          <w:szCs w:val="22"/>
        </w:rPr>
        <w:lastRenderedPageBreak/>
        <w:t>Приложение</w:t>
      </w:r>
    </w:p>
    <w:p w:rsidR="00026D04" w:rsidRPr="00FD7FB9" w:rsidRDefault="00026D04" w:rsidP="00FD7FB9">
      <w:pPr>
        <w:ind w:left="5812" w:firstLine="0"/>
        <w:rPr>
          <w:rFonts w:ascii="Times New Roman" w:hAnsi="Times New Roman" w:cs="Times New Roman"/>
          <w:sz w:val="22"/>
          <w:szCs w:val="22"/>
        </w:rPr>
      </w:pPr>
    </w:p>
    <w:p w:rsidR="00026D04" w:rsidRPr="00FD7FB9" w:rsidRDefault="00026D04" w:rsidP="00FD7FB9">
      <w:pPr>
        <w:ind w:left="5812" w:firstLine="0"/>
        <w:rPr>
          <w:rFonts w:ascii="Times New Roman" w:hAnsi="Times New Roman" w:cs="Times New Roman"/>
          <w:sz w:val="22"/>
          <w:szCs w:val="22"/>
        </w:rPr>
      </w:pPr>
      <w:r w:rsidRPr="00FD7FB9">
        <w:rPr>
          <w:rFonts w:ascii="Times New Roman" w:hAnsi="Times New Roman" w:cs="Times New Roman"/>
          <w:sz w:val="22"/>
          <w:szCs w:val="22"/>
        </w:rPr>
        <w:t xml:space="preserve">Утверждено </w:t>
      </w:r>
    </w:p>
    <w:p w:rsidR="00026D04" w:rsidRPr="00FD7FB9" w:rsidRDefault="00026D04" w:rsidP="00FD7FB9">
      <w:pPr>
        <w:ind w:left="5812" w:firstLine="0"/>
        <w:rPr>
          <w:rFonts w:ascii="Times New Roman" w:hAnsi="Times New Roman" w:cs="Times New Roman"/>
          <w:sz w:val="22"/>
          <w:szCs w:val="22"/>
        </w:rPr>
      </w:pPr>
      <w:r w:rsidRPr="00FD7FB9">
        <w:rPr>
          <w:rFonts w:ascii="Times New Roman" w:hAnsi="Times New Roman" w:cs="Times New Roman"/>
          <w:sz w:val="22"/>
          <w:szCs w:val="22"/>
        </w:rPr>
        <w:t>решением Собрания депутатов</w:t>
      </w:r>
    </w:p>
    <w:p w:rsidR="00026D04" w:rsidRPr="00FD7FB9" w:rsidRDefault="00026D04" w:rsidP="00FD7FB9">
      <w:pPr>
        <w:ind w:left="5812" w:firstLine="0"/>
        <w:rPr>
          <w:rFonts w:ascii="Times New Roman" w:hAnsi="Times New Roman" w:cs="Times New Roman"/>
          <w:sz w:val="22"/>
          <w:szCs w:val="22"/>
        </w:rPr>
      </w:pPr>
      <w:proofErr w:type="spellStart"/>
      <w:r w:rsidRPr="00FD7FB9">
        <w:rPr>
          <w:rFonts w:ascii="Times New Roman" w:hAnsi="Times New Roman" w:cs="Times New Roman"/>
          <w:sz w:val="22"/>
          <w:szCs w:val="22"/>
        </w:rPr>
        <w:t>Алатырского</w:t>
      </w:r>
      <w:proofErr w:type="spellEnd"/>
      <w:r w:rsidRPr="00FD7FB9">
        <w:rPr>
          <w:rFonts w:ascii="Times New Roman" w:hAnsi="Times New Roman" w:cs="Times New Roman"/>
          <w:sz w:val="22"/>
          <w:szCs w:val="22"/>
        </w:rPr>
        <w:t xml:space="preserve"> муниципального округа</w:t>
      </w:r>
    </w:p>
    <w:p w:rsidR="00026D04" w:rsidRPr="00FD7FB9" w:rsidRDefault="00026D04" w:rsidP="00FD7FB9">
      <w:pPr>
        <w:ind w:left="5812" w:firstLine="0"/>
        <w:rPr>
          <w:rFonts w:ascii="Times New Roman" w:hAnsi="Times New Roman" w:cs="Times New Roman"/>
          <w:sz w:val="22"/>
          <w:szCs w:val="22"/>
        </w:rPr>
      </w:pPr>
      <w:r w:rsidRPr="00FD7FB9">
        <w:rPr>
          <w:rFonts w:ascii="Times New Roman" w:hAnsi="Times New Roman" w:cs="Times New Roman"/>
          <w:sz w:val="22"/>
          <w:szCs w:val="22"/>
        </w:rPr>
        <w:t xml:space="preserve">от </w:t>
      </w:r>
      <w:r w:rsidRPr="00FD7FB9">
        <w:rPr>
          <w:rFonts w:ascii="Times New Roman" w:hAnsi="Times New Roman" w:cs="Times New Roman"/>
          <w:sz w:val="22"/>
          <w:szCs w:val="22"/>
        </w:rPr>
        <w:t>___ марта</w:t>
      </w:r>
      <w:r w:rsidRPr="00FD7FB9">
        <w:rPr>
          <w:rFonts w:ascii="Times New Roman" w:hAnsi="Times New Roman" w:cs="Times New Roman"/>
          <w:sz w:val="22"/>
          <w:szCs w:val="22"/>
        </w:rPr>
        <w:t xml:space="preserve"> 202</w:t>
      </w:r>
      <w:r w:rsidRPr="00FD7FB9">
        <w:rPr>
          <w:rFonts w:ascii="Times New Roman" w:hAnsi="Times New Roman" w:cs="Times New Roman"/>
          <w:sz w:val="22"/>
          <w:szCs w:val="22"/>
        </w:rPr>
        <w:t>5</w:t>
      </w:r>
      <w:r w:rsidRPr="00FD7FB9">
        <w:rPr>
          <w:rFonts w:ascii="Times New Roman" w:hAnsi="Times New Roman" w:cs="Times New Roman"/>
          <w:sz w:val="22"/>
          <w:szCs w:val="22"/>
        </w:rPr>
        <w:t xml:space="preserve"> г. </w:t>
      </w:r>
      <w:r w:rsidRPr="00FD7FB9">
        <w:rPr>
          <w:rFonts w:ascii="Times New Roman" w:hAnsi="Times New Roman" w:cs="Times New Roman"/>
          <w:sz w:val="22"/>
          <w:szCs w:val="22"/>
        </w:rPr>
        <w:t>№</w:t>
      </w:r>
      <w:r w:rsidRPr="00FD7FB9">
        <w:rPr>
          <w:rFonts w:ascii="Times New Roman" w:hAnsi="Times New Roman" w:cs="Times New Roman"/>
          <w:sz w:val="22"/>
          <w:szCs w:val="22"/>
        </w:rPr>
        <w:t xml:space="preserve"> </w:t>
      </w:r>
      <w:r w:rsidRPr="00FD7FB9">
        <w:rPr>
          <w:rFonts w:ascii="Times New Roman" w:hAnsi="Times New Roman" w:cs="Times New Roman"/>
          <w:sz w:val="22"/>
          <w:szCs w:val="22"/>
        </w:rPr>
        <w:t>___</w:t>
      </w:r>
      <w:r w:rsidRPr="00FD7FB9">
        <w:rPr>
          <w:rFonts w:ascii="Times New Roman" w:hAnsi="Times New Roman" w:cs="Times New Roman"/>
          <w:sz w:val="22"/>
          <w:szCs w:val="22"/>
        </w:rPr>
        <w:t>/</w:t>
      </w:r>
      <w:r w:rsidRPr="00FD7FB9">
        <w:rPr>
          <w:rFonts w:ascii="Times New Roman" w:hAnsi="Times New Roman" w:cs="Times New Roman"/>
          <w:sz w:val="22"/>
          <w:szCs w:val="22"/>
        </w:rPr>
        <w:t>___</w:t>
      </w:r>
    </w:p>
    <w:p w:rsidR="00026D04" w:rsidRDefault="00026D04" w:rsidP="00026D04">
      <w:pPr>
        <w:tabs>
          <w:tab w:val="left" w:pos="8314"/>
        </w:tabs>
        <w:rPr>
          <w:rFonts w:ascii="Times New Roman" w:hAnsi="Times New Roman" w:cs="Times New Roman"/>
          <w:sz w:val="26"/>
          <w:szCs w:val="26"/>
        </w:rPr>
      </w:pPr>
    </w:p>
    <w:p w:rsidR="00026D04" w:rsidRPr="00026D04" w:rsidRDefault="00026D04" w:rsidP="00026D04">
      <w:pPr>
        <w:tabs>
          <w:tab w:val="left" w:pos="8314"/>
        </w:tabs>
        <w:ind w:firstLine="0"/>
        <w:jc w:val="center"/>
        <w:rPr>
          <w:rFonts w:ascii="Times New Roman" w:hAnsi="Times New Roman" w:cs="Times New Roman"/>
          <w:b/>
          <w:sz w:val="26"/>
          <w:szCs w:val="26"/>
        </w:rPr>
      </w:pPr>
      <w:r w:rsidRPr="00026D04">
        <w:rPr>
          <w:rFonts w:ascii="Times New Roman" w:hAnsi="Times New Roman" w:cs="Times New Roman"/>
          <w:b/>
          <w:sz w:val="26"/>
          <w:szCs w:val="26"/>
        </w:rPr>
        <w:t>Положение</w:t>
      </w:r>
    </w:p>
    <w:p w:rsidR="00026D04" w:rsidRPr="00026D04" w:rsidRDefault="00026D04" w:rsidP="00026D04">
      <w:pPr>
        <w:tabs>
          <w:tab w:val="left" w:pos="8314"/>
        </w:tabs>
        <w:ind w:firstLine="0"/>
        <w:jc w:val="center"/>
        <w:rPr>
          <w:rFonts w:ascii="Times New Roman" w:hAnsi="Times New Roman" w:cs="Times New Roman"/>
          <w:b/>
          <w:sz w:val="26"/>
          <w:szCs w:val="26"/>
        </w:rPr>
      </w:pPr>
      <w:r w:rsidRPr="00026D04">
        <w:rPr>
          <w:rFonts w:ascii="Times New Roman" w:hAnsi="Times New Roman" w:cs="Times New Roman"/>
          <w:b/>
          <w:sz w:val="26"/>
          <w:szCs w:val="26"/>
        </w:rPr>
        <w:t xml:space="preserve">о муниципальном земельном контроле на территории </w:t>
      </w:r>
      <w:proofErr w:type="spellStart"/>
      <w:r w:rsidRPr="00026D04">
        <w:rPr>
          <w:rFonts w:ascii="Times New Roman" w:hAnsi="Times New Roman" w:cs="Times New Roman"/>
          <w:b/>
          <w:sz w:val="26"/>
          <w:szCs w:val="26"/>
        </w:rPr>
        <w:t>Алатырского</w:t>
      </w:r>
      <w:proofErr w:type="spellEnd"/>
      <w:r w:rsidRPr="00026D04">
        <w:rPr>
          <w:rFonts w:ascii="Times New Roman" w:hAnsi="Times New Roman" w:cs="Times New Roman"/>
          <w:b/>
          <w:sz w:val="26"/>
          <w:szCs w:val="26"/>
        </w:rPr>
        <w:t xml:space="preserve"> муниципального округа Чувашской Республики</w:t>
      </w:r>
    </w:p>
    <w:p w:rsidR="00026D04" w:rsidRPr="00026D04" w:rsidRDefault="00026D04" w:rsidP="00026D04">
      <w:pPr>
        <w:tabs>
          <w:tab w:val="left" w:pos="8314"/>
        </w:tabs>
        <w:rPr>
          <w:rFonts w:ascii="Times New Roman" w:hAnsi="Times New Roman" w:cs="Times New Roman"/>
          <w:sz w:val="26"/>
          <w:szCs w:val="26"/>
        </w:rPr>
      </w:pPr>
    </w:p>
    <w:p w:rsidR="00026D04" w:rsidRPr="00FD7FB9" w:rsidRDefault="00026D04" w:rsidP="00FD7FB9">
      <w:pPr>
        <w:tabs>
          <w:tab w:val="left" w:pos="8314"/>
        </w:tabs>
        <w:ind w:firstLine="0"/>
        <w:jc w:val="center"/>
        <w:rPr>
          <w:rFonts w:ascii="Times New Roman" w:hAnsi="Times New Roman" w:cs="Times New Roman"/>
          <w:b/>
          <w:sz w:val="26"/>
          <w:szCs w:val="26"/>
        </w:rPr>
      </w:pPr>
      <w:r w:rsidRPr="00FD7FB9">
        <w:rPr>
          <w:rFonts w:ascii="Times New Roman" w:hAnsi="Times New Roman" w:cs="Times New Roman"/>
          <w:b/>
          <w:sz w:val="26"/>
          <w:szCs w:val="26"/>
        </w:rPr>
        <w:t>1. Общие положения</w:t>
      </w:r>
    </w:p>
    <w:p w:rsidR="00026D04" w:rsidRPr="00FD7FB9" w:rsidRDefault="00026D04" w:rsidP="00FD7FB9">
      <w:pPr>
        <w:tabs>
          <w:tab w:val="left" w:pos="8314"/>
        </w:tabs>
        <w:jc w:val="center"/>
        <w:rPr>
          <w:rFonts w:ascii="Times New Roman" w:hAnsi="Times New Roman" w:cs="Times New Roman"/>
          <w:b/>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1.1. Настоящее Положение устанавливает порядок организации и осуществления муниципального земельного контроля на территории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(далее - муниципальный земельный контроль).</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1.2. Муниципальный земельный контроль осуществляется 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местного самоуправления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1.3. Муниципальный земельный контроль осуществляется администрацией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(далее - контролирующей орган);</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1.4. Предметом муниципального земельного контроля является соблюдение юридическими лицами, индивидуальными предпринимателями, гражданами, органами местного самоуправления (далее - контролируемые лица) обязательных требований земельного законодательства в отношении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1.5. Объектами муниципального земельного контроля являются: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 земли, земельные участки или части земельных участков, расположенные в границах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w:t>
      </w:r>
    </w:p>
    <w:p w:rsid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1.6. Администрация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(контролирующий орган) осуществляет муниципальный земельный </w:t>
      </w:r>
      <w:proofErr w:type="gramStart"/>
      <w:r w:rsidRPr="00026D04">
        <w:rPr>
          <w:rFonts w:ascii="Times New Roman" w:hAnsi="Times New Roman" w:cs="Times New Roman"/>
          <w:sz w:val="26"/>
          <w:szCs w:val="26"/>
        </w:rPr>
        <w:t>контроль за</w:t>
      </w:r>
      <w:proofErr w:type="gramEnd"/>
      <w:r w:rsidRPr="00026D04">
        <w:rPr>
          <w:rFonts w:ascii="Times New Roman" w:hAnsi="Times New Roman" w:cs="Times New Roman"/>
          <w:sz w:val="26"/>
          <w:szCs w:val="26"/>
        </w:rPr>
        <w:t xml:space="preserve"> соблюдением:</w:t>
      </w:r>
    </w:p>
    <w:p w:rsidR="00F21B8C" w:rsidRPr="00F21B8C" w:rsidRDefault="00F21B8C" w:rsidP="00F21B8C">
      <w:pPr>
        <w:tabs>
          <w:tab w:val="left" w:pos="8314"/>
        </w:tabs>
        <w:rPr>
          <w:rFonts w:ascii="Times New Roman" w:hAnsi="Times New Roman" w:cs="Times New Roman"/>
          <w:sz w:val="26"/>
          <w:szCs w:val="26"/>
        </w:rPr>
      </w:pPr>
      <w:r>
        <w:rPr>
          <w:rFonts w:ascii="Times New Roman" w:hAnsi="Times New Roman" w:cs="Times New Roman"/>
          <w:sz w:val="26"/>
          <w:szCs w:val="26"/>
        </w:rPr>
        <w:t xml:space="preserve">1) </w:t>
      </w:r>
      <w:r w:rsidRPr="00F21B8C">
        <w:rPr>
          <w:rFonts w:ascii="Times New Roman" w:hAnsi="Times New Roman" w:cs="Times New Roman"/>
          <w:sz w:val="26"/>
          <w:szCs w:val="26"/>
        </w:rPr>
        <w:t>Обязательных требований по не допущению снятия и (или)  пере</w:t>
      </w:r>
      <w:r>
        <w:rPr>
          <w:rFonts w:ascii="Times New Roman" w:hAnsi="Times New Roman" w:cs="Times New Roman"/>
          <w:sz w:val="26"/>
          <w:szCs w:val="26"/>
        </w:rPr>
        <w:t>мещения плодородного слоя почвы;</w:t>
      </w:r>
    </w:p>
    <w:p w:rsidR="00F21B8C" w:rsidRPr="00026D04" w:rsidRDefault="00F21B8C" w:rsidP="00F21B8C">
      <w:pPr>
        <w:tabs>
          <w:tab w:val="left" w:pos="8314"/>
        </w:tabs>
        <w:rPr>
          <w:rFonts w:ascii="Times New Roman" w:hAnsi="Times New Roman" w:cs="Times New Roman"/>
          <w:sz w:val="26"/>
          <w:szCs w:val="26"/>
        </w:rPr>
      </w:pPr>
      <w:r>
        <w:rPr>
          <w:rFonts w:ascii="Times New Roman" w:hAnsi="Times New Roman" w:cs="Times New Roman"/>
          <w:sz w:val="26"/>
          <w:szCs w:val="26"/>
        </w:rPr>
        <w:t xml:space="preserve">2) </w:t>
      </w:r>
      <w:r w:rsidRPr="00F21B8C">
        <w:rPr>
          <w:rFonts w:ascii="Times New Roman" w:hAnsi="Times New Roman" w:cs="Times New Roman"/>
          <w:sz w:val="26"/>
          <w:szCs w:val="26"/>
        </w:rPr>
        <w:t xml:space="preserve">Обязательных требований по не допущению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w:t>
      </w:r>
      <w:r w:rsidRPr="00F21B8C">
        <w:rPr>
          <w:rFonts w:ascii="Times New Roman" w:hAnsi="Times New Roman" w:cs="Times New Roman"/>
          <w:sz w:val="26"/>
          <w:szCs w:val="26"/>
        </w:rPr>
        <w:lastRenderedPageBreak/>
        <w:t>веществами, в том числе радиоактивными, иными веществами и микроорганизмами, загрязнение отходами производства и потребления).</w:t>
      </w:r>
    </w:p>
    <w:p w:rsidR="00026D04" w:rsidRPr="00026D04" w:rsidRDefault="00F21B8C" w:rsidP="00026D04">
      <w:pPr>
        <w:tabs>
          <w:tab w:val="left" w:pos="8314"/>
        </w:tabs>
        <w:rPr>
          <w:rFonts w:ascii="Times New Roman" w:hAnsi="Times New Roman" w:cs="Times New Roman"/>
          <w:sz w:val="26"/>
          <w:szCs w:val="26"/>
        </w:rPr>
      </w:pPr>
      <w:r>
        <w:rPr>
          <w:rFonts w:ascii="Times New Roman" w:hAnsi="Times New Roman" w:cs="Times New Roman"/>
          <w:sz w:val="26"/>
          <w:szCs w:val="26"/>
        </w:rPr>
        <w:t>3</w:t>
      </w:r>
      <w:r w:rsidR="00026D04" w:rsidRPr="00026D04">
        <w:rPr>
          <w:rFonts w:ascii="Times New Roman" w:hAnsi="Times New Roman" w:cs="Times New Roman"/>
          <w:sz w:val="26"/>
          <w:szCs w:val="26"/>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26D04" w:rsidRPr="00026D04" w:rsidRDefault="00F21B8C" w:rsidP="00026D04">
      <w:pPr>
        <w:tabs>
          <w:tab w:val="left" w:pos="8314"/>
        </w:tabs>
        <w:rPr>
          <w:rFonts w:ascii="Times New Roman" w:hAnsi="Times New Roman" w:cs="Times New Roman"/>
          <w:sz w:val="26"/>
          <w:szCs w:val="26"/>
        </w:rPr>
      </w:pPr>
      <w:r>
        <w:rPr>
          <w:rFonts w:ascii="Times New Roman" w:hAnsi="Times New Roman" w:cs="Times New Roman"/>
          <w:sz w:val="26"/>
          <w:szCs w:val="26"/>
        </w:rPr>
        <w:t>4</w:t>
      </w:r>
      <w:r w:rsidR="00026D04" w:rsidRPr="00026D04">
        <w:rPr>
          <w:rFonts w:ascii="Times New Roman" w:hAnsi="Times New Roman" w:cs="Times New Roman"/>
          <w:sz w:val="26"/>
          <w:szCs w:val="26"/>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земель, предназначенных для жилищного или иного строительства садоводства, огородничества и личного подсобного хозяйства, сельскохозяйственного использования/производства в указанных целях в течение установленного срока;</w:t>
      </w:r>
    </w:p>
    <w:p w:rsidR="00026D04" w:rsidRPr="00026D04" w:rsidRDefault="00F21B8C" w:rsidP="00026D04">
      <w:pPr>
        <w:tabs>
          <w:tab w:val="left" w:pos="8314"/>
        </w:tabs>
        <w:rPr>
          <w:rFonts w:ascii="Times New Roman" w:hAnsi="Times New Roman" w:cs="Times New Roman"/>
          <w:sz w:val="26"/>
          <w:szCs w:val="26"/>
        </w:rPr>
      </w:pPr>
      <w:r>
        <w:rPr>
          <w:rFonts w:ascii="Times New Roman" w:hAnsi="Times New Roman" w:cs="Times New Roman"/>
          <w:sz w:val="26"/>
          <w:szCs w:val="26"/>
        </w:rPr>
        <w:t>5</w:t>
      </w:r>
      <w:r w:rsidR="00026D04" w:rsidRPr="00026D04">
        <w:rPr>
          <w:rFonts w:ascii="Times New Roman" w:hAnsi="Times New Roman" w:cs="Times New Roman"/>
          <w:sz w:val="26"/>
          <w:szCs w:val="26"/>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сельскохозяйственного использования/производства в указанных целях в течение установленного срока;</w:t>
      </w:r>
    </w:p>
    <w:p w:rsidR="00026D04" w:rsidRPr="00026D04" w:rsidRDefault="00F21B8C" w:rsidP="00026D04">
      <w:pPr>
        <w:tabs>
          <w:tab w:val="left" w:pos="8314"/>
        </w:tabs>
        <w:rPr>
          <w:rFonts w:ascii="Times New Roman" w:hAnsi="Times New Roman" w:cs="Times New Roman"/>
          <w:sz w:val="26"/>
          <w:szCs w:val="26"/>
        </w:rPr>
      </w:pPr>
      <w:r>
        <w:rPr>
          <w:rFonts w:ascii="Times New Roman" w:hAnsi="Times New Roman" w:cs="Times New Roman"/>
          <w:sz w:val="26"/>
          <w:szCs w:val="26"/>
        </w:rPr>
        <w:t>6</w:t>
      </w:r>
      <w:r w:rsidR="00026D04" w:rsidRPr="00026D04">
        <w:rPr>
          <w:rFonts w:ascii="Times New Roman" w:hAnsi="Times New Roman" w:cs="Times New Roman"/>
          <w:sz w:val="26"/>
          <w:szCs w:val="26"/>
        </w:rPr>
        <w:t>)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Полномочия, указанные в настоящем пункте, осуществляются контролирующим органом в отношении всех категорий земель.</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1.7. От имени контролирующего органа муниципальный земельный контроль вправе осуществлять следующие должностные лица: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руководитель контролирующего органа;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муниципальные служащие контролирующего органа, на которых в соответствии с должностной инструкцией возложено осуществление муниципального земельного контроля (далее - уполномоченное должностное лицо).</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1.8. Решение о проведении контрольных мероприятий принимает руководитель контролирующего органа. </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1.9. К отношениям, связанным с осуществлением муниципального земельного контроля,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и Земельного кодекса Российской Федерации.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1.10. </w:t>
      </w:r>
      <w:proofErr w:type="gramStart"/>
      <w:r w:rsidRPr="00026D04">
        <w:rPr>
          <w:rFonts w:ascii="Times New Roman" w:hAnsi="Times New Roman" w:cs="Times New Roman"/>
          <w:sz w:val="26"/>
          <w:szCs w:val="26"/>
        </w:rPr>
        <w:t>При организации и осуществлении муниципального земельного контроля не допускаются необоснованное принятие решений контрольным органом и (или) совершение необоснованных действий (бездействия) должностными лицами контрольного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roofErr w:type="gramEnd"/>
    </w:p>
    <w:p w:rsidR="00026D04" w:rsidRDefault="00026D04" w:rsidP="00026D04">
      <w:pPr>
        <w:tabs>
          <w:tab w:val="left" w:pos="8314"/>
        </w:tabs>
        <w:rPr>
          <w:rFonts w:ascii="Times New Roman" w:hAnsi="Times New Roman" w:cs="Times New Roman"/>
          <w:sz w:val="26"/>
          <w:szCs w:val="26"/>
        </w:rPr>
      </w:pPr>
    </w:p>
    <w:p w:rsidR="00F21B8C" w:rsidRDefault="00F21B8C" w:rsidP="00026D04">
      <w:pPr>
        <w:tabs>
          <w:tab w:val="left" w:pos="8314"/>
        </w:tabs>
        <w:rPr>
          <w:rFonts w:ascii="Times New Roman" w:hAnsi="Times New Roman" w:cs="Times New Roman"/>
          <w:sz w:val="26"/>
          <w:szCs w:val="26"/>
        </w:rPr>
      </w:pPr>
    </w:p>
    <w:p w:rsidR="00F21B8C" w:rsidRDefault="00F21B8C" w:rsidP="00026D04">
      <w:pPr>
        <w:tabs>
          <w:tab w:val="left" w:pos="8314"/>
        </w:tabs>
        <w:rPr>
          <w:rFonts w:ascii="Times New Roman" w:hAnsi="Times New Roman" w:cs="Times New Roman"/>
          <w:sz w:val="26"/>
          <w:szCs w:val="26"/>
        </w:rPr>
      </w:pPr>
    </w:p>
    <w:p w:rsidR="00F21B8C" w:rsidRDefault="00F21B8C" w:rsidP="00026D04">
      <w:pPr>
        <w:tabs>
          <w:tab w:val="left" w:pos="8314"/>
        </w:tabs>
        <w:rPr>
          <w:rFonts w:ascii="Times New Roman" w:hAnsi="Times New Roman" w:cs="Times New Roman"/>
          <w:sz w:val="26"/>
          <w:szCs w:val="26"/>
        </w:rPr>
      </w:pPr>
    </w:p>
    <w:p w:rsidR="00F21B8C" w:rsidRPr="00026D04" w:rsidRDefault="00F21B8C" w:rsidP="00026D04">
      <w:pPr>
        <w:tabs>
          <w:tab w:val="left" w:pos="8314"/>
        </w:tabs>
        <w:rPr>
          <w:rFonts w:ascii="Times New Roman" w:hAnsi="Times New Roman" w:cs="Times New Roman"/>
          <w:sz w:val="26"/>
          <w:szCs w:val="26"/>
        </w:rPr>
      </w:pPr>
    </w:p>
    <w:p w:rsidR="00026D04" w:rsidRPr="00FD7FB9" w:rsidRDefault="00026D04" w:rsidP="00FD7FB9">
      <w:pPr>
        <w:tabs>
          <w:tab w:val="left" w:pos="8314"/>
        </w:tabs>
        <w:ind w:firstLine="0"/>
        <w:jc w:val="center"/>
        <w:rPr>
          <w:rFonts w:ascii="Times New Roman" w:hAnsi="Times New Roman" w:cs="Times New Roman"/>
          <w:b/>
          <w:sz w:val="26"/>
          <w:szCs w:val="26"/>
        </w:rPr>
      </w:pPr>
      <w:r w:rsidRPr="00FD7FB9">
        <w:rPr>
          <w:rFonts w:ascii="Times New Roman" w:hAnsi="Times New Roman" w:cs="Times New Roman"/>
          <w:b/>
          <w:sz w:val="26"/>
          <w:szCs w:val="26"/>
        </w:rPr>
        <w:t>II. Управление рисками причинения вреда (ущерба) охраняемым законом ценностям при осуществлении муниципального земельного контроля</w:t>
      </w:r>
    </w:p>
    <w:p w:rsidR="00026D04" w:rsidRPr="00026D04" w:rsidRDefault="00026D04" w:rsidP="00026D04">
      <w:pPr>
        <w:tabs>
          <w:tab w:val="left" w:pos="8314"/>
        </w:tabs>
        <w:rPr>
          <w:rFonts w:ascii="Times New Roman" w:hAnsi="Times New Roman" w:cs="Times New Roman"/>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2.1. Муниципальный земельный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средний риск;</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умеренный риск;</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низкий риск.</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2.3. Критерии отнесения объектов контроля к категориям риска в рамках осуществления муниципального земельного контроля указаны в приложении № 1 к настоящему Положению.</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2.4. </w:t>
      </w:r>
      <w:proofErr w:type="gramStart"/>
      <w:r w:rsidRPr="00026D04">
        <w:rPr>
          <w:rFonts w:ascii="Times New Roman" w:hAnsi="Times New Roman" w:cs="Times New Roman"/>
          <w:sz w:val="26"/>
          <w:szCs w:val="26"/>
        </w:rPr>
        <w:t>Отнесение объекта контроля к одной из категорий риска осуществляется контролирующим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26D04">
        <w:rPr>
          <w:rFonts w:ascii="Times New Roman" w:hAnsi="Times New Roman" w:cs="Times New Roman"/>
          <w:sz w:val="26"/>
          <w:szCs w:val="26"/>
        </w:rPr>
        <w:t>) охраняемым законом ценностям.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2.5. Контролирующим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2.6. В случае поступления в контролирующий орган сведений о соответствии объекта контроля критериям риска иной категории риска либо об изменении критериев риска контролирующий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2.7. В случае если объект контроля не отнесен контролирующим органом к определенной категории риска, он считается отнесенным к категории низкого риска.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2.8. Перечень индикаторов риска нарушения </w:t>
      </w:r>
      <w:proofErr w:type="gramStart"/>
      <w:r w:rsidRPr="00026D04">
        <w:rPr>
          <w:rFonts w:ascii="Times New Roman" w:hAnsi="Times New Roman" w:cs="Times New Roman"/>
          <w:sz w:val="26"/>
          <w:szCs w:val="26"/>
        </w:rPr>
        <w:t>обязательных требований, проверяемых в рамках осуществления муниципального земельного контроля установлен</w:t>
      </w:r>
      <w:proofErr w:type="gramEnd"/>
      <w:r w:rsidRPr="00026D04">
        <w:rPr>
          <w:rFonts w:ascii="Times New Roman" w:hAnsi="Times New Roman" w:cs="Times New Roman"/>
          <w:sz w:val="26"/>
          <w:szCs w:val="26"/>
        </w:rPr>
        <w:t xml:space="preserve"> приложением № 2 к настоящему Положению.</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2.9. Проведение контролирующим органом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категория среднего риска - один раз в три года;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категория умеренного риска - один раз в пять лет;</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категория низкого риска - плановые контрольные мероприятия не проводятся.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2.9.1. </w:t>
      </w:r>
      <w:proofErr w:type="gramStart"/>
      <w:r w:rsidRPr="00026D04">
        <w:rPr>
          <w:rFonts w:ascii="Times New Roman" w:hAnsi="Times New Roman" w:cs="Times New Roman"/>
          <w:sz w:val="26"/>
          <w:szCs w:val="26"/>
        </w:rPr>
        <w:t>В ежегодные планы проведения плановых контрольных мероприятий (далее - ежегодный план)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w:t>
      </w:r>
      <w:proofErr w:type="gramEnd"/>
      <w:r w:rsidRPr="00026D04">
        <w:rPr>
          <w:rFonts w:ascii="Times New Roman" w:hAnsi="Times New Roman" w:cs="Times New Roman"/>
          <w:sz w:val="26"/>
          <w:szCs w:val="26"/>
        </w:rPr>
        <w:t xml:space="preserve"> для объектов контроля, </w:t>
      </w:r>
      <w:r w:rsidRPr="00026D04">
        <w:rPr>
          <w:rFonts w:ascii="Times New Roman" w:hAnsi="Times New Roman" w:cs="Times New Roman"/>
          <w:sz w:val="26"/>
          <w:szCs w:val="26"/>
        </w:rPr>
        <w:lastRenderedPageBreak/>
        <w:t>отнесенных к категории: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среднего риска, - не менее 3 лет;</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умеренного риска, - не менее 5 лет.</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В случае если ранее плановые контрольные мероприятия в отношении объектов контроля не проводились, в ежегодный план подлежат включению такие объекты, после истечения одного года </w:t>
      </w:r>
      <w:proofErr w:type="gramStart"/>
      <w:r w:rsidRPr="00026D04">
        <w:rPr>
          <w:rFonts w:ascii="Times New Roman" w:hAnsi="Times New Roman" w:cs="Times New Roman"/>
          <w:sz w:val="26"/>
          <w:szCs w:val="26"/>
        </w:rPr>
        <w:t>с даты возникновения</w:t>
      </w:r>
      <w:proofErr w:type="gramEnd"/>
      <w:r w:rsidRPr="00026D04">
        <w:rPr>
          <w:rFonts w:ascii="Times New Roman" w:hAnsi="Times New Roman" w:cs="Times New Roman"/>
          <w:sz w:val="26"/>
          <w:szCs w:val="26"/>
        </w:rPr>
        <w:t xml:space="preserve"> у гражданина или юридического лица права собственности, права постоянного (бессрочного) пользования или иного права на такой земельный участок.</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2.10. Контролирующий орган ведет перечни земельных участков, которым присвоены категории риска (далее - перечни земельных участков).</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2.10.1. Перечни земельных участков содержат следующую информацию:</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кадастровый номер земельного участка или при его отсутствии адрес местоположения земельного участка;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полное наименование юридического лица (ИНН, ОГРН), фамилия, имя и отчество (при наличии) индивидуального предпринимателя, гражданина являющегося правообладателем земельного участка;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присвоенная категория риска;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 реквизиты распоряжения руководителя контролирующего органа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Перечни земельных участков размещаются и поддерживаются в актуальном состоянии на официальном сайте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2.11. Учет объектов контроля осуществляется в соответствии с настоящим положением, посредством: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1) перечня земельных участков, размещенном на официальном сайте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в сети «Интернет»;</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2.12. По запросу правообладателя земельного участка контролирующий орган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Правообладатель земельного участка вправе подать в контролирующий орган заявление об изменении присвоенной ранее земельному участку категории риска.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2.13. </w:t>
      </w:r>
      <w:proofErr w:type="gramStart"/>
      <w:r w:rsidRPr="00026D04">
        <w:rPr>
          <w:rFonts w:ascii="Times New Roman" w:hAnsi="Times New Roman" w:cs="Times New Roman"/>
          <w:sz w:val="26"/>
          <w:szCs w:val="26"/>
        </w:rPr>
        <w:t xml:space="preserve">Земельные участки, подлежащие в соответствии с пунктами 2 и 3 приложения № 1 к настоящему Положению отнесению к категории умеренного и низкого риска подлежат отнесению соответственно к категории среднего и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w:t>
      </w:r>
      <w:r w:rsidRPr="00026D04">
        <w:rPr>
          <w:rFonts w:ascii="Times New Roman" w:hAnsi="Times New Roman" w:cs="Times New Roman"/>
          <w:sz w:val="26"/>
          <w:szCs w:val="26"/>
        </w:rPr>
        <w:lastRenderedPageBreak/>
        <w:t>назначении административного наказания контролируемому лицу</w:t>
      </w:r>
      <w:proofErr w:type="gramEnd"/>
      <w:r w:rsidRPr="00026D04">
        <w:rPr>
          <w:rFonts w:ascii="Times New Roman" w:hAnsi="Times New Roman" w:cs="Times New Roman"/>
          <w:sz w:val="26"/>
          <w:szCs w:val="26"/>
        </w:rPr>
        <w:t>, являющемуся правообладателем земельного участка, а также должностному лицу юридического лица за совершение административных правонарушений, предусмотренных:</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статьями 7.1., 8.2., 8.6., 8.7., 8.8</w:t>
      </w:r>
      <w:r w:rsidR="00F21B8C">
        <w:rPr>
          <w:rFonts w:ascii="Times New Roman" w:hAnsi="Times New Roman" w:cs="Times New Roman"/>
          <w:sz w:val="26"/>
          <w:szCs w:val="26"/>
        </w:rPr>
        <w:t>.</w:t>
      </w:r>
      <w:r w:rsidRPr="00026D04">
        <w:rPr>
          <w:rFonts w:ascii="Times New Roman" w:hAnsi="Times New Roman" w:cs="Times New Roman"/>
          <w:sz w:val="26"/>
          <w:szCs w:val="26"/>
        </w:rPr>
        <w:t>;</w:t>
      </w:r>
    </w:p>
    <w:p w:rsid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частью 1 статьи 19.5. Кодекса об административных правонарушениях в части предписаний, выданных должностными лицами контролирующего органа, по вопросам соблюдения требований земельного законодательства и устранения нарушений в области земельных отношений.</w:t>
      </w:r>
    </w:p>
    <w:p w:rsidR="00026D04" w:rsidRPr="00026D04" w:rsidRDefault="00026D04" w:rsidP="00026D04">
      <w:pPr>
        <w:tabs>
          <w:tab w:val="left" w:pos="8314"/>
        </w:tabs>
        <w:rPr>
          <w:rFonts w:ascii="Times New Roman" w:hAnsi="Times New Roman" w:cs="Times New Roman"/>
          <w:sz w:val="26"/>
          <w:szCs w:val="26"/>
        </w:rPr>
      </w:pPr>
    </w:p>
    <w:p w:rsidR="00026D04" w:rsidRPr="00221179"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t>III. Профилактика рисков причинения вреда (ущерба) охраняемым законом ценностям</w:t>
      </w:r>
    </w:p>
    <w:p w:rsidR="00026D04" w:rsidRPr="00026D04" w:rsidRDefault="00026D04" w:rsidP="00026D04">
      <w:pPr>
        <w:tabs>
          <w:tab w:val="left" w:pos="8314"/>
        </w:tabs>
        <w:rPr>
          <w:rFonts w:ascii="Times New Roman" w:hAnsi="Times New Roman" w:cs="Times New Roman"/>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 Профилактика рисков причинения вреда (ущерба) охраняемым законом ценностям направлена на достижение следующих основных целей: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стимулирование добросовестного соблюдения обязательных требований всеми контролируемыми лицами;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3.2. При осуществлении муниципального земельного контроля контролирующий орган проводит следующие профилактические мероприятия: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информирование;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объявление предостережения;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консультирование;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 профилактический визит.</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разрабатываемой контролирующим органом в порядке, установленном Правительством Российской Федерации.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Программа профилактики утверждается постановлением контролирующего органа до 20 декабря года, предшествующего году и размещается на официальном сайте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в информационно-телекоммуникационной сети «Интернет» (далее - сеть «Интернет») в течение 5 дней со дня утверждения.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3.4. Профилактические мероприятия, предусмотренные программой профилактики, обязательны для проведения контролирующим органом.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Контролирующий орган может проводить профилактические мероприятия, не предусмотренные программой профилактики рисков причинения вреда.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3.5. Контролирующий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3.6. Учет проводимых контрольным органом профилактических мероприятий, указанных в пунктах 4 и 7 части 1 статьи 45 Федерального закона № 248-ФЗ,  подлежат учету в едином реестре контрольных (надзорных) мероприятий; </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3.7. В случае</w:t>
      </w:r>
      <w:proofErr w:type="gramStart"/>
      <w:r w:rsidRPr="00026D04">
        <w:rPr>
          <w:rFonts w:ascii="Times New Roman" w:hAnsi="Times New Roman" w:cs="Times New Roman"/>
          <w:sz w:val="26"/>
          <w:szCs w:val="26"/>
        </w:rPr>
        <w:t>,</w:t>
      </w:r>
      <w:proofErr w:type="gramEnd"/>
      <w:r w:rsidRPr="00026D04">
        <w:rPr>
          <w:rFonts w:ascii="Times New Roman" w:hAnsi="Times New Roman" w:cs="Times New Roman"/>
          <w:sz w:val="26"/>
          <w:szCs w:val="26"/>
        </w:rPr>
        <w:t xml:space="preserve"> если при проведении профилактических мероприятий установлено, </w:t>
      </w:r>
      <w:r w:rsidRPr="00026D04">
        <w:rPr>
          <w:rFonts w:ascii="Times New Roman" w:hAnsi="Times New Roman" w:cs="Times New Roman"/>
          <w:sz w:val="26"/>
          <w:szCs w:val="26"/>
        </w:rPr>
        <w:lastRenderedPageBreak/>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контролирующего 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 уполномоченное должностное лицо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3.8. Информирование осуществляется должностными лицами контролирующего органа посредством размещения сведений, предусмотренных частью 3 статьи 46 Федерального закона № 248-ФЗ на официальном сайте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в сети «Интернет», в средствах массовой информации и в иных формах.</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Размещенные сведения поддерживаются в актуальном состоянии и обновляются в срок не позднее 5 рабочих дней с момента их изменения.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3.9. </w:t>
      </w:r>
      <w:proofErr w:type="gramStart"/>
      <w:r w:rsidRPr="00026D04">
        <w:rPr>
          <w:rFonts w:ascii="Times New Roman" w:hAnsi="Times New Roman" w:cs="Times New Roman"/>
          <w:sz w:val="26"/>
          <w:szCs w:val="26"/>
        </w:rPr>
        <w:t>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w:t>
      </w:r>
      <w:proofErr w:type="gramEnd"/>
      <w:r w:rsidRPr="00026D04">
        <w:rPr>
          <w:rFonts w:ascii="Times New Roman" w:hAnsi="Times New Roman" w:cs="Times New Roman"/>
          <w:sz w:val="26"/>
          <w:szCs w:val="26"/>
        </w:rPr>
        <w:t xml:space="preserve">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Предостережение объявляется контролирующим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26D04" w:rsidRPr="00026D04" w:rsidRDefault="00026D04" w:rsidP="00026D04">
      <w:pPr>
        <w:tabs>
          <w:tab w:val="left" w:pos="8314"/>
        </w:tabs>
        <w:rPr>
          <w:rFonts w:ascii="Times New Roman" w:hAnsi="Times New Roman" w:cs="Times New Roman"/>
          <w:sz w:val="26"/>
          <w:szCs w:val="26"/>
        </w:rPr>
      </w:pPr>
      <w:proofErr w:type="gramStart"/>
      <w:r w:rsidRPr="00026D04">
        <w:rPr>
          <w:rFonts w:ascii="Times New Roman" w:hAnsi="Times New Roman" w:cs="Times New Roman"/>
          <w:sz w:val="26"/>
          <w:szCs w:val="26"/>
        </w:rPr>
        <w:t xml:space="preserve">В случае принятия контрольным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026D04">
        <w:rPr>
          <w:rFonts w:ascii="Times New Roman" w:hAnsi="Times New Roman" w:cs="Times New Roman"/>
          <w:sz w:val="26"/>
          <w:szCs w:val="26"/>
        </w:rPr>
        <w:t>самообследования</w:t>
      </w:r>
      <w:proofErr w:type="spellEnd"/>
      <w:r w:rsidRPr="00026D04">
        <w:rPr>
          <w:rFonts w:ascii="Times New Roman" w:hAnsi="Times New Roman" w:cs="Times New Roman"/>
          <w:sz w:val="26"/>
          <w:szCs w:val="26"/>
        </w:rPr>
        <w:t xml:space="preserve"> соблюдения обязательных требований направляется адрес сайта в сети «Интернет», позволяющий пройти </w:t>
      </w:r>
      <w:proofErr w:type="spellStart"/>
      <w:r w:rsidRPr="00026D04">
        <w:rPr>
          <w:rFonts w:ascii="Times New Roman" w:hAnsi="Times New Roman" w:cs="Times New Roman"/>
          <w:sz w:val="26"/>
          <w:szCs w:val="26"/>
        </w:rPr>
        <w:t>самообследование</w:t>
      </w:r>
      <w:proofErr w:type="spellEnd"/>
      <w:r w:rsidRPr="00026D04">
        <w:rPr>
          <w:rFonts w:ascii="Times New Roman" w:hAnsi="Times New Roman" w:cs="Times New Roman"/>
          <w:sz w:val="26"/>
          <w:szCs w:val="26"/>
        </w:rPr>
        <w:t xml:space="preserve"> соблюдения обязательных требований, при условии наличия </w:t>
      </w:r>
      <w:proofErr w:type="spellStart"/>
      <w:r w:rsidRPr="00026D04">
        <w:rPr>
          <w:rFonts w:ascii="Times New Roman" w:hAnsi="Times New Roman" w:cs="Times New Roman"/>
          <w:sz w:val="26"/>
          <w:szCs w:val="26"/>
        </w:rPr>
        <w:t>самообследования</w:t>
      </w:r>
      <w:proofErr w:type="spellEnd"/>
      <w:r w:rsidRPr="00026D04">
        <w:rPr>
          <w:rFonts w:ascii="Times New Roman" w:hAnsi="Times New Roman" w:cs="Times New Roman"/>
          <w:sz w:val="26"/>
          <w:szCs w:val="26"/>
        </w:rPr>
        <w:t xml:space="preserve"> в числе используемых профилактических мероприятий по соответствующему виду контроля.</w:t>
      </w:r>
      <w:proofErr w:type="gramEnd"/>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Объявляемые предостережения регистрируются в журнале учета предостережений с присвоением регистрационного номера.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полное наименование юридического лица (ИНН, ОГРН), фамилия, имя и отчество (при наличии) индивидуального предпринимателя, гражданина;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дату и номер предостережения, направленного в адрес контролируемого лица;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сведения об объекте муниципального контроля;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желаемый способ получения ответа по итогам рассмотрения возражения;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lastRenderedPageBreak/>
        <w:t>- дату направления возражения.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Возражение направляется контролируемым лицом в бумажном виде почтовым отправлением в контролирующий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контролирующего органа, либо иными указанными в предостережении способами.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течение 15 дней со дня получения, возражение рассматривается контролирующим органом и ответ с информацией о согласии или несогласии с возражением направляется контролируемому лицу. В случае принятия представленных в возражении контролируемого лица доводов руководителя контролирующего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3.10. Консультирование контролируемых лиц осуществляется должностным лицом контролирующего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Личный прием граждан проводится руководителем контролирующего органа. Информация о месте приема, а также об установленных для приема днях и часах размещается на официальном сайте в сети «Интернет».</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организация и осуществление муниципального земельного контроля;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порядок осуществления контрольных мероприятий, установленных настоящим Положением;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порядок обжалования действий (бездействия) должностных лиц контролирующего органа;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контролирующим органом в рамках контрольных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3.11. Консультирование в письменной форме осуществляется должностным лицом в сроки, установленные Федеральным законом от 2 мая 2006 года № 59-ФЗ «О порядке рассмотрения обращений граждан Российской Федерации», в следующих случаях:</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контролируемым лицом представлен письменный запрос о предоставлении письменного ответа по вопросам консультирования;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за время консультирования предоставить ответ на поставленные вопросы невозможно;</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ответ на поставленные вопросы требует дополнительного запроса сведений от иных органов власти или лиц.</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Если поставленные во время консультирования вопросы не относятся к осуществлению муниципального земельного контроля, заявителю даются необходимые разъяснения по обращению в соответствующие органы государственной власти или к соответствующим должностным лицам.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При осуществлении консультирования должностное лицо контролирующего органа обязано соблюдать конфиденциальность информации, доступ к которой </w:t>
      </w:r>
      <w:r w:rsidRPr="00026D04">
        <w:rPr>
          <w:rFonts w:ascii="Times New Roman" w:hAnsi="Times New Roman" w:cs="Times New Roman"/>
          <w:sz w:val="26"/>
          <w:szCs w:val="26"/>
        </w:rPr>
        <w:lastRenderedPageBreak/>
        <w:t>ограничен в соответствии с законодательством Российской Федерации.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Информация, ставшая известной должностному лицу контрольного органа в ходе консультирования, не может использоваться контролирующим органом в целях оценки контролируемого лица по вопросам соблюдения обязательных требований.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Контролирующий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распоряжением руководителя контролирующего органа.</w:t>
      </w:r>
    </w:p>
    <w:p w:rsidR="00026D04" w:rsidRPr="00026D04" w:rsidRDefault="00026D04" w:rsidP="00026D04">
      <w:pPr>
        <w:tabs>
          <w:tab w:val="left" w:pos="8314"/>
        </w:tabs>
        <w:rPr>
          <w:rFonts w:ascii="Times New Roman" w:hAnsi="Times New Roman" w:cs="Times New Roman"/>
          <w:sz w:val="26"/>
          <w:szCs w:val="26"/>
        </w:rPr>
      </w:pPr>
      <w:proofErr w:type="gramStart"/>
      <w:r w:rsidRPr="00026D04">
        <w:rPr>
          <w:rFonts w:ascii="Times New Roman" w:hAnsi="Times New Roman" w:cs="Times New Roman"/>
          <w:sz w:val="26"/>
          <w:szCs w:val="26"/>
        </w:rPr>
        <w:t xml:space="preserve">В случае поступления в контролирующий орган 5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(контролирующего органа) в сети «Интернет» письменного разъяснения, подписанного руководителем контролирующего органа, без указания в таком разъяснении сведений, отнесенных к категории ограниченного доступа.</w:t>
      </w:r>
      <w:proofErr w:type="gramEnd"/>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3.12. Профилактический визит осуществляется в порядке, установленном статьями 52, 52.1, 52.2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roofErr w:type="gramStart"/>
      <w:r w:rsidRPr="00026D04">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26D04">
        <w:rPr>
          <w:rFonts w:ascii="Times New Roman" w:hAnsi="Times New Roman" w:cs="Times New Roman"/>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3.12.1. Проведение обязательных профилактических визитов в отношении контролируемых лиц устанавливаются пунктами 1-4 части 1, 2  статьи 52.1.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Особенности проведения обязательных профилактических визитов в отношении контролируемых лиц устанавливаются частями 5 - 7  статьи 52.1.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Обязательный профилактический визит не предусматривает отказ контролируемого лица от его проведения.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Срок проведения обязательного профилактического визита не может превышать 10 десять рабочих дней и может быть продлен на срок, необходимый для проведения </w:t>
      </w:r>
      <w:r w:rsidRPr="00026D04">
        <w:rPr>
          <w:rFonts w:ascii="Times New Roman" w:hAnsi="Times New Roman" w:cs="Times New Roman"/>
          <w:sz w:val="26"/>
          <w:szCs w:val="26"/>
        </w:rPr>
        <w:lastRenderedPageBreak/>
        <w:t>экспертизы, испытаний.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221179" w:rsidRDefault="00221179" w:rsidP="00026D04">
      <w:pPr>
        <w:tabs>
          <w:tab w:val="left" w:pos="8314"/>
        </w:tabs>
        <w:rPr>
          <w:rFonts w:ascii="Times New Roman" w:hAnsi="Times New Roman" w:cs="Times New Roman"/>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3 трех месяцев </w:t>
      </w:r>
      <w:proofErr w:type="gramStart"/>
      <w:r w:rsidRPr="00026D04">
        <w:rPr>
          <w:rFonts w:ascii="Times New Roman" w:hAnsi="Times New Roman" w:cs="Times New Roman"/>
          <w:sz w:val="26"/>
          <w:szCs w:val="26"/>
        </w:rPr>
        <w:t>с даты составления</w:t>
      </w:r>
      <w:proofErr w:type="gramEnd"/>
      <w:r w:rsidRPr="00026D04">
        <w:rPr>
          <w:rFonts w:ascii="Times New Roman" w:hAnsi="Times New Roman" w:cs="Times New Roman"/>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w:t>
      </w:r>
      <w:proofErr w:type="gramStart"/>
      <w:r w:rsidRPr="00026D04">
        <w:rPr>
          <w:rFonts w:ascii="Times New Roman" w:hAnsi="Times New Roman" w:cs="Times New Roman"/>
          <w:sz w:val="26"/>
          <w:szCs w:val="26"/>
        </w:rPr>
        <w:t>требований</w:t>
      </w:r>
      <w:proofErr w:type="gramEnd"/>
      <w:r w:rsidRPr="00026D04">
        <w:rPr>
          <w:rFonts w:ascii="Times New Roman" w:hAnsi="Times New Roman" w:cs="Times New Roman"/>
          <w:sz w:val="26"/>
          <w:szCs w:val="26"/>
        </w:rPr>
        <w:t xml:space="preserve"> предусмотренном статьей 90.2. Федерального закона № 248-ФЗ. </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3.12.2.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Контролируемое лицо подает заявление о проведении профилактического визита (далее в настоящем пункте Положения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10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 принятия решения о проведении профилактического визита контрольный (надзорный) орган в течение 20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Решение об отказе в проведении профилактического визита принимается в следующих случаях:</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от контролируемого лица поступило уведомление об отзыве заявления;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 в течение года до даты подачи заявления контрольным органом проведен </w:t>
      </w:r>
      <w:r w:rsidRPr="00026D04">
        <w:rPr>
          <w:rFonts w:ascii="Times New Roman" w:hAnsi="Times New Roman" w:cs="Times New Roman"/>
          <w:sz w:val="26"/>
          <w:szCs w:val="26"/>
        </w:rPr>
        <w:lastRenderedPageBreak/>
        <w:t>профилактический визит по ранее поданному заявлению;</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026D04">
        <w:rPr>
          <w:rFonts w:ascii="Times New Roman" w:hAnsi="Times New Roman" w:cs="Times New Roman"/>
          <w:sz w:val="26"/>
          <w:szCs w:val="26"/>
        </w:rPr>
        <w:t>позднее</w:t>
      </w:r>
      <w:proofErr w:type="gramEnd"/>
      <w:r w:rsidRPr="00026D04">
        <w:rPr>
          <w:rFonts w:ascii="Times New Roman" w:hAnsi="Times New Roman" w:cs="Times New Roman"/>
          <w:sz w:val="26"/>
          <w:szCs w:val="26"/>
        </w:rPr>
        <w:t xml:space="preserve"> чем за 5 пять рабочих дней до даты его проведения.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Разъяснения и рекомендации, полученные контролируемым лицом в ходе профилактического визита, носят рекомендательный характер.</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w:t>
      </w:r>
      <w:proofErr w:type="gramStart"/>
      <w:r w:rsidRPr="00026D04">
        <w:rPr>
          <w:rFonts w:ascii="Times New Roman" w:hAnsi="Times New Roman" w:cs="Times New Roman"/>
          <w:sz w:val="26"/>
          <w:szCs w:val="26"/>
        </w:rPr>
        <w:t>,</w:t>
      </w:r>
      <w:proofErr w:type="gramEnd"/>
      <w:r w:rsidRPr="00026D04">
        <w:rPr>
          <w:rFonts w:ascii="Times New Roman" w:hAnsi="Times New Roman" w:cs="Times New Roman"/>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221179" w:rsidRPr="00026D04" w:rsidRDefault="00221179" w:rsidP="00026D04">
      <w:pPr>
        <w:tabs>
          <w:tab w:val="left" w:pos="8314"/>
        </w:tabs>
        <w:rPr>
          <w:rFonts w:ascii="Times New Roman" w:hAnsi="Times New Roman" w:cs="Times New Roman"/>
          <w:sz w:val="26"/>
          <w:szCs w:val="26"/>
        </w:rPr>
      </w:pPr>
    </w:p>
    <w:p w:rsidR="00026D04" w:rsidRPr="00221179"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t>IV. Осуществление муниципального земельного контроля</w:t>
      </w:r>
    </w:p>
    <w:p w:rsidR="00221179" w:rsidRDefault="00221179" w:rsidP="00026D04">
      <w:pPr>
        <w:tabs>
          <w:tab w:val="left" w:pos="8314"/>
        </w:tabs>
        <w:rPr>
          <w:rFonts w:ascii="Times New Roman" w:hAnsi="Times New Roman" w:cs="Times New Roman"/>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4.1. При осуществлении муниципального земельного контроля контролирующим органом могут проводиться следующие виды контрольных мероприятий и контрольных действий в рамках указанных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инспекционный визит;</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рейдовый осмотр;</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документарная проверка;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 выездная проверка;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 выездное обследование.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4.2. Инспекционный визит осуществляется в порядке, предусмотренном статьей 70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ходе инспекционного визита могут совершаться следующие контрольные действия: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осмотр;</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опрос;</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получение письменных объяснений;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 инструментальное обследование;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4.3. Рейдовый осмотр проводится в порядке, установленном статьей 71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ходе рейдового осмотра могут совершаться следующие контрольные действия: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осмотр;</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lastRenderedPageBreak/>
        <w:t>2) опрос;</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получение письменных объяснений;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 инструментальное обследование;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4.4. Документарная проверка проводится в порядке, установленном статьей 72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ходе документарной проверки могут совершаться следующие контрольные (надзорные) действия: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получение письменных объяснений;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истребование документов.</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4.5. Выездная проверка проводится в порядке, установленном статьей 73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ходе выездной проверки могут совершаться следующие контрольные (надзорные) действия: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осмотр;</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опрос;</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получение письменных объяснений;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 инструментальное обследование;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6) экспертиза.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4.6. Выездное обследование осуществляется в порядке, предусмотренном статьей 75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осмотр;</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инструментальное обследование (с применением видеозаписи).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Выездное обследование проводится контролирующим органом без взаимодействия с контролируемыми лицами на основании поручений (заданий) главы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Чувашской Республики (руководителя контролирующего органа), включая поручения (задания), содержащиеся в планах работы администрации </w:t>
      </w:r>
      <w:proofErr w:type="spellStart"/>
      <w:r w:rsidRPr="00026D04">
        <w:rPr>
          <w:rFonts w:ascii="Times New Roman" w:hAnsi="Times New Roman" w:cs="Times New Roman"/>
          <w:sz w:val="26"/>
          <w:szCs w:val="26"/>
        </w:rPr>
        <w:t>Алатырского</w:t>
      </w:r>
      <w:proofErr w:type="spellEnd"/>
      <w:r w:rsidRPr="00026D04">
        <w:rPr>
          <w:rFonts w:ascii="Times New Roman" w:hAnsi="Times New Roman" w:cs="Times New Roman"/>
          <w:sz w:val="26"/>
          <w:szCs w:val="26"/>
        </w:rPr>
        <w:t xml:space="preserve"> муниципального округа (контролирующего органа).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4.7. Контрольные мероприятия, за исключением контрольных мероприятий без взаимодействия, могут проводиться на плановой и внеплановой основе.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4.8. Плановые контрольные мероприятия в рамках осуществления муниципального земельного контроля проводятся в форме выездной, документарной проверки.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4.9. Плановые контрольные мероприятия осуществляются уполномоченными должностными лицами на основании ежегодного плана проведения плановых контрольных мероприятий, формируемых в соответствии с порядком, установленным Правительством Российской Федерации и подлежащих согласованию с органами прокуратуры.</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4.10. Контрольное мероприятие может быть начато после внесения в единый </w:t>
      </w:r>
      <w:r w:rsidRPr="00026D04">
        <w:rPr>
          <w:rFonts w:ascii="Times New Roman" w:hAnsi="Times New Roman" w:cs="Times New Roman"/>
          <w:sz w:val="26"/>
          <w:szCs w:val="26"/>
        </w:rPr>
        <w:lastRenderedPageBreak/>
        <w:t>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 апреля 2021 г</w:t>
      </w:r>
      <w:r w:rsidR="00221179">
        <w:rPr>
          <w:rFonts w:ascii="Times New Roman" w:hAnsi="Times New Roman" w:cs="Times New Roman"/>
          <w:sz w:val="26"/>
          <w:szCs w:val="26"/>
        </w:rPr>
        <w:t>.</w:t>
      </w:r>
      <w:r w:rsidRPr="00026D04">
        <w:rPr>
          <w:rFonts w:ascii="Times New Roman" w:hAnsi="Times New Roman" w:cs="Times New Roman"/>
          <w:sz w:val="26"/>
          <w:szCs w:val="26"/>
        </w:rPr>
        <w:t xml:space="preserve"> № 604.</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4.11.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4.12.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4.13.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26D04">
        <w:rPr>
          <w:rFonts w:ascii="Times New Roman" w:hAnsi="Times New Roman" w:cs="Times New Roman"/>
          <w:sz w:val="26"/>
          <w:szCs w:val="26"/>
        </w:rPr>
        <w:t>позднее</w:t>
      </w:r>
      <w:proofErr w:type="gramEnd"/>
      <w:r w:rsidRPr="00026D04">
        <w:rPr>
          <w:rFonts w:ascii="Times New Roman" w:hAnsi="Times New Roman" w:cs="Times New Roman"/>
          <w:sz w:val="26"/>
          <w:szCs w:val="26"/>
        </w:rPr>
        <w:t xml:space="preserve"> чем за двадцать четыре часа до ее начала в порядке, предусмотренном статьей 21 настоящего Федерального закона, если иное не предусмотрено федеральным законом о виде контроля.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4.14. Срок проведения выездной проверки не может превышать 10 десять рабочих дней. </w:t>
      </w:r>
      <w:proofErr w:type="gramStart"/>
      <w:r w:rsidRPr="00026D04">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пятьдесят часов для малого предприятия и 15 пятнадцать часов для </w:t>
      </w:r>
      <w:proofErr w:type="spellStart"/>
      <w:r w:rsidRPr="00026D04">
        <w:rPr>
          <w:rFonts w:ascii="Times New Roman" w:hAnsi="Times New Roman" w:cs="Times New Roman"/>
          <w:sz w:val="26"/>
          <w:szCs w:val="26"/>
        </w:rPr>
        <w:t>микропредприятия</w:t>
      </w:r>
      <w:proofErr w:type="spellEnd"/>
      <w:r w:rsidRPr="00026D04">
        <w:rPr>
          <w:rFonts w:ascii="Times New Roman" w:hAnsi="Times New Roman" w:cs="Times New Roman"/>
          <w:sz w:val="26"/>
          <w:szCs w:val="26"/>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026D04">
        <w:rPr>
          <w:rFonts w:ascii="Times New Roman" w:hAnsi="Times New Roman" w:cs="Times New Roman"/>
          <w:sz w:val="26"/>
          <w:szCs w:val="26"/>
        </w:rPr>
        <w:t>микропредприятия</w:t>
      </w:r>
      <w:proofErr w:type="spellEnd"/>
      <w:r w:rsidRPr="00026D04">
        <w:rPr>
          <w:rFonts w:ascii="Times New Roman" w:hAnsi="Times New Roman" w:cs="Times New Roman"/>
          <w:sz w:val="26"/>
          <w:szCs w:val="26"/>
        </w:rPr>
        <w:t xml:space="preserve"> не может продолжаться более 40 сорока часов.</w:t>
      </w:r>
      <w:proofErr w:type="gramEnd"/>
      <w:r w:rsidRPr="00026D04">
        <w:rPr>
          <w:rFonts w:ascii="Times New Roman" w:hAnsi="Times New Roman" w:cs="Times New Roman"/>
          <w:sz w:val="26"/>
          <w:szCs w:val="26"/>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статьей 57 Федерального закона № 248-ФЗ, устанавливаются положением о виде контроля.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4.15. Внеплановые контрольные мероприятия контролирующим органом проводятся в отношении контролируемых лиц по основаниям, предусмотренным пунктами 1-5 части 1 и частью 2 статьи 57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4.16.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принимается контролирующим органом </w:t>
      </w:r>
      <w:proofErr w:type="gramStart"/>
      <w:r w:rsidRPr="00026D04">
        <w:rPr>
          <w:rFonts w:ascii="Times New Roman" w:hAnsi="Times New Roman" w:cs="Times New Roman"/>
          <w:sz w:val="26"/>
          <w:szCs w:val="26"/>
        </w:rPr>
        <w:t>согласно статьи</w:t>
      </w:r>
      <w:proofErr w:type="gramEnd"/>
      <w:r w:rsidRPr="00026D04">
        <w:rPr>
          <w:rFonts w:ascii="Times New Roman" w:hAnsi="Times New Roman" w:cs="Times New Roman"/>
          <w:sz w:val="26"/>
          <w:szCs w:val="26"/>
        </w:rPr>
        <w:t xml:space="preserve"> 60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4.17. Контрольные мероприятия, предусматривающие взаимодействие с контролируемым лицом, проводятся на основании распоряжения руководителя контролирующего органа.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4.18. </w:t>
      </w:r>
      <w:proofErr w:type="gramStart"/>
      <w:r w:rsidRPr="00026D04">
        <w:rPr>
          <w:rFonts w:ascii="Times New Roman" w:hAnsi="Times New Roman" w:cs="Times New Roman"/>
          <w:sz w:val="26"/>
          <w:szCs w:val="26"/>
        </w:rPr>
        <w:t>Распоряжение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(надзорного) мероприятия.</w:t>
      </w:r>
      <w:proofErr w:type="gramEnd"/>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4.19. Контрольные мероприятия в отношении контролируемых лиц проводятся должностными лицами контролирующего органа в соответствии с Федеральным законом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lastRenderedPageBreak/>
        <w:t>4.19.1. Контрольное  мероприятие, предусматривающее взаимодействие с контролируемым лицом, может быть начато после внесения в единый реестр контрольных мероприятий сведений, установленных правилами его формирования и ведения, за исключением случаев неработоспособности единого реестра контрольных мероприятий, зафиксированных оператором реестра.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4.20. </w:t>
      </w:r>
      <w:proofErr w:type="gramStart"/>
      <w:r w:rsidRPr="00026D04">
        <w:rPr>
          <w:rFonts w:ascii="Times New Roman" w:hAnsi="Times New Roman" w:cs="Times New Roman"/>
          <w:sz w:val="26"/>
          <w:szCs w:val="26"/>
        </w:rPr>
        <w:t>Контролирующий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roofErr w:type="gramEnd"/>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4.21. Для фиксации уполномоченными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контролирующего органа самостоятельно.</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обязательном порядке фото- или видеозапись доказательств нарушений обязательных требований осуществляется при проведении выездного обследования.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Проведение фотосъемки, аудио- и видеозаписи осуществляется с обязательным уведомлением контролируемого лица.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фиксируется и указывается место и характер выявленного нарушения обязательных требований.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действия, проводимого в рамках контрольного мероприятия.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Результаты проведения фотосъемки, аудио- и видеозаписи являются приложением к акту контрольного мероприятия.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Результаты проведения фотосъемки, аудио- и видеозаписи являются приложением к акту контрольного мероприятия.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4.22.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rsidR="00026D04" w:rsidRPr="00026D04" w:rsidRDefault="00026D04" w:rsidP="00026D04">
      <w:pPr>
        <w:tabs>
          <w:tab w:val="left" w:pos="8314"/>
        </w:tabs>
        <w:rPr>
          <w:rFonts w:ascii="Times New Roman" w:hAnsi="Times New Roman" w:cs="Times New Roman"/>
          <w:sz w:val="26"/>
          <w:szCs w:val="26"/>
        </w:rPr>
      </w:pPr>
    </w:p>
    <w:p w:rsidR="00026D04" w:rsidRPr="00221179"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lastRenderedPageBreak/>
        <w:t>V. Результаты контрольного мероприятия</w:t>
      </w:r>
    </w:p>
    <w:p w:rsidR="00026D04" w:rsidRPr="00026D04" w:rsidRDefault="00026D04" w:rsidP="00026D04">
      <w:pPr>
        <w:tabs>
          <w:tab w:val="left" w:pos="8314"/>
        </w:tabs>
        <w:rPr>
          <w:rFonts w:ascii="Times New Roman" w:hAnsi="Times New Roman" w:cs="Times New Roman"/>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5.1. </w:t>
      </w:r>
      <w:proofErr w:type="gramStart"/>
      <w:r w:rsidRPr="00026D04">
        <w:rPr>
          <w:rFonts w:ascii="Times New Roman" w:hAnsi="Times New Roman" w:cs="Times New Roman"/>
          <w:sz w:val="26"/>
          <w:szCs w:val="26"/>
        </w:rPr>
        <w:t>К результатами контрольного мероприятия относится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контролирующим органом мер, предусмотренных пунктом 2 части 2 статьи 90 Федерального закона № 248-ФЗ.</w:t>
      </w:r>
      <w:proofErr w:type="gramEnd"/>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5.2. По окончании проведения контрольного мероприятия составляется акт контрольного мероприятия.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5.3. Результаты контрольного мероприятия оформляются в порядке, предусмотренном главой 16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5.4. Информация о контрольных мероприятиях размещается в едином реестре контрольных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5.5. </w:t>
      </w:r>
      <w:proofErr w:type="gramStart"/>
      <w:r w:rsidRPr="00026D04">
        <w:rPr>
          <w:rFonts w:ascii="Times New Roman" w:hAnsi="Times New Roman" w:cs="Times New Roman"/>
          <w:sz w:val="26"/>
          <w:szCs w:val="26"/>
        </w:rPr>
        <w:t>Информирование контролируемых лиц о совершенных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026D04">
        <w:rPr>
          <w:rFonts w:ascii="Times New Roman" w:hAnsi="Times New Roman" w:cs="Times New Roman"/>
          <w:sz w:val="26"/>
          <w:szCs w:val="26"/>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026D04" w:rsidRPr="00026D04" w:rsidRDefault="00026D04" w:rsidP="00026D04">
      <w:pPr>
        <w:tabs>
          <w:tab w:val="left" w:pos="8314"/>
        </w:tabs>
        <w:rPr>
          <w:rFonts w:ascii="Times New Roman" w:hAnsi="Times New Roman" w:cs="Times New Roman"/>
          <w:sz w:val="26"/>
          <w:szCs w:val="26"/>
        </w:rPr>
      </w:pPr>
      <w:proofErr w:type="gramStart"/>
      <w:r w:rsidRPr="00026D04">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контролирующего органа действиях и принимаемых решениях путем направления ему документов на бумажном носителе в случае направления им в адрес контролирующего органа уведомления о необходимости получения документов на бумажном носителе либо отсутствия у контролирующего органа сведений, об адресе электронной почты контролируемого лица и возможности направить ему документы в</w:t>
      </w:r>
      <w:proofErr w:type="gramEnd"/>
      <w:r w:rsidRPr="00026D04">
        <w:rPr>
          <w:rFonts w:ascii="Times New Roman" w:hAnsi="Times New Roman" w:cs="Times New Roman"/>
          <w:sz w:val="26"/>
          <w:szCs w:val="26"/>
        </w:rPr>
        <w:t xml:space="preserve"> </w:t>
      </w:r>
      <w:proofErr w:type="gramStart"/>
      <w:r w:rsidRPr="00026D04">
        <w:rPr>
          <w:rFonts w:ascii="Times New Roman" w:hAnsi="Times New Roman" w:cs="Times New Roman"/>
          <w:sz w:val="26"/>
          <w:szCs w:val="26"/>
        </w:rPr>
        <w:t>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процедуру регистрации в единой системе идентификации и аутентификации).</w:t>
      </w:r>
      <w:proofErr w:type="gramEnd"/>
      <w:r w:rsidRPr="00026D04">
        <w:rPr>
          <w:rFonts w:ascii="Times New Roman" w:hAnsi="Times New Roman" w:cs="Times New Roman"/>
          <w:sz w:val="26"/>
          <w:szCs w:val="26"/>
        </w:rPr>
        <w:t xml:space="preserve"> Указанный гражданин вправе </w:t>
      </w:r>
      <w:r w:rsidRPr="00026D04">
        <w:rPr>
          <w:rFonts w:ascii="Times New Roman" w:hAnsi="Times New Roman" w:cs="Times New Roman"/>
          <w:sz w:val="26"/>
          <w:szCs w:val="26"/>
        </w:rPr>
        <w:lastRenderedPageBreak/>
        <w:t>направлять в контролирующий орган документы на бумажном носителе.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5.6.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248-ФЗ могут </w:t>
      </w:r>
      <w:proofErr w:type="gramStart"/>
      <w:r w:rsidRPr="00026D04">
        <w:rPr>
          <w:rFonts w:ascii="Times New Roman" w:hAnsi="Times New Roman" w:cs="Times New Roman"/>
          <w:sz w:val="26"/>
          <w:szCs w:val="26"/>
        </w:rPr>
        <w:t>осуществляться</w:t>
      </w:r>
      <w:proofErr w:type="gramEnd"/>
      <w:r w:rsidRPr="00026D04">
        <w:rPr>
          <w:rFonts w:ascii="Times New Roman" w:hAnsi="Times New Roman" w:cs="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5.7. Индивидуальный предприниматель, гражданин, являющиеся контролируемыми лицами, вправе представить в контролирующий орган информацию о невозможности присутствия при проведении контрольного мероприятия в случае: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нахождения на стационарном лечении в медицинском учреждении;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нахождения за пределами Российской Федерации;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административного ареста;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 признания недееспособным или ограниченно дееспособным решением суда, вступившим в законную силу;</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Информация о невозможности присутствия при проведении контрольного мероприятия в отношении индивидуального предпринимателя, гражданина, являющихся контролируемыми лицами или их законными представителями в контролирующий орган на адрес, указанный в решении о проведении контрольного мероприятия.</w:t>
      </w:r>
    </w:p>
    <w:p w:rsidR="00026D04" w:rsidRPr="00026D04" w:rsidRDefault="00026D04" w:rsidP="00026D04">
      <w:pPr>
        <w:tabs>
          <w:tab w:val="left" w:pos="8314"/>
        </w:tabs>
        <w:rPr>
          <w:rFonts w:ascii="Times New Roman" w:hAnsi="Times New Roman" w:cs="Times New Roman"/>
          <w:sz w:val="26"/>
          <w:szCs w:val="26"/>
        </w:rPr>
      </w:pPr>
      <w:proofErr w:type="gramStart"/>
      <w:r w:rsidRPr="00026D04">
        <w:rPr>
          <w:rFonts w:ascii="Times New Roman" w:hAnsi="Times New Roman" w:cs="Times New Roman"/>
          <w:sz w:val="26"/>
          <w:szCs w:val="26"/>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руководителя контролирующего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w:t>
      </w:r>
      <w:proofErr w:type="gramEnd"/>
      <w:r w:rsidRPr="00026D04">
        <w:rPr>
          <w:rFonts w:ascii="Times New Roman" w:hAnsi="Times New Roman" w:cs="Times New Roman"/>
          <w:sz w:val="26"/>
          <w:szCs w:val="26"/>
        </w:rPr>
        <w:t xml:space="preserve"> реестр контрольных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контролирующего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5.9. В случае выявления при проведении контрольного мероприятия нарушений обязательных требований контролируемым лицом контролирующий орган в пределах полномочий, предусмотренных законодательством Российской Федерации, обязан:</w:t>
      </w:r>
    </w:p>
    <w:p w:rsidR="00960EE3" w:rsidRDefault="00960EE3" w:rsidP="00026D04">
      <w:pPr>
        <w:tabs>
          <w:tab w:val="left" w:pos="8314"/>
        </w:tabs>
        <w:rPr>
          <w:rFonts w:ascii="Times New Roman" w:hAnsi="Times New Roman" w:cs="Times New Roman"/>
          <w:sz w:val="26"/>
          <w:szCs w:val="26"/>
        </w:rPr>
      </w:pPr>
    </w:p>
    <w:p w:rsidR="00960EE3" w:rsidRDefault="00960EE3" w:rsidP="00026D04">
      <w:pPr>
        <w:tabs>
          <w:tab w:val="left" w:pos="8314"/>
        </w:tabs>
        <w:rPr>
          <w:rFonts w:ascii="Times New Roman" w:hAnsi="Times New Roman" w:cs="Times New Roman"/>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26D04" w:rsidRPr="00026D04" w:rsidRDefault="00026D04" w:rsidP="00026D04">
      <w:pPr>
        <w:tabs>
          <w:tab w:val="left" w:pos="8314"/>
        </w:tabs>
        <w:rPr>
          <w:rFonts w:ascii="Times New Roman" w:hAnsi="Times New Roman" w:cs="Times New Roman"/>
          <w:sz w:val="26"/>
          <w:szCs w:val="26"/>
        </w:rPr>
      </w:pPr>
      <w:proofErr w:type="gramStart"/>
      <w:r w:rsidRPr="00026D04">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её предотвращения в случае, если при проведении контрольного мероприятия установлено, что деятельность гражданина, организации, владеющих и (или) использующихся</w:t>
      </w:r>
      <w:proofErr w:type="gramEnd"/>
      <w:r w:rsidRPr="00026D04">
        <w:rPr>
          <w:rFonts w:ascii="Times New Roman" w:hAnsi="Times New Roman" w:cs="Times New Roman"/>
          <w:sz w:val="26"/>
          <w:szCs w:val="26"/>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4) принять меры по осуществлению </w:t>
      </w:r>
      <w:proofErr w:type="gramStart"/>
      <w:r w:rsidRPr="00026D04">
        <w:rPr>
          <w:rFonts w:ascii="Times New Roman" w:hAnsi="Times New Roman" w:cs="Times New Roman"/>
          <w:sz w:val="26"/>
          <w:szCs w:val="26"/>
        </w:rPr>
        <w:t>контроля за</w:t>
      </w:r>
      <w:proofErr w:type="gramEnd"/>
      <w:r w:rsidRPr="00026D04">
        <w:rPr>
          <w:rFonts w:ascii="Times New Roman" w:hAnsi="Times New Roman" w:cs="Times New Roman"/>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6D04" w:rsidRPr="00026D04" w:rsidRDefault="00026D04" w:rsidP="00026D04">
      <w:pPr>
        <w:tabs>
          <w:tab w:val="left" w:pos="8314"/>
        </w:tabs>
        <w:rPr>
          <w:rFonts w:ascii="Times New Roman" w:hAnsi="Times New Roman" w:cs="Times New Roman"/>
          <w:sz w:val="26"/>
          <w:szCs w:val="26"/>
        </w:rPr>
      </w:pPr>
    </w:p>
    <w:p w:rsidR="00026D04" w:rsidRPr="00221179"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t>VI. Обжалование решений контролирующего органа, действий (бездействий) их должностных лиц</w:t>
      </w:r>
    </w:p>
    <w:p w:rsidR="00026D04" w:rsidRPr="00026D04" w:rsidRDefault="00026D04" w:rsidP="00026D04">
      <w:pPr>
        <w:tabs>
          <w:tab w:val="left" w:pos="8314"/>
        </w:tabs>
        <w:rPr>
          <w:rFonts w:ascii="Times New Roman" w:hAnsi="Times New Roman" w:cs="Times New Roman"/>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6.1. Досудебный порядок подачи жалоб на решения контролирующего органа, действия (бездействие) должностных лиц, уполномоченных осуществлять муниципальный земельный контроль, установленный главой 9 Федерального закона №  248-ФЗ, при осуществлении муниципального земельного контроля не применяется.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6.2. Решения контролирующего органа,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026D04" w:rsidRPr="00026D04" w:rsidRDefault="00026D04" w:rsidP="00026D04">
      <w:pPr>
        <w:tabs>
          <w:tab w:val="left" w:pos="8314"/>
        </w:tabs>
        <w:rPr>
          <w:rFonts w:ascii="Times New Roman" w:hAnsi="Times New Roman" w:cs="Times New Roman"/>
          <w:sz w:val="26"/>
          <w:szCs w:val="26"/>
        </w:rPr>
      </w:pPr>
    </w:p>
    <w:p w:rsidR="00026D04" w:rsidRPr="00221179"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t>VII. Оценка результативности и эффективности деятельности контролирующего органа</w:t>
      </w:r>
    </w:p>
    <w:p w:rsidR="00026D04" w:rsidRPr="00026D04" w:rsidRDefault="00026D04" w:rsidP="00026D04">
      <w:pPr>
        <w:tabs>
          <w:tab w:val="left" w:pos="8314"/>
        </w:tabs>
        <w:rPr>
          <w:rFonts w:ascii="Times New Roman" w:hAnsi="Times New Roman" w:cs="Times New Roman"/>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7.1. Оценка результативности и эффективности контролирующего органа осуществляется на основании статьи 30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7.2. Ключевыми показателями эффективности и результативности осуществления муниципального земельного контроля являются: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1) доля устраненных нарушений обязательных требований из </w:t>
      </w:r>
      <w:proofErr w:type="gramStart"/>
      <w:r w:rsidRPr="00026D04">
        <w:rPr>
          <w:rFonts w:ascii="Times New Roman" w:hAnsi="Times New Roman" w:cs="Times New Roman"/>
          <w:sz w:val="26"/>
          <w:szCs w:val="26"/>
        </w:rPr>
        <w:t>числа</w:t>
      </w:r>
      <w:proofErr w:type="gramEnd"/>
      <w:r w:rsidRPr="00026D04">
        <w:rPr>
          <w:rFonts w:ascii="Times New Roman" w:hAnsi="Times New Roman" w:cs="Times New Roman"/>
          <w:sz w:val="26"/>
          <w:szCs w:val="26"/>
        </w:rPr>
        <w:t xml:space="preserve"> выявленных - 70 процентов;</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2) доля обоснованных жалоб на действия (бездействие) контролирующего органа и (или) его должностных лиц при проведении контрольных мероприятий в течение года </w:t>
      </w:r>
      <w:r w:rsidRPr="00026D04">
        <w:rPr>
          <w:rFonts w:ascii="Times New Roman" w:hAnsi="Times New Roman" w:cs="Times New Roman"/>
          <w:sz w:val="26"/>
          <w:szCs w:val="26"/>
        </w:rPr>
        <w:lastRenderedPageBreak/>
        <w:t>- 0 процентов.</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7.3. Индикативными показателями осуществления муниципального земельного контроля являются: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количество проведенных администрацией внеплановых контрольных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количество обязательных профилактических мероприятий (информирование, объявление предостережения, консультирование, профилактический визит), проведенных за отчетный период;</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 количество направленных в органы прокуратуры заявлений о согласовании проведения контрольных мероприятий, за отчетный период;</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6) количество контрольных мероприятий, по результатам которых выявлены нарушения обязательных требований, за отчетный период.</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7.4. Контролирующий орган ежегодно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w:t>
      </w:r>
    </w:p>
    <w:p w:rsidR="00026D04" w:rsidRPr="00026D04" w:rsidRDefault="00026D04" w:rsidP="00026D04">
      <w:pPr>
        <w:tabs>
          <w:tab w:val="left" w:pos="8314"/>
        </w:tabs>
        <w:rPr>
          <w:rFonts w:ascii="Times New Roman" w:hAnsi="Times New Roman" w:cs="Times New Roman"/>
          <w:sz w:val="26"/>
          <w:szCs w:val="26"/>
        </w:rPr>
      </w:pPr>
    </w:p>
    <w:p w:rsidR="00026D04" w:rsidRDefault="00026D04"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Pr="00026D04" w:rsidRDefault="00221179" w:rsidP="00026D04">
      <w:pPr>
        <w:tabs>
          <w:tab w:val="left" w:pos="8314"/>
        </w:tabs>
        <w:rPr>
          <w:rFonts w:ascii="Times New Roman" w:hAnsi="Times New Roman" w:cs="Times New Roman"/>
          <w:sz w:val="26"/>
          <w:szCs w:val="26"/>
        </w:rPr>
      </w:pPr>
    </w:p>
    <w:p w:rsidR="00026D04" w:rsidRPr="00026D04" w:rsidRDefault="00026D04" w:rsidP="00026D04">
      <w:pPr>
        <w:tabs>
          <w:tab w:val="left" w:pos="8314"/>
        </w:tabs>
        <w:rPr>
          <w:rFonts w:ascii="Times New Roman" w:hAnsi="Times New Roman" w:cs="Times New Roman"/>
          <w:sz w:val="26"/>
          <w:szCs w:val="26"/>
        </w:rPr>
      </w:pPr>
    </w:p>
    <w:p w:rsidR="00026D04" w:rsidRPr="00221179" w:rsidRDefault="00026D04" w:rsidP="00221179">
      <w:pPr>
        <w:tabs>
          <w:tab w:val="left" w:pos="8314"/>
        </w:tabs>
        <w:ind w:left="5670" w:firstLine="0"/>
        <w:rPr>
          <w:rFonts w:ascii="Times New Roman" w:hAnsi="Times New Roman" w:cs="Times New Roman"/>
          <w:sz w:val="22"/>
          <w:szCs w:val="22"/>
        </w:rPr>
      </w:pPr>
      <w:r w:rsidRPr="00221179">
        <w:rPr>
          <w:rFonts w:ascii="Times New Roman" w:hAnsi="Times New Roman" w:cs="Times New Roman"/>
          <w:sz w:val="22"/>
          <w:szCs w:val="22"/>
        </w:rPr>
        <w:t>Приложение № 1</w:t>
      </w:r>
    </w:p>
    <w:p w:rsidR="00026D04" w:rsidRPr="00221179" w:rsidRDefault="00026D04" w:rsidP="00221179">
      <w:pPr>
        <w:tabs>
          <w:tab w:val="left" w:pos="8314"/>
        </w:tabs>
        <w:ind w:left="5670" w:firstLine="0"/>
        <w:rPr>
          <w:rFonts w:ascii="Times New Roman" w:hAnsi="Times New Roman" w:cs="Times New Roman"/>
          <w:sz w:val="22"/>
          <w:szCs w:val="22"/>
        </w:rPr>
      </w:pPr>
      <w:r w:rsidRPr="00221179">
        <w:rPr>
          <w:rFonts w:ascii="Times New Roman" w:hAnsi="Times New Roman" w:cs="Times New Roman"/>
          <w:sz w:val="22"/>
          <w:szCs w:val="22"/>
        </w:rPr>
        <w:t xml:space="preserve">к Положению о </w:t>
      </w:r>
      <w:proofErr w:type="gramStart"/>
      <w:r w:rsidRPr="00221179">
        <w:rPr>
          <w:rFonts w:ascii="Times New Roman" w:hAnsi="Times New Roman" w:cs="Times New Roman"/>
          <w:sz w:val="22"/>
          <w:szCs w:val="22"/>
        </w:rPr>
        <w:t>муниципальном</w:t>
      </w:r>
      <w:proofErr w:type="gramEnd"/>
    </w:p>
    <w:p w:rsidR="00026D04" w:rsidRPr="00221179" w:rsidRDefault="00026D04" w:rsidP="00221179">
      <w:pPr>
        <w:tabs>
          <w:tab w:val="left" w:pos="8314"/>
        </w:tabs>
        <w:ind w:left="5670" w:firstLine="0"/>
        <w:rPr>
          <w:rFonts w:ascii="Times New Roman" w:hAnsi="Times New Roman" w:cs="Times New Roman"/>
          <w:sz w:val="22"/>
          <w:szCs w:val="22"/>
        </w:rPr>
      </w:pPr>
      <w:r w:rsidRPr="00221179">
        <w:rPr>
          <w:rFonts w:ascii="Times New Roman" w:hAnsi="Times New Roman" w:cs="Times New Roman"/>
          <w:sz w:val="22"/>
          <w:szCs w:val="22"/>
        </w:rPr>
        <w:t xml:space="preserve">земельном </w:t>
      </w:r>
      <w:proofErr w:type="gramStart"/>
      <w:r w:rsidRPr="00221179">
        <w:rPr>
          <w:rFonts w:ascii="Times New Roman" w:hAnsi="Times New Roman" w:cs="Times New Roman"/>
          <w:sz w:val="22"/>
          <w:szCs w:val="22"/>
        </w:rPr>
        <w:t>контроле</w:t>
      </w:r>
      <w:proofErr w:type="gramEnd"/>
      <w:r w:rsidR="00960EE3">
        <w:rPr>
          <w:rFonts w:ascii="Times New Roman" w:hAnsi="Times New Roman" w:cs="Times New Roman"/>
          <w:sz w:val="22"/>
          <w:szCs w:val="22"/>
        </w:rPr>
        <w:t xml:space="preserve"> </w:t>
      </w:r>
      <w:r w:rsidR="00960EE3" w:rsidRPr="00960EE3">
        <w:rPr>
          <w:rFonts w:ascii="Times New Roman" w:hAnsi="Times New Roman" w:cs="Times New Roman"/>
          <w:sz w:val="22"/>
          <w:szCs w:val="22"/>
        </w:rPr>
        <w:t xml:space="preserve">на территории </w:t>
      </w:r>
      <w:proofErr w:type="spellStart"/>
      <w:r w:rsidR="00960EE3" w:rsidRPr="00960EE3">
        <w:rPr>
          <w:rFonts w:ascii="Times New Roman" w:hAnsi="Times New Roman" w:cs="Times New Roman"/>
          <w:sz w:val="22"/>
          <w:szCs w:val="22"/>
        </w:rPr>
        <w:t>Алатырского</w:t>
      </w:r>
      <w:proofErr w:type="spellEnd"/>
      <w:r w:rsidR="00960EE3" w:rsidRPr="00960EE3">
        <w:rPr>
          <w:rFonts w:ascii="Times New Roman" w:hAnsi="Times New Roman" w:cs="Times New Roman"/>
          <w:sz w:val="22"/>
          <w:szCs w:val="22"/>
        </w:rPr>
        <w:t xml:space="preserve"> муниципального округа Чувашской Республики</w:t>
      </w:r>
    </w:p>
    <w:p w:rsidR="00026D04" w:rsidRPr="00026D04" w:rsidRDefault="00026D04" w:rsidP="00026D04">
      <w:pPr>
        <w:tabs>
          <w:tab w:val="left" w:pos="8314"/>
        </w:tabs>
        <w:rPr>
          <w:rFonts w:ascii="Times New Roman" w:hAnsi="Times New Roman" w:cs="Times New Roman"/>
          <w:sz w:val="26"/>
          <w:szCs w:val="26"/>
        </w:rPr>
      </w:pPr>
    </w:p>
    <w:p w:rsidR="00026D04" w:rsidRPr="00221179"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t>Критерии</w:t>
      </w:r>
    </w:p>
    <w:p w:rsidR="00026D04" w:rsidRPr="00221179"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t>отнесения объектов контроля к категориям риска в рамках осуществления муниципального земельного контроля</w:t>
      </w:r>
    </w:p>
    <w:p w:rsidR="00026D04" w:rsidRPr="00026D04" w:rsidRDefault="00026D04" w:rsidP="00026D04">
      <w:pPr>
        <w:tabs>
          <w:tab w:val="left" w:pos="8314"/>
        </w:tabs>
        <w:rPr>
          <w:rFonts w:ascii="Times New Roman" w:hAnsi="Times New Roman" w:cs="Times New Roman"/>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К категории среднего риска относятся: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земельные участки, расположенные в границах или примыкающие к границе береговой полосы водных объектов общего пользования;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земельные участки, граничащие с земельными участками лесного фонда;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 земельные участки, предоставленные для сельскохозяйственного использования (производства), для жилищного строительства, ведения личного подсобного хозяйства (приусадебные земельные участки);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 земельные участки, граничащие с земельными участками с видами разрешенного использования: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а) питомники;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б) природно-познавательный туризм;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деятельность по особой охране и изучению природы;</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г) охрана природных территорий;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д) курортная деятельность;</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е) санаторная деятельность;</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ж) резервные леса;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з) общее пользование водными объектами;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и) гидротехнические сооружения;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6) земельные участки, период не освоения которых с момента предоставления составляет более двух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7) земельные участки, на которых не проводятся мероприятия по сохранению и воспроизводству плодородия почвы, не выполняются обязательные требования, установленные земельным законодательством Российской Федерации по улучшению, защите земель и охране почв от ветровой, водной эрозии и предотвращению других процессов и иного воздействия на окружающую среду, ухудшающих качественное состояние земель. </w:t>
      </w:r>
      <w:proofErr w:type="gramStart"/>
      <w:r w:rsidRPr="00026D04">
        <w:rPr>
          <w:rFonts w:ascii="Times New Roman" w:hAnsi="Times New Roman" w:cs="Times New Roman"/>
          <w:sz w:val="26"/>
          <w:szCs w:val="26"/>
        </w:rPr>
        <w:t xml:space="preserve">В целях защиты земель не производятся следующие обязательные мероприятия (фитосанитарные (борьба с сорной растительностью), агротехнические (обработка почвы: </w:t>
      </w:r>
      <w:proofErr w:type="spellStart"/>
      <w:r w:rsidRPr="00026D04">
        <w:rPr>
          <w:rFonts w:ascii="Times New Roman" w:hAnsi="Times New Roman" w:cs="Times New Roman"/>
          <w:sz w:val="26"/>
          <w:szCs w:val="26"/>
        </w:rPr>
        <w:t>дискование</w:t>
      </w:r>
      <w:proofErr w:type="spellEnd"/>
      <w:r w:rsidRPr="00026D04">
        <w:rPr>
          <w:rFonts w:ascii="Times New Roman" w:hAnsi="Times New Roman" w:cs="Times New Roman"/>
          <w:sz w:val="26"/>
          <w:szCs w:val="26"/>
        </w:rPr>
        <w:t>, вспашка, культивация, боронование, сев), мелиоративные (проведение работ по улучшению химических, физических свойств почв);</w:t>
      </w:r>
      <w:proofErr w:type="gramEnd"/>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8) земельные участки, фактическое использование которых не соответствует требованиям и ограничениям по их использованию, установленных в правоустанавливающих (</w:t>
      </w:r>
      <w:proofErr w:type="spellStart"/>
      <w:r w:rsidRPr="00026D04">
        <w:rPr>
          <w:rFonts w:ascii="Times New Roman" w:hAnsi="Times New Roman" w:cs="Times New Roman"/>
          <w:sz w:val="26"/>
          <w:szCs w:val="26"/>
        </w:rPr>
        <w:t>правоудостоверяющих</w:t>
      </w:r>
      <w:proofErr w:type="spellEnd"/>
      <w:r w:rsidRPr="00026D04">
        <w:rPr>
          <w:rFonts w:ascii="Times New Roman" w:hAnsi="Times New Roman" w:cs="Times New Roman"/>
          <w:sz w:val="26"/>
          <w:szCs w:val="26"/>
        </w:rPr>
        <w:t>) документах, проектной и (или) иной документации определяющей условия использования земельных участков.</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2. К категории умеренного риска относятся земельные участки с видами </w:t>
      </w:r>
      <w:r w:rsidRPr="00026D04">
        <w:rPr>
          <w:rFonts w:ascii="Times New Roman" w:hAnsi="Times New Roman" w:cs="Times New Roman"/>
          <w:sz w:val="26"/>
          <w:szCs w:val="26"/>
        </w:rPr>
        <w:lastRenderedPageBreak/>
        <w:t xml:space="preserve">разрешенного использования </w:t>
      </w:r>
      <w:proofErr w:type="gramStart"/>
      <w:r w:rsidRPr="00026D04">
        <w:rPr>
          <w:rFonts w:ascii="Times New Roman" w:hAnsi="Times New Roman" w:cs="Times New Roman"/>
          <w:sz w:val="26"/>
          <w:szCs w:val="26"/>
        </w:rPr>
        <w:t>под</w:t>
      </w:r>
      <w:proofErr w:type="gramEnd"/>
      <w:r w:rsidRPr="00026D04">
        <w:rPr>
          <w:rFonts w:ascii="Times New Roman" w:hAnsi="Times New Roman" w:cs="Times New Roman"/>
          <w:sz w:val="26"/>
          <w:szCs w:val="26"/>
        </w:rPr>
        <w:t>:</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объекты торговли, бизнес центры (торговые центры, торгово-развлекательные центры (комплексы), индустриальные парки);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административные здания;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рынки;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 магазины;</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 объекты общественного питания;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6) гаражи;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7) гостиничное обслуживание;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8) объекты дорожного сервиса;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9) объекты тяжелой промышленности;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10) объекты легкой промышленности;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11) объекты фармацевтической промышленности;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12) объекты пищевой промышленности;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13) объекты нефтехимической промышленности;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14) объекты строительной промышленности;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15) объекты энергетики, газоснабжения, водоснабжения, водоотведения, связи (телекоммуникации);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16) склады (нежилые здания);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17) объекты целлюлозно-бумажной промышленности;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18) объекты размещения автомобильного транспорта;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19) ведение садоводства;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20) ведение огородничества;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21) объекты культурного наследия (памятники).</w:t>
      </w:r>
    </w:p>
    <w:p w:rsidR="00026D04" w:rsidRPr="00026D04" w:rsidRDefault="00026D04" w:rsidP="00026D04">
      <w:pPr>
        <w:tabs>
          <w:tab w:val="left" w:pos="8314"/>
        </w:tabs>
        <w:rPr>
          <w:rFonts w:ascii="Times New Roman" w:hAnsi="Times New Roman" w:cs="Times New Roman"/>
          <w:sz w:val="26"/>
          <w:szCs w:val="26"/>
        </w:rPr>
      </w:pPr>
      <w:proofErr w:type="gramStart"/>
      <w:r w:rsidRPr="00026D04">
        <w:rPr>
          <w:rFonts w:ascii="Times New Roman" w:hAnsi="Times New Roman" w:cs="Times New Roman"/>
          <w:sz w:val="26"/>
          <w:szCs w:val="26"/>
        </w:rPr>
        <w:t>Также критериями отнесения объектов контроля к категории умеренного риска являются поступившие в контролирующий органа обращения граждан, организаций, сообщения средств массовой информации, иная информация в отношении объектов контроля не отнесенных к категории среднего риска (пункт 1 Приложения №  1 к Положению о муниципальном земельном контроле) и не включенных в перечень пункта 2 Приложения №  1 к Положению о муниципальном земельном контроле.</w:t>
      </w:r>
      <w:proofErr w:type="gramEnd"/>
    </w:p>
    <w:p w:rsidR="00026D04" w:rsidRPr="00026D04" w:rsidRDefault="00026D04"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960EE3" w:rsidP="00960EE3">
      <w:pPr>
        <w:tabs>
          <w:tab w:val="left" w:pos="8314"/>
        </w:tabs>
        <w:ind w:firstLine="0"/>
        <w:jc w:val="center"/>
        <w:rPr>
          <w:rFonts w:ascii="Times New Roman" w:hAnsi="Times New Roman" w:cs="Times New Roman"/>
          <w:sz w:val="26"/>
          <w:szCs w:val="26"/>
        </w:rPr>
      </w:pPr>
      <w:r>
        <w:rPr>
          <w:rFonts w:ascii="Times New Roman" w:hAnsi="Times New Roman" w:cs="Times New Roman"/>
          <w:sz w:val="26"/>
          <w:szCs w:val="26"/>
        </w:rPr>
        <w:t>_________________________</w:t>
      </w: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221179" w:rsidRDefault="00221179" w:rsidP="00026D04">
      <w:pPr>
        <w:tabs>
          <w:tab w:val="left" w:pos="8314"/>
        </w:tabs>
        <w:rPr>
          <w:rFonts w:ascii="Times New Roman" w:hAnsi="Times New Roman" w:cs="Times New Roman"/>
          <w:sz w:val="26"/>
          <w:szCs w:val="26"/>
        </w:rPr>
      </w:pPr>
    </w:p>
    <w:p w:rsidR="00960EE3" w:rsidRDefault="00960EE3" w:rsidP="00221179">
      <w:pPr>
        <w:tabs>
          <w:tab w:val="left" w:pos="8314"/>
        </w:tabs>
        <w:ind w:left="6521" w:firstLine="0"/>
        <w:rPr>
          <w:rFonts w:ascii="Times New Roman" w:hAnsi="Times New Roman" w:cs="Times New Roman"/>
          <w:sz w:val="22"/>
          <w:szCs w:val="22"/>
        </w:rPr>
      </w:pPr>
    </w:p>
    <w:p w:rsidR="00960EE3" w:rsidRDefault="00960EE3" w:rsidP="00221179">
      <w:pPr>
        <w:tabs>
          <w:tab w:val="left" w:pos="8314"/>
        </w:tabs>
        <w:ind w:left="6521" w:firstLine="0"/>
        <w:rPr>
          <w:rFonts w:ascii="Times New Roman" w:hAnsi="Times New Roman" w:cs="Times New Roman"/>
          <w:sz w:val="22"/>
          <w:szCs w:val="22"/>
        </w:rPr>
      </w:pPr>
    </w:p>
    <w:p w:rsidR="00026D04" w:rsidRPr="00221179" w:rsidRDefault="00026D04" w:rsidP="00221179">
      <w:pPr>
        <w:tabs>
          <w:tab w:val="left" w:pos="8314"/>
        </w:tabs>
        <w:ind w:left="6521" w:firstLine="0"/>
        <w:rPr>
          <w:rFonts w:ascii="Times New Roman" w:hAnsi="Times New Roman" w:cs="Times New Roman"/>
          <w:sz w:val="22"/>
          <w:szCs w:val="22"/>
        </w:rPr>
      </w:pPr>
      <w:r w:rsidRPr="00221179">
        <w:rPr>
          <w:rFonts w:ascii="Times New Roman" w:hAnsi="Times New Roman" w:cs="Times New Roman"/>
          <w:sz w:val="22"/>
          <w:szCs w:val="22"/>
        </w:rPr>
        <w:lastRenderedPageBreak/>
        <w:t xml:space="preserve">Приложение </w:t>
      </w:r>
      <w:r w:rsidR="00960EE3">
        <w:rPr>
          <w:rFonts w:ascii="Times New Roman" w:hAnsi="Times New Roman" w:cs="Times New Roman"/>
          <w:sz w:val="22"/>
          <w:szCs w:val="22"/>
        </w:rPr>
        <w:t>№</w:t>
      </w:r>
      <w:r w:rsidRPr="00221179">
        <w:rPr>
          <w:rFonts w:ascii="Times New Roman" w:hAnsi="Times New Roman" w:cs="Times New Roman"/>
          <w:sz w:val="22"/>
          <w:szCs w:val="22"/>
        </w:rPr>
        <w:t xml:space="preserve"> 2</w:t>
      </w:r>
    </w:p>
    <w:p w:rsidR="00960EE3" w:rsidRPr="00960EE3" w:rsidRDefault="00960EE3" w:rsidP="00960EE3">
      <w:pPr>
        <w:tabs>
          <w:tab w:val="left" w:pos="8314"/>
        </w:tabs>
        <w:ind w:left="6521" w:firstLine="0"/>
        <w:rPr>
          <w:rFonts w:ascii="Times New Roman" w:hAnsi="Times New Roman" w:cs="Times New Roman"/>
          <w:sz w:val="22"/>
          <w:szCs w:val="22"/>
        </w:rPr>
      </w:pPr>
      <w:r>
        <w:rPr>
          <w:rFonts w:ascii="Times New Roman" w:hAnsi="Times New Roman" w:cs="Times New Roman"/>
          <w:sz w:val="22"/>
          <w:szCs w:val="22"/>
        </w:rPr>
        <w:t xml:space="preserve">к </w:t>
      </w:r>
      <w:r w:rsidRPr="00960EE3">
        <w:rPr>
          <w:rFonts w:ascii="Times New Roman" w:hAnsi="Times New Roman" w:cs="Times New Roman"/>
          <w:sz w:val="22"/>
          <w:szCs w:val="22"/>
        </w:rPr>
        <w:t xml:space="preserve">Положению о </w:t>
      </w:r>
      <w:proofErr w:type="gramStart"/>
      <w:r w:rsidRPr="00960EE3">
        <w:rPr>
          <w:rFonts w:ascii="Times New Roman" w:hAnsi="Times New Roman" w:cs="Times New Roman"/>
          <w:sz w:val="22"/>
          <w:szCs w:val="22"/>
        </w:rPr>
        <w:t>муниципальном</w:t>
      </w:r>
      <w:proofErr w:type="gramEnd"/>
    </w:p>
    <w:p w:rsidR="00026D04" w:rsidRPr="00221179" w:rsidRDefault="00960EE3" w:rsidP="00960EE3">
      <w:pPr>
        <w:tabs>
          <w:tab w:val="left" w:pos="8314"/>
        </w:tabs>
        <w:ind w:left="6521" w:firstLine="0"/>
        <w:rPr>
          <w:rFonts w:ascii="Times New Roman" w:hAnsi="Times New Roman" w:cs="Times New Roman"/>
          <w:sz w:val="22"/>
          <w:szCs w:val="22"/>
        </w:rPr>
      </w:pPr>
      <w:r w:rsidRPr="00960EE3">
        <w:rPr>
          <w:rFonts w:ascii="Times New Roman" w:hAnsi="Times New Roman" w:cs="Times New Roman"/>
          <w:sz w:val="22"/>
          <w:szCs w:val="22"/>
        </w:rPr>
        <w:t xml:space="preserve">земельном </w:t>
      </w:r>
      <w:proofErr w:type="gramStart"/>
      <w:r w:rsidRPr="00960EE3">
        <w:rPr>
          <w:rFonts w:ascii="Times New Roman" w:hAnsi="Times New Roman" w:cs="Times New Roman"/>
          <w:sz w:val="22"/>
          <w:szCs w:val="22"/>
        </w:rPr>
        <w:t>контроле</w:t>
      </w:r>
      <w:proofErr w:type="gramEnd"/>
      <w:r w:rsidRPr="00960EE3">
        <w:rPr>
          <w:rFonts w:ascii="Times New Roman" w:hAnsi="Times New Roman" w:cs="Times New Roman"/>
          <w:sz w:val="22"/>
          <w:szCs w:val="22"/>
        </w:rPr>
        <w:t xml:space="preserve"> на территории </w:t>
      </w:r>
      <w:proofErr w:type="spellStart"/>
      <w:r w:rsidRPr="00960EE3">
        <w:rPr>
          <w:rFonts w:ascii="Times New Roman" w:hAnsi="Times New Roman" w:cs="Times New Roman"/>
          <w:sz w:val="22"/>
          <w:szCs w:val="22"/>
        </w:rPr>
        <w:t>Алатырского</w:t>
      </w:r>
      <w:proofErr w:type="spellEnd"/>
      <w:r w:rsidRPr="00960EE3">
        <w:rPr>
          <w:rFonts w:ascii="Times New Roman" w:hAnsi="Times New Roman" w:cs="Times New Roman"/>
          <w:sz w:val="22"/>
          <w:szCs w:val="22"/>
        </w:rPr>
        <w:t xml:space="preserve"> муниципального округа Чувашской Республики</w:t>
      </w:r>
    </w:p>
    <w:p w:rsidR="00026D04" w:rsidRPr="00026D04" w:rsidRDefault="00026D04" w:rsidP="00026D04">
      <w:pPr>
        <w:tabs>
          <w:tab w:val="left" w:pos="8314"/>
        </w:tabs>
        <w:rPr>
          <w:rFonts w:ascii="Times New Roman" w:hAnsi="Times New Roman" w:cs="Times New Roman"/>
          <w:sz w:val="26"/>
          <w:szCs w:val="26"/>
        </w:rPr>
      </w:pPr>
    </w:p>
    <w:p w:rsidR="00026D04" w:rsidRPr="00221179"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t>Перечень</w:t>
      </w:r>
    </w:p>
    <w:p w:rsidR="00026D04"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t>индикаторов риска нарушения обязательных требований, проверяемых в рамках осуществления муниципального земельного контроля</w:t>
      </w:r>
    </w:p>
    <w:p w:rsidR="00960EE3" w:rsidRPr="00221179" w:rsidRDefault="00960EE3" w:rsidP="00221179">
      <w:pPr>
        <w:tabs>
          <w:tab w:val="left" w:pos="8314"/>
        </w:tabs>
        <w:ind w:firstLine="0"/>
        <w:jc w:val="center"/>
        <w:rPr>
          <w:rFonts w:ascii="Times New Roman" w:hAnsi="Times New Roman" w:cs="Times New Roman"/>
          <w:b/>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Наличие на земельном участке специализированной техники, используемой для снятия и (или) перемещения плодородного слоя почвы.</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 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 Отсутствие в ЕГРН сведений о правах на используемый юридическим лицом, индивидуальным предпринимателем, гражданином земельный участок.</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6.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w:t>
      </w:r>
      <w:proofErr w:type="gramStart"/>
      <w:r w:rsidRPr="00026D04">
        <w:rPr>
          <w:rFonts w:ascii="Times New Roman" w:hAnsi="Times New Roman" w:cs="Times New Roman"/>
          <w:sz w:val="26"/>
          <w:szCs w:val="26"/>
        </w:rPr>
        <w:t>с даты</w:t>
      </w:r>
      <w:proofErr w:type="gramEnd"/>
      <w:r w:rsidRPr="00026D04">
        <w:rPr>
          <w:rFonts w:ascii="Times New Roman" w:hAnsi="Times New Roman" w:cs="Times New Roman"/>
          <w:sz w:val="26"/>
          <w:szCs w:val="26"/>
        </w:rPr>
        <w:t xml:space="preserve"> государственной регистрации права собственности на такой земельный участок лица, являющегося собственником такого земельного участка.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7.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8. 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026D04">
        <w:rPr>
          <w:rFonts w:ascii="Times New Roman" w:hAnsi="Times New Roman" w:cs="Times New Roman"/>
          <w:sz w:val="26"/>
          <w:szCs w:val="26"/>
        </w:rPr>
        <w:t>агролесомелиоративным</w:t>
      </w:r>
      <w:proofErr w:type="spellEnd"/>
      <w:r w:rsidRPr="00026D04">
        <w:rPr>
          <w:rFonts w:ascii="Times New Roman" w:hAnsi="Times New Roman" w:cs="Times New Roman"/>
          <w:sz w:val="26"/>
          <w:szCs w:val="26"/>
        </w:rPr>
        <w:t xml:space="preserve"> насаждениям, </w:t>
      </w:r>
      <w:proofErr w:type="spellStart"/>
      <w:r w:rsidRPr="00026D04">
        <w:rPr>
          <w:rFonts w:ascii="Times New Roman" w:hAnsi="Times New Roman" w:cs="Times New Roman"/>
          <w:sz w:val="26"/>
          <w:szCs w:val="26"/>
        </w:rPr>
        <w:t>агрофитомелиоративным</w:t>
      </w:r>
      <w:proofErr w:type="spellEnd"/>
      <w:r w:rsidRPr="00026D04">
        <w:rPr>
          <w:rFonts w:ascii="Times New Roman" w:hAnsi="Times New Roman" w:cs="Times New Roman"/>
          <w:sz w:val="26"/>
          <w:szCs w:val="26"/>
        </w:rPr>
        <w:t xml:space="preserve"> насаждениям).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9. </w:t>
      </w:r>
      <w:proofErr w:type="gramStart"/>
      <w:r w:rsidRPr="00026D04">
        <w:rPr>
          <w:rFonts w:ascii="Times New Roman" w:hAnsi="Times New Roman" w:cs="Times New Roman"/>
          <w:sz w:val="26"/>
          <w:szCs w:val="26"/>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г. №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w:t>
      </w:r>
      <w:proofErr w:type="gramEnd"/>
      <w:r w:rsidRPr="00026D04">
        <w:rPr>
          <w:rFonts w:ascii="Times New Roman" w:hAnsi="Times New Roman" w:cs="Times New Roman"/>
          <w:sz w:val="26"/>
          <w:szCs w:val="26"/>
        </w:rPr>
        <w:t xml:space="preserve"> связи с неиспользованием по целевому назначению или использованием с нарушением законодательства Российской Федерации.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10.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w:t>
      </w:r>
      <w:proofErr w:type="gramStart"/>
      <w:r w:rsidRPr="00026D04">
        <w:rPr>
          <w:rFonts w:ascii="Times New Roman" w:hAnsi="Times New Roman" w:cs="Times New Roman"/>
          <w:sz w:val="26"/>
          <w:szCs w:val="26"/>
        </w:rPr>
        <w:t>и</w:t>
      </w:r>
      <w:proofErr w:type="gramEnd"/>
      <w:r w:rsidRPr="00026D04">
        <w:rPr>
          <w:rFonts w:ascii="Times New Roman" w:hAnsi="Times New Roman" w:cs="Times New Roman"/>
          <w:sz w:val="26"/>
          <w:szCs w:val="26"/>
        </w:rPr>
        <w:t xml:space="preserve"> шести предшествующих месяцев:</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проведения инженерных изысканий;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lastRenderedPageBreak/>
        <w:t>капитального или текущего ремонта линейного объекта;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осуществления геологического изучения недр;</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возведения некапитальных строений, сооружений, предназначенных для осуществления </w:t>
      </w:r>
      <w:proofErr w:type="gramStart"/>
      <w:r w:rsidRPr="00026D04">
        <w:rPr>
          <w:rFonts w:ascii="Times New Roman" w:hAnsi="Times New Roman" w:cs="Times New Roman"/>
          <w:sz w:val="26"/>
          <w:szCs w:val="26"/>
        </w:rPr>
        <w:t>товарной</w:t>
      </w:r>
      <w:proofErr w:type="gramEnd"/>
      <w:r w:rsidRPr="00026D04">
        <w:rPr>
          <w:rFonts w:ascii="Times New Roman" w:hAnsi="Times New Roman" w:cs="Times New Roman"/>
          <w:sz w:val="26"/>
          <w:szCs w:val="26"/>
        </w:rPr>
        <w:t xml:space="preserve"> </w:t>
      </w:r>
      <w:proofErr w:type="spellStart"/>
      <w:r w:rsidRPr="00026D04">
        <w:rPr>
          <w:rFonts w:ascii="Times New Roman" w:hAnsi="Times New Roman" w:cs="Times New Roman"/>
          <w:sz w:val="26"/>
          <w:szCs w:val="26"/>
        </w:rPr>
        <w:t>аквакультуры</w:t>
      </w:r>
      <w:proofErr w:type="spellEnd"/>
      <w:r w:rsidRPr="00026D04">
        <w:rPr>
          <w:rFonts w:ascii="Times New Roman" w:hAnsi="Times New Roman" w:cs="Times New Roman"/>
          <w:sz w:val="26"/>
          <w:szCs w:val="26"/>
        </w:rPr>
        <w:t xml:space="preserve"> (товарного рыбоводства);</w:t>
      </w:r>
    </w:p>
    <w:p w:rsid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работ в целях обеспечения судоходства для возведения на береговой полосе в пределах внутренних водных путей некапитальных строений, сооружений.</w:t>
      </w:r>
    </w:p>
    <w:p w:rsidR="00960EE3" w:rsidRDefault="00960EE3" w:rsidP="00026D04">
      <w:pPr>
        <w:tabs>
          <w:tab w:val="left" w:pos="8314"/>
        </w:tabs>
        <w:rPr>
          <w:rFonts w:ascii="Times New Roman" w:hAnsi="Times New Roman" w:cs="Times New Roman"/>
          <w:sz w:val="26"/>
          <w:szCs w:val="26"/>
        </w:rPr>
      </w:pPr>
    </w:p>
    <w:p w:rsidR="00960EE3" w:rsidRPr="00026D04" w:rsidRDefault="00960EE3" w:rsidP="00960EE3">
      <w:pPr>
        <w:tabs>
          <w:tab w:val="left" w:pos="8314"/>
        </w:tabs>
        <w:ind w:firstLine="0"/>
        <w:jc w:val="center"/>
        <w:rPr>
          <w:rFonts w:ascii="Times New Roman" w:hAnsi="Times New Roman" w:cs="Times New Roman"/>
          <w:sz w:val="26"/>
          <w:szCs w:val="26"/>
        </w:rPr>
      </w:pPr>
      <w:r>
        <w:rPr>
          <w:rFonts w:ascii="Times New Roman" w:hAnsi="Times New Roman" w:cs="Times New Roman"/>
          <w:sz w:val="26"/>
          <w:szCs w:val="26"/>
        </w:rPr>
        <w:t>_________________________</w:t>
      </w:r>
    </w:p>
    <w:sectPr w:rsidR="00960EE3" w:rsidRPr="00026D04" w:rsidSect="00802ECE">
      <w:headerReference w:type="default" r:id="rId10"/>
      <w:pgSz w:w="11900" w:h="16800"/>
      <w:pgMar w:top="568" w:right="709" w:bottom="851" w:left="1276"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04F" w:rsidRDefault="00AF204F">
      <w:r>
        <w:separator/>
      </w:r>
    </w:p>
  </w:endnote>
  <w:endnote w:type="continuationSeparator" w:id="0">
    <w:p w:rsidR="00AF204F" w:rsidRDefault="00AF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04F" w:rsidRDefault="00AF204F">
      <w:r>
        <w:separator/>
      </w:r>
    </w:p>
  </w:footnote>
  <w:footnote w:type="continuationSeparator" w:id="0">
    <w:p w:rsidR="00AF204F" w:rsidRDefault="00AF2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EE" w:rsidRDefault="002269EE" w:rsidP="00582ACD">
    <w:pPr>
      <w:pStyle w:val="af0"/>
      <w:ind w:firstLine="0"/>
      <w:jc w:val="center"/>
    </w:pPr>
    <w:r>
      <w:fldChar w:fldCharType="begin"/>
    </w:r>
    <w:r>
      <w:instrText>PAGE   \* MERGEFORMAT</w:instrText>
    </w:r>
    <w:r>
      <w:fldChar w:fldCharType="separate"/>
    </w:r>
    <w:r w:rsidR="00960EE3">
      <w:rPr>
        <w:noProof/>
      </w:rPr>
      <w:t>23</w:t>
    </w:r>
    <w:r>
      <w:fldChar w:fldCharType="end"/>
    </w:r>
  </w:p>
  <w:p w:rsidR="002269EE" w:rsidRDefault="002269E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5679"/>
    <w:multiLevelType w:val="hybridMultilevel"/>
    <w:tmpl w:val="3DCA0164"/>
    <w:lvl w:ilvl="0" w:tplc="B34E3F8C">
      <w:start w:val="1"/>
      <w:numFmt w:val="decimal"/>
      <w:lvlText w:val="4.%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1A401D"/>
    <w:multiLevelType w:val="hybridMultilevel"/>
    <w:tmpl w:val="BB1A4EB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02A5E66"/>
    <w:multiLevelType w:val="hybridMultilevel"/>
    <w:tmpl w:val="B504EF72"/>
    <w:lvl w:ilvl="0" w:tplc="D0CA5B2A">
      <w:start w:val="1"/>
      <w:numFmt w:val="decimal"/>
      <w:lvlText w:val="5.%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0C575D"/>
    <w:multiLevelType w:val="hybridMultilevel"/>
    <w:tmpl w:val="C5468C28"/>
    <w:lvl w:ilvl="0" w:tplc="1D5803A2">
      <w:start w:val="1"/>
      <w:numFmt w:val="decimal"/>
      <w:lvlText w:val="%1."/>
      <w:lvlJc w:val="left"/>
      <w:pPr>
        <w:ind w:left="1745"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7596416"/>
    <w:multiLevelType w:val="hybridMultilevel"/>
    <w:tmpl w:val="E5241E22"/>
    <w:lvl w:ilvl="0" w:tplc="199276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3A75704"/>
    <w:multiLevelType w:val="hybridMultilevel"/>
    <w:tmpl w:val="06B816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E914F0"/>
    <w:multiLevelType w:val="hybridMultilevel"/>
    <w:tmpl w:val="BF4C69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2A77D0"/>
    <w:multiLevelType w:val="singleLevel"/>
    <w:tmpl w:val="FE1AF5AA"/>
    <w:lvl w:ilvl="0">
      <w:start w:val="1"/>
      <w:numFmt w:val="decimal"/>
      <w:lvlText w:val="1.%1."/>
      <w:lvlJc w:val="left"/>
      <w:pPr>
        <w:ind w:firstLine="720"/>
      </w:pPr>
      <w:rPr>
        <w:rFonts w:ascii="Times New Roman" w:hAnsi="Times New Roman" w:cs="Times New Roman" w:hint="default"/>
      </w:rPr>
    </w:lvl>
  </w:abstractNum>
  <w:abstractNum w:abstractNumId="8">
    <w:nsid w:val="4B496123"/>
    <w:multiLevelType w:val="hybridMultilevel"/>
    <w:tmpl w:val="3E106DE0"/>
    <w:lvl w:ilvl="0" w:tplc="A5D4313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ED62304"/>
    <w:multiLevelType w:val="hybridMultilevel"/>
    <w:tmpl w:val="612672B0"/>
    <w:lvl w:ilvl="0" w:tplc="72BC3722">
      <w:start w:val="1"/>
      <w:numFmt w:val="decimal"/>
      <w:lvlText w:val="3.%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10"/>
  </w:num>
  <w:num w:numId="4">
    <w:abstractNumId w:val="0"/>
  </w:num>
  <w:num w:numId="5">
    <w:abstractNumId w:val="2"/>
  </w:num>
  <w:num w:numId="6">
    <w:abstractNumId w:val="5"/>
  </w:num>
  <w:num w:numId="7">
    <w:abstractNumId w:val="3"/>
  </w:num>
  <w:num w:numId="8">
    <w:abstractNumId w:val="6"/>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6F"/>
    <w:rsid w:val="00002375"/>
    <w:rsid w:val="00006CD8"/>
    <w:rsid w:val="00006EBB"/>
    <w:rsid w:val="00007D4A"/>
    <w:rsid w:val="00010FB4"/>
    <w:rsid w:val="00013C26"/>
    <w:rsid w:val="0001532F"/>
    <w:rsid w:val="00021604"/>
    <w:rsid w:val="00023D0D"/>
    <w:rsid w:val="00026D04"/>
    <w:rsid w:val="00030B07"/>
    <w:rsid w:val="00032B39"/>
    <w:rsid w:val="00033291"/>
    <w:rsid w:val="000425A2"/>
    <w:rsid w:val="000426AB"/>
    <w:rsid w:val="00062466"/>
    <w:rsid w:val="000634FF"/>
    <w:rsid w:val="000677F3"/>
    <w:rsid w:val="00071371"/>
    <w:rsid w:val="0007492D"/>
    <w:rsid w:val="00081A2A"/>
    <w:rsid w:val="000A052F"/>
    <w:rsid w:val="000A1009"/>
    <w:rsid w:val="000A1E44"/>
    <w:rsid w:val="000A51D7"/>
    <w:rsid w:val="000A717F"/>
    <w:rsid w:val="000B1945"/>
    <w:rsid w:val="000B5E11"/>
    <w:rsid w:val="000B73BB"/>
    <w:rsid w:val="000C2998"/>
    <w:rsid w:val="000D2439"/>
    <w:rsid w:val="000D589D"/>
    <w:rsid w:val="000E0088"/>
    <w:rsid w:val="000E0F1C"/>
    <w:rsid w:val="000E3299"/>
    <w:rsid w:val="000E3750"/>
    <w:rsid w:val="000E7653"/>
    <w:rsid w:val="000F22C8"/>
    <w:rsid w:val="000F30E3"/>
    <w:rsid w:val="00102E54"/>
    <w:rsid w:val="00103391"/>
    <w:rsid w:val="001065BD"/>
    <w:rsid w:val="00107D01"/>
    <w:rsid w:val="00116504"/>
    <w:rsid w:val="001302CA"/>
    <w:rsid w:val="00130DA1"/>
    <w:rsid w:val="0013196E"/>
    <w:rsid w:val="001543C4"/>
    <w:rsid w:val="00155DBD"/>
    <w:rsid w:val="00155E92"/>
    <w:rsid w:val="00162E21"/>
    <w:rsid w:val="001642C0"/>
    <w:rsid w:val="00171B3F"/>
    <w:rsid w:val="00180476"/>
    <w:rsid w:val="0018689A"/>
    <w:rsid w:val="00191FD8"/>
    <w:rsid w:val="001A1324"/>
    <w:rsid w:val="001B2DD5"/>
    <w:rsid w:val="001B5F75"/>
    <w:rsid w:val="001C7418"/>
    <w:rsid w:val="001D35AB"/>
    <w:rsid w:val="001D382D"/>
    <w:rsid w:val="001E6237"/>
    <w:rsid w:val="001E7801"/>
    <w:rsid w:val="001E7A35"/>
    <w:rsid w:val="001F356F"/>
    <w:rsid w:val="001F67B0"/>
    <w:rsid w:val="00204B67"/>
    <w:rsid w:val="00211406"/>
    <w:rsid w:val="00212891"/>
    <w:rsid w:val="00213EA7"/>
    <w:rsid w:val="002158F8"/>
    <w:rsid w:val="00216A38"/>
    <w:rsid w:val="0022081A"/>
    <w:rsid w:val="00221179"/>
    <w:rsid w:val="00221870"/>
    <w:rsid w:val="00221B53"/>
    <w:rsid w:val="002269EE"/>
    <w:rsid w:val="00230578"/>
    <w:rsid w:val="002327FF"/>
    <w:rsid w:val="002336F7"/>
    <w:rsid w:val="002349D0"/>
    <w:rsid w:val="002351DB"/>
    <w:rsid w:val="002403B5"/>
    <w:rsid w:val="00246D11"/>
    <w:rsid w:val="00257944"/>
    <w:rsid w:val="00257EB7"/>
    <w:rsid w:val="002604CC"/>
    <w:rsid w:val="00261F1A"/>
    <w:rsid w:val="00267A38"/>
    <w:rsid w:val="002701C6"/>
    <w:rsid w:val="00276C5C"/>
    <w:rsid w:val="002802D8"/>
    <w:rsid w:val="00284A80"/>
    <w:rsid w:val="002928F6"/>
    <w:rsid w:val="00294F6D"/>
    <w:rsid w:val="002A144E"/>
    <w:rsid w:val="002B7774"/>
    <w:rsid w:val="002C1DDE"/>
    <w:rsid w:val="002C6DF2"/>
    <w:rsid w:val="002D4EBC"/>
    <w:rsid w:val="002D7288"/>
    <w:rsid w:val="002F1536"/>
    <w:rsid w:val="002F57B6"/>
    <w:rsid w:val="002F6A64"/>
    <w:rsid w:val="0030359A"/>
    <w:rsid w:val="00316D05"/>
    <w:rsid w:val="00325D40"/>
    <w:rsid w:val="00337FF5"/>
    <w:rsid w:val="00341E57"/>
    <w:rsid w:val="00344646"/>
    <w:rsid w:val="00345E93"/>
    <w:rsid w:val="00346DE2"/>
    <w:rsid w:val="003508C7"/>
    <w:rsid w:val="00352741"/>
    <w:rsid w:val="00352921"/>
    <w:rsid w:val="00355748"/>
    <w:rsid w:val="0035618C"/>
    <w:rsid w:val="003610C2"/>
    <w:rsid w:val="00361F42"/>
    <w:rsid w:val="00362C62"/>
    <w:rsid w:val="00365771"/>
    <w:rsid w:val="003768A2"/>
    <w:rsid w:val="00377C63"/>
    <w:rsid w:val="00380A8D"/>
    <w:rsid w:val="003877DC"/>
    <w:rsid w:val="00392E84"/>
    <w:rsid w:val="00394B17"/>
    <w:rsid w:val="00395B49"/>
    <w:rsid w:val="003A0B63"/>
    <w:rsid w:val="003A5A86"/>
    <w:rsid w:val="003C2E8D"/>
    <w:rsid w:val="003C4F54"/>
    <w:rsid w:val="003D6DB2"/>
    <w:rsid w:val="003E07A2"/>
    <w:rsid w:val="003F37FD"/>
    <w:rsid w:val="003F547D"/>
    <w:rsid w:val="003F79F4"/>
    <w:rsid w:val="004105AE"/>
    <w:rsid w:val="00422B5A"/>
    <w:rsid w:val="00430A48"/>
    <w:rsid w:val="00437A80"/>
    <w:rsid w:val="00444A02"/>
    <w:rsid w:val="00453495"/>
    <w:rsid w:val="004569E3"/>
    <w:rsid w:val="00460B7F"/>
    <w:rsid w:val="00464A3B"/>
    <w:rsid w:val="0047072C"/>
    <w:rsid w:val="004771FE"/>
    <w:rsid w:val="004809EE"/>
    <w:rsid w:val="00483CD5"/>
    <w:rsid w:val="004920AC"/>
    <w:rsid w:val="004A07B1"/>
    <w:rsid w:val="004A2C57"/>
    <w:rsid w:val="004A7AC8"/>
    <w:rsid w:val="004B7ADE"/>
    <w:rsid w:val="004C1450"/>
    <w:rsid w:val="004C5CC1"/>
    <w:rsid w:val="004D0D8F"/>
    <w:rsid w:val="004D32AB"/>
    <w:rsid w:val="004D3F71"/>
    <w:rsid w:val="004E1967"/>
    <w:rsid w:val="004F2AA2"/>
    <w:rsid w:val="00501851"/>
    <w:rsid w:val="005042C0"/>
    <w:rsid w:val="0050770B"/>
    <w:rsid w:val="00514266"/>
    <w:rsid w:val="005150BF"/>
    <w:rsid w:val="00515208"/>
    <w:rsid w:val="00516B78"/>
    <w:rsid w:val="005176EF"/>
    <w:rsid w:val="00520B30"/>
    <w:rsid w:val="0052565E"/>
    <w:rsid w:val="0052648C"/>
    <w:rsid w:val="005317E8"/>
    <w:rsid w:val="00534047"/>
    <w:rsid w:val="005409FD"/>
    <w:rsid w:val="00561158"/>
    <w:rsid w:val="00563717"/>
    <w:rsid w:val="0056431A"/>
    <w:rsid w:val="00564FEA"/>
    <w:rsid w:val="00567F59"/>
    <w:rsid w:val="005717B2"/>
    <w:rsid w:val="005730BE"/>
    <w:rsid w:val="00582ACD"/>
    <w:rsid w:val="00583644"/>
    <w:rsid w:val="00585BED"/>
    <w:rsid w:val="005930B6"/>
    <w:rsid w:val="00594A80"/>
    <w:rsid w:val="00594C01"/>
    <w:rsid w:val="00597B4B"/>
    <w:rsid w:val="005A6962"/>
    <w:rsid w:val="005B28B0"/>
    <w:rsid w:val="005B3A09"/>
    <w:rsid w:val="005C796E"/>
    <w:rsid w:val="005D292D"/>
    <w:rsid w:val="005D5DBB"/>
    <w:rsid w:val="005E3B50"/>
    <w:rsid w:val="005F0E25"/>
    <w:rsid w:val="005F383F"/>
    <w:rsid w:val="005F3C29"/>
    <w:rsid w:val="005F3D9B"/>
    <w:rsid w:val="005F4B98"/>
    <w:rsid w:val="005F77FB"/>
    <w:rsid w:val="006037D7"/>
    <w:rsid w:val="00605FD7"/>
    <w:rsid w:val="00606F08"/>
    <w:rsid w:val="006112D9"/>
    <w:rsid w:val="006246B1"/>
    <w:rsid w:val="00635FCC"/>
    <w:rsid w:val="006377A3"/>
    <w:rsid w:val="00645BC0"/>
    <w:rsid w:val="006476AC"/>
    <w:rsid w:val="006616F0"/>
    <w:rsid w:val="00670108"/>
    <w:rsid w:val="006711DE"/>
    <w:rsid w:val="00675138"/>
    <w:rsid w:val="00687A95"/>
    <w:rsid w:val="00694CD9"/>
    <w:rsid w:val="00696741"/>
    <w:rsid w:val="00696F8C"/>
    <w:rsid w:val="006A4B98"/>
    <w:rsid w:val="006A6F01"/>
    <w:rsid w:val="006A772B"/>
    <w:rsid w:val="006B2C34"/>
    <w:rsid w:val="006B66B0"/>
    <w:rsid w:val="006B6701"/>
    <w:rsid w:val="006B6A59"/>
    <w:rsid w:val="006C5CD2"/>
    <w:rsid w:val="006D07E1"/>
    <w:rsid w:val="006E31D5"/>
    <w:rsid w:val="006E7FE2"/>
    <w:rsid w:val="006F544E"/>
    <w:rsid w:val="006F6919"/>
    <w:rsid w:val="00703682"/>
    <w:rsid w:val="00707EDB"/>
    <w:rsid w:val="0071625F"/>
    <w:rsid w:val="007365DB"/>
    <w:rsid w:val="00741BA4"/>
    <w:rsid w:val="00750902"/>
    <w:rsid w:val="00751146"/>
    <w:rsid w:val="00757883"/>
    <w:rsid w:val="007615EB"/>
    <w:rsid w:val="0076310E"/>
    <w:rsid w:val="00766536"/>
    <w:rsid w:val="00772D8A"/>
    <w:rsid w:val="00793041"/>
    <w:rsid w:val="007A32E3"/>
    <w:rsid w:val="007A3337"/>
    <w:rsid w:val="007B25EE"/>
    <w:rsid w:val="007B4E3D"/>
    <w:rsid w:val="007C070C"/>
    <w:rsid w:val="007C076E"/>
    <w:rsid w:val="007C5442"/>
    <w:rsid w:val="007C60E8"/>
    <w:rsid w:val="007D2B90"/>
    <w:rsid w:val="007F0F35"/>
    <w:rsid w:val="007F629B"/>
    <w:rsid w:val="008020B5"/>
    <w:rsid w:val="00802ECE"/>
    <w:rsid w:val="00833E31"/>
    <w:rsid w:val="0083541C"/>
    <w:rsid w:val="008372F3"/>
    <w:rsid w:val="008409C5"/>
    <w:rsid w:val="00861AC5"/>
    <w:rsid w:val="00875BFB"/>
    <w:rsid w:val="008766D7"/>
    <w:rsid w:val="00876842"/>
    <w:rsid w:val="0088446A"/>
    <w:rsid w:val="00896C8B"/>
    <w:rsid w:val="00897428"/>
    <w:rsid w:val="008A7F5B"/>
    <w:rsid w:val="008B0432"/>
    <w:rsid w:val="008B0991"/>
    <w:rsid w:val="008B0FB4"/>
    <w:rsid w:val="008B3733"/>
    <w:rsid w:val="008B4117"/>
    <w:rsid w:val="008D1E3A"/>
    <w:rsid w:val="008D1F3E"/>
    <w:rsid w:val="008E0DD1"/>
    <w:rsid w:val="008F067E"/>
    <w:rsid w:val="008F3448"/>
    <w:rsid w:val="00900817"/>
    <w:rsid w:val="0090088A"/>
    <w:rsid w:val="009035FD"/>
    <w:rsid w:val="00903839"/>
    <w:rsid w:val="00904758"/>
    <w:rsid w:val="00912FDB"/>
    <w:rsid w:val="00913475"/>
    <w:rsid w:val="009232D4"/>
    <w:rsid w:val="009302B4"/>
    <w:rsid w:val="00930377"/>
    <w:rsid w:val="00930958"/>
    <w:rsid w:val="0093471A"/>
    <w:rsid w:val="009471D7"/>
    <w:rsid w:val="00957E2E"/>
    <w:rsid w:val="009609AB"/>
    <w:rsid w:val="00960EE3"/>
    <w:rsid w:val="0096554F"/>
    <w:rsid w:val="009724BC"/>
    <w:rsid w:val="009757D6"/>
    <w:rsid w:val="009808FE"/>
    <w:rsid w:val="00984CA6"/>
    <w:rsid w:val="00990D78"/>
    <w:rsid w:val="009931CC"/>
    <w:rsid w:val="00994EF4"/>
    <w:rsid w:val="009A2156"/>
    <w:rsid w:val="009B0909"/>
    <w:rsid w:val="009B3C2E"/>
    <w:rsid w:val="009C2A08"/>
    <w:rsid w:val="009C42D1"/>
    <w:rsid w:val="009D77C6"/>
    <w:rsid w:val="009E0BA7"/>
    <w:rsid w:val="009E11C6"/>
    <w:rsid w:val="009F0E0C"/>
    <w:rsid w:val="009F2F4E"/>
    <w:rsid w:val="009F6757"/>
    <w:rsid w:val="00A04DB4"/>
    <w:rsid w:val="00A1117C"/>
    <w:rsid w:val="00A145AD"/>
    <w:rsid w:val="00A155EA"/>
    <w:rsid w:val="00A253DD"/>
    <w:rsid w:val="00A25624"/>
    <w:rsid w:val="00A44C28"/>
    <w:rsid w:val="00A45C3C"/>
    <w:rsid w:val="00A501A6"/>
    <w:rsid w:val="00A54352"/>
    <w:rsid w:val="00A55801"/>
    <w:rsid w:val="00A56667"/>
    <w:rsid w:val="00A60FB2"/>
    <w:rsid w:val="00A6263F"/>
    <w:rsid w:val="00A64838"/>
    <w:rsid w:val="00A704DA"/>
    <w:rsid w:val="00A70745"/>
    <w:rsid w:val="00A73813"/>
    <w:rsid w:val="00A73B40"/>
    <w:rsid w:val="00A75017"/>
    <w:rsid w:val="00A761B2"/>
    <w:rsid w:val="00A80165"/>
    <w:rsid w:val="00A81F75"/>
    <w:rsid w:val="00A85E05"/>
    <w:rsid w:val="00A911C4"/>
    <w:rsid w:val="00A9132E"/>
    <w:rsid w:val="00AA5309"/>
    <w:rsid w:val="00AA7278"/>
    <w:rsid w:val="00AB01CB"/>
    <w:rsid w:val="00AD6620"/>
    <w:rsid w:val="00AE0F08"/>
    <w:rsid w:val="00AE2F18"/>
    <w:rsid w:val="00AE4E52"/>
    <w:rsid w:val="00AF204F"/>
    <w:rsid w:val="00AF3ABD"/>
    <w:rsid w:val="00AF5744"/>
    <w:rsid w:val="00AF6015"/>
    <w:rsid w:val="00B01718"/>
    <w:rsid w:val="00B02E54"/>
    <w:rsid w:val="00B053CC"/>
    <w:rsid w:val="00B05D51"/>
    <w:rsid w:val="00B10BA3"/>
    <w:rsid w:val="00B132A0"/>
    <w:rsid w:val="00B14284"/>
    <w:rsid w:val="00B1707F"/>
    <w:rsid w:val="00B17CE4"/>
    <w:rsid w:val="00B23A78"/>
    <w:rsid w:val="00B267D9"/>
    <w:rsid w:val="00B307AD"/>
    <w:rsid w:val="00B36212"/>
    <w:rsid w:val="00B367C6"/>
    <w:rsid w:val="00B4279D"/>
    <w:rsid w:val="00B52ADD"/>
    <w:rsid w:val="00B55795"/>
    <w:rsid w:val="00B6083B"/>
    <w:rsid w:val="00B87F47"/>
    <w:rsid w:val="00B918ED"/>
    <w:rsid w:val="00B924DE"/>
    <w:rsid w:val="00B927E8"/>
    <w:rsid w:val="00BA2897"/>
    <w:rsid w:val="00BA5B2D"/>
    <w:rsid w:val="00BB0662"/>
    <w:rsid w:val="00BB084D"/>
    <w:rsid w:val="00BB3405"/>
    <w:rsid w:val="00BC100E"/>
    <w:rsid w:val="00BC1055"/>
    <w:rsid w:val="00BC395B"/>
    <w:rsid w:val="00BC60CC"/>
    <w:rsid w:val="00BC64D2"/>
    <w:rsid w:val="00BF5117"/>
    <w:rsid w:val="00BF73CF"/>
    <w:rsid w:val="00C022FE"/>
    <w:rsid w:val="00C114CB"/>
    <w:rsid w:val="00C15C70"/>
    <w:rsid w:val="00C20096"/>
    <w:rsid w:val="00C2309F"/>
    <w:rsid w:val="00C351D4"/>
    <w:rsid w:val="00C46BC3"/>
    <w:rsid w:val="00C520C9"/>
    <w:rsid w:val="00C54239"/>
    <w:rsid w:val="00C54BF7"/>
    <w:rsid w:val="00C573F0"/>
    <w:rsid w:val="00C66053"/>
    <w:rsid w:val="00C717F5"/>
    <w:rsid w:val="00C744B6"/>
    <w:rsid w:val="00C75E06"/>
    <w:rsid w:val="00C770FB"/>
    <w:rsid w:val="00C80FE6"/>
    <w:rsid w:val="00C8178F"/>
    <w:rsid w:val="00C81AC6"/>
    <w:rsid w:val="00C87ECE"/>
    <w:rsid w:val="00C92C8E"/>
    <w:rsid w:val="00C93317"/>
    <w:rsid w:val="00C94BF7"/>
    <w:rsid w:val="00CA0609"/>
    <w:rsid w:val="00CA31E5"/>
    <w:rsid w:val="00CA7325"/>
    <w:rsid w:val="00CB7644"/>
    <w:rsid w:val="00CC52BC"/>
    <w:rsid w:val="00CC714B"/>
    <w:rsid w:val="00CD0FA2"/>
    <w:rsid w:val="00CE35BD"/>
    <w:rsid w:val="00CF3B07"/>
    <w:rsid w:val="00CF6D74"/>
    <w:rsid w:val="00CF7364"/>
    <w:rsid w:val="00D041B7"/>
    <w:rsid w:val="00D100A7"/>
    <w:rsid w:val="00D115AB"/>
    <w:rsid w:val="00D15ADF"/>
    <w:rsid w:val="00D20009"/>
    <w:rsid w:val="00D21193"/>
    <w:rsid w:val="00D24742"/>
    <w:rsid w:val="00D27FB7"/>
    <w:rsid w:val="00D313D9"/>
    <w:rsid w:val="00D31CA2"/>
    <w:rsid w:val="00D34B69"/>
    <w:rsid w:val="00D3560F"/>
    <w:rsid w:val="00D5110E"/>
    <w:rsid w:val="00D543BC"/>
    <w:rsid w:val="00D6531C"/>
    <w:rsid w:val="00D75A21"/>
    <w:rsid w:val="00D76077"/>
    <w:rsid w:val="00D80F62"/>
    <w:rsid w:val="00D82B08"/>
    <w:rsid w:val="00D8495C"/>
    <w:rsid w:val="00D96D9C"/>
    <w:rsid w:val="00DC1F5F"/>
    <w:rsid w:val="00DD0AD0"/>
    <w:rsid w:val="00DF3FCD"/>
    <w:rsid w:val="00E14392"/>
    <w:rsid w:val="00E14C87"/>
    <w:rsid w:val="00E2018C"/>
    <w:rsid w:val="00E20666"/>
    <w:rsid w:val="00E218C0"/>
    <w:rsid w:val="00E24BCF"/>
    <w:rsid w:val="00E26D3F"/>
    <w:rsid w:val="00E302A7"/>
    <w:rsid w:val="00E34FAE"/>
    <w:rsid w:val="00E35F49"/>
    <w:rsid w:val="00E4016E"/>
    <w:rsid w:val="00E43B06"/>
    <w:rsid w:val="00E45E17"/>
    <w:rsid w:val="00E569EF"/>
    <w:rsid w:val="00E574AA"/>
    <w:rsid w:val="00E62680"/>
    <w:rsid w:val="00E66624"/>
    <w:rsid w:val="00E74321"/>
    <w:rsid w:val="00E836FC"/>
    <w:rsid w:val="00E84093"/>
    <w:rsid w:val="00E84F8B"/>
    <w:rsid w:val="00E909F5"/>
    <w:rsid w:val="00E97266"/>
    <w:rsid w:val="00E97E1A"/>
    <w:rsid w:val="00EA12C6"/>
    <w:rsid w:val="00EA5F23"/>
    <w:rsid w:val="00EA7B94"/>
    <w:rsid w:val="00EB33D0"/>
    <w:rsid w:val="00EB5BD2"/>
    <w:rsid w:val="00EC7713"/>
    <w:rsid w:val="00EC783C"/>
    <w:rsid w:val="00EE0D02"/>
    <w:rsid w:val="00EF5859"/>
    <w:rsid w:val="00EF5DE2"/>
    <w:rsid w:val="00EF7832"/>
    <w:rsid w:val="00F169B8"/>
    <w:rsid w:val="00F17835"/>
    <w:rsid w:val="00F21B8C"/>
    <w:rsid w:val="00F237B7"/>
    <w:rsid w:val="00F32549"/>
    <w:rsid w:val="00F32887"/>
    <w:rsid w:val="00F40433"/>
    <w:rsid w:val="00F423F9"/>
    <w:rsid w:val="00F4700B"/>
    <w:rsid w:val="00F518EB"/>
    <w:rsid w:val="00F52DDD"/>
    <w:rsid w:val="00F52ECF"/>
    <w:rsid w:val="00F5331B"/>
    <w:rsid w:val="00F63737"/>
    <w:rsid w:val="00F65D3A"/>
    <w:rsid w:val="00F84391"/>
    <w:rsid w:val="00F86F68"/>
    <w:rsid w:val="00FA3451"/>
    <w:rsid w:val="00FA5395"/>
    <w:rsid w:val="00FA7018"/>
    <w:rsid w:val="00FB049D"/>
    <w:rsid w:val="00FC01F4"/>
    <w:rsid w:val="00FC45C9"/>
    <w:rsid w:val="00FC78B6"/>
    <w:rsid w:val="00FD6C85"/>
    <w:rsid w:val="00FD7FB9"/>
    <w:rsid w:val="00FE1BF5"/>
    <w:rsid w:val="00FE6295"/>
    <w:rsid w:val="00FF6E5E"/>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pPr>
      <w:ind w:firstLine="0"/>
      <w:jc w:val="left"/>
    </w:pPr>
  </w:style>
  <w:style w:type="character" w:customStyle="1" w:styleId="ae">
    <w:name w:val="Утратил силу"/>
    <w:uiPriority w:val="99"/>
    <w:rPr>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w:sz w:val="24"/>
    </w:rPr>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locked/>
    <w:rPr>
      <w:rFonts w:ascii="Times New Roman CYR" w:hAnsi="Times New Roman CYR" w:cs="Times New Roman"/>
      <w:sz w:val="24"/>
    </w:rPr>
  </w:style>
  <w:style w:type="paragraph" w:styleId="af4">
    <w:name w:val="Balloon Text"/>
    <w:basedOn w:val="a"/>
    <w:link w:val="af5"/>
    <w:uiPriority w:val="99"/>
    <w:semiHidden/>
    <w:unhideWhenUsed/>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8B0991"/>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unhideWhenUsed/>
    <w:rsid w:val="00FD6C85"/>
    <w:rPr>
      <w:rFonts w:cs="Times New Roman"/>
      <w:color w:val="0000FF"/>
      <w:u w:val="single"/>
    </w:rPr>
  </w:style>
  <w:style w:type="paragraph" w:customStyle="1" w:styleId="Textbody">
    <w:name w:val="Text body"/>
    <w:basedOn w:val="a"/>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unhideWhenUsed/>
    <w:rsid w:val="00957E2E"/>
    <w:rPr>
      <w:rFonts w:cs="Times New Roman"/>
      <w:color w:val="800080" w:themeColor="followedHyperlink"/>
      <w:u w:val="single"/>
    </w:rPr>
  </w:style>
  <w:style w:type="paragraph" w:customStyle="1" w:styleId="ConsPlusNormal">
    <w:name w:val="ConsPlusNormal"/>
    <w:rsid w:val="00FA3451"/>
    <w:pPr>
      <w:autoSpaceDE w:val="0"/>
      <w:autoSpaceDN w:val="0"/>
      <w:adjustRightInd w:val="0"/>
      <w:ind w:firstLine="720"/>
    </w:pPr>
    <w:rPr>
      <w:rFonts w:ascii="Arial" w:hAnsi="Arial" w:cs="Arial"/>
    </w:rPr>
  </w:style>
  <w:style w:type="paragraph" w:styleId="af9">
    <w:name w:val="Body Text"/>
    <w:basedOn w:val="a"/>
    <w:link w:val="afa"/>
    <w:uiPriority w:val="99"/>
    <w:semiHidden/>
    <w:rsid w:val="00081A2A"/>
    <w:pPr>
      <w:widowControl/>
      <w:autoSpaceDE/>
      <w:autoSpaceDN/>
      <w:adjustRightInd/>
      <w:ind w:right="684" w:firstLine="0"/>
    </w:pPr>
    <w:rPr>
      <w:rFonts w:ascii="TimesET" w:hAnsi="TimesET" w:cs="Times New Roman"/>
    </w:rPr>
  </w:style>
  <w:style w:type="character" w:customStyle="1" w:styleId="afa">
    <w:name w:val="Основной текст Знак"/>
    <w:basedOn w:val="a0"/>
    <w:link w:val="af9"/>
    <w:uiPriority w:val="99"/>
    <w:semiHidden/>
    <w:locked/>
    <w:rsid w:val="00081A2A"/>
    <w:rPr>
      <w:rFonts w:ascii="TimesET" w:hAnsi="TimesET" w:cs="Times New Roman"/>
      <w:sz w:val="24"/>
      <w:szCs w:val="24"/>
    </w:rPr>
  </w:style>
  <w:style w:type="paragraph" w:customStyle="1" w:styleId="afb">
    <w:name w:val="Информация об изменениях документа"/>
    <w:basedOn w:val="a7"/>
    <w:next w:val="a"/>
    <w:uiPriority w:val="99"/>
    <w:rsid w:val="00081A2A"/>
    <w:rPr>
      <w:rFonts w:ascii="Arial" w:hAnsi="Arial" w:cs="Arial"/>
      <w:i/>
      <w:iCs/>
      <w:shd w:val="clear" w:color="auto" w:fill="F0F0F0"/>
    </w:rPr>
  </w:style>
  <w:style w:type="character" w:styleId="afc">
    <w:name w:val="Strong"/>
    <w:basedOn w:val="a0"/>
    <w:uiPriority w:val="22"/>
    <w:qFormat/>
    <w:rsid w:val="00081A2A"/>
    <w:rPr>
      <w:rFonts w:cs="Times New Roman"/>
      <w:b/>
    </w:rPr>
  </w:style>
  <w:style w:type="paragraph" w:styleId="afd">
    <w:name w:val="Body Text Indent"/>
    <w:basedOn w:val="a"/>
    <w:link w:val="afe"/>
    <w:uiPriority w:val="99"/>
    <w:unhideWhenUsed/>
    <w:rsid w:val="0056431A"/>
    <w:pPr>
      <w:spacing w:after="120"/>
      <w:ind w:left="283"/>
    </w:pPr>
  </w:style>
  <w:style w:type="character" w:customStyle="1" w:styleId="afe">
    <w:name w:val="Основной текст с отступом Знак"/>
    <w:basedOn w:val="a0"/>
    <w:link w:val="afd"/>
    <w:uiPriority w:val="99"/>
    <w:locked/>
    <w:rsid w:val="0056431A"/>
    <w:rPr>
      <w:rFonts w:ascii="Times New Roman CYR" w:hAnsi="Times New Roman CYR" w:cs="Times New Roman CYR"/>
      <w:sz w:val="24"/>
      <w:szCs w:val="24"/>
    </w:rPr>
  </w:style>
  <w:style w:type="paragraph" w:customStyle="1" w:styleId="ConsPlusTitle">
    <w:name w:val="ConsPlusTitle"/>
    <w:qFormat/>
    <w:rsid w:val="00D20009"/>
    <w:pPr>
      <w:widowControl w:val="0"/>
      <w:suppressAutoHyphens/>
    </w:pPr>
    <w:rPr>
      <w:b/>
      <w:sz w:val="22"/>
    </w:rPr>
  </w:style>
  <w:style w:type="character" w:styleId="aff">
    <w:name w:val="Emphasis"/>
    <w:basedOn w:val="a0"/>
    <w:uiPriority w:val="20"/>
    <w:qFormat/>
    <w:rsid w:val="00E14C87"/>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pPr>
      <w:ind w:firstLine="0"/>
      <w:jc w:val="left"/>
    </w:pPr>
  </w:style>
  <w:style w:type="character" w:customStyle="1" w:styleId="ae">
    <w:name w:val="Утратил силу"/>
    <w:uiPriority w:val="99"/>
    <w:rPr>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w:sz w:val="24"/>
    </w:rPr>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locked/>
    <w:rPr>
      <w:rFonts w:ascii="Times New Roman CYR" w:hAnsi="Times New Roman CYR" w:cs="Times New Roman"/>
      <w:sz w:val="24"/>
    </w:rPr>
  </w:style>
  <w:style w:type="paragraph" w:styleId="af4">
    <w:name w:val="Balloon Text"/>
    <w:basedOn w:val="a"/>
    <w:link w:val="af5"/>
    <w:uiPriority w:val="99"/>
    <w:semiHidden/>
    <w:unhideWhenUsed/>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8B0991"/>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unhideWhenUsed/>
    <w:rsid w:val="00FD6C85"/>
    <w:rPr>
      <w:rFonts w:cs="Times New Roman"/>
      <w:color w:val="0000FF"/>
      <w:u w:val="single"/>
    </w:rPr>
  </w:style>
  <w:style w:type="paragraph" w:customStyle="1" w:styleId="Textbody">
    <w:name w:val="Text body"/>
    <w:basedOn w:val="a"/>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unhideWhenUsed/>
    <w:rsid w:val="00957E2E"/>
    <w:rPr>
      <w:rFonts w:cs="Times New Roman"/>
      <w:color w:val="800080" w:themeColor="followedHyperlink"/>
      <w:u w:val="single"/>
    </w:rPr>
  </w:style>
  <w:style w:type="paragraph" w:customStyle="1" w:styleId="ConsPlusNormal">
    <w:name w:val="ConsPlusNormal"/>
    <w:rsid w:val="00FA3451"/>
    <w:pPr>
      <w:autoSpaceDE w:val="0"/>
      <w:autoSpaceDN w:val="0"/>
      <w:adjustRightInd w:val="0"/>
      <w:ind w:firstLine="720"/>
    </w:pPr>
    <w:rPr>
      <w:rFonts w:ascii="Arial" w:hAnsi="Arial" w:cs="Arial"/>
    </w:rPr>
  </w:style>
  <w:style w:type="paragraph" w:styleId="af9">
    <w:name w:val="Body Text"/>
    <w:basedOn w:val="a"/>
    <w:link w:val="afa"/>
    <w:uiPriority w:val="99"/>
    <w:semiHidden/>
    <w:rsid w:val="00081A2A"/>
    <w:pPr>
      <w:widowControl/>
      <w:autoSpaceDE/>
      <w:autoSpaceDN/>
      <w:adjustRightInd/>
      <w:ind w:right="684" w:firstLine="0"/>
    </w:pPr>
    <w:rPr>
      <w:rFonts w:ascii="TimesET" w:hAnsi="TimesET" w:cs="Times New Roman"/>
    </w:rPr>
  </w:style>
  <w:style w:type="character" w:customStyle="1" w:styleId="afa">
    <w:name w:val="Основной текст Знак"/>
    <w:basedOn w:val="a0"/>
    <w:link w:val="af9"/>
    <w:uiPriority w:val="99"/>
    <w:semiHidden/>
    <w:locked/>
    <w:rsid w:val="00081A2A"/>
    <w:rPr>
      <w:rFonts w:ascii="TimesET" w:hAnsi="TimesET" w:cs="Times New Roman"/>
      <w:sz w:val="24"/>
      <w:szCs w:val="24"/>
    </w:rPr>
  </w:style>
  <w:style w:type="paragraph" w:customStyle="1" w:styleId="afb">
    <w:name w:val="Информация об изменениях документа"/>
    <w:basedOn w:val="a7"/>
    <w:next w:val="a"/>
    <w:uiPriority w:val="99"/>
    <w:rsid w:val="00081A2A"/>
    <w:rPr>
      <w:rFonts w:ascii="Arial" w:hAnsi="Arial" w:cs="Arial"/>
      <w:i/>
      <w:iCs/>
      <w:shd w:val="clear" w:color="auto" w:fill="F0F0F0"/>
    </w:rPr>
  </w:style>
  <w:style w:type="character" w:styleId="afc">
    <w:name w:val="Strong"/>
    <w:basedOn w:val="a0"/>
    <w:uiPriority w:val="22"/>
    <w:qFormat/>
    <w:rsid w:val="00081A2A"/>
    <w:rPr>
      <w:rFonts w:cs="Times New Roman"/>
      <w:b/>
    </w:rPr>
  </w:style>
  <w:style w:type="paragraph" w:styleId="afd">
    <w:name w:val="Body Text Indent"/>
    <w:basedOn w:val="a"/>
    <w:link w:val="afe"/>
    <w:uiPriority w:val="99"/>
    <w:unhideWhenUsed/>
    <w:rsid w:val="0056431A"/>
    <w:pPr>
      <w:spacing w:after="120"/>
      <w:ind w:left="283"/>
    </w:pPr>
  </w:style>
  <w:style w:type="character" w:customStyle="1" w:styleId="afe">
    <w:name w:val="Основной текст с отступом Знак"/>
    <w:basedOn w:val="a0"/>
    <w:link w:val="afd"/>
    <w:uiPriority w:val="99"/>
    <w:locked/>
    <w:rsid w:val="0056431A"/>
    <w:rPr>
      <w:rFonts w:ascii="Times New Roman CYR" w:hAnsi="Times New Roman CYR" w:cs="Times New Roman CYR"/>
      <w:sz w:val="24"/>
      <w:szCs w:val="24"/>
    </w:rPr>
  </w:style>
  <w:style w:type="paragraph" w:customStyle="1" w:styleId="ConsPlusTitle">
    <w:name w:val="ConsPlusTitle"/>
    <w:qFormat/>
    <w:rsid w:val="00D20009"/>
    <w:pPr>
      <w:widowControl w:val="0"/>
      <w:suppressAutoHyphens/>
    </w:pPr>
    <w:rPr>
      <w:b/>
      <w:sz w:val="22"/>
    </w:rPr>
  </w:style>
  <w:style w:type="character" w:styleId="aff">
    <w:name w:val="Emphasis"/>
    <w:basedOn w:val="a0"/>
    <w:uiPriority w:val="20"/>
    <w:qFormat/>
    <w:rsid w:val="00E14C87"/>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84009">
      <w:marLeft w:val="0"/>
      <w:marRight w:val="0"/>
      <w:marTop w:val="0"/>
      <w:marBottom w:val="0"/>
      <w:divBdr>
        <w:top w:val="none" w:sz="0" w:space="0" w:color="auto"/>
        <w:left w:val="none" w:sz="0" w:space="0" w:color="auto"/>
        <w:bottom w:val="none" w:sz="0" w:space="0" w:color="auto"/>
        <w:right w:val="none" w:sz="0" w:space="0" w:color="auto"/>
      </w:divBdr>
    </w:div>
    <w:div w:id="509684010">
      <w:marLeft w:val="0"/>
      <w:marRight w:val="0"/>
      <w:marTop w:val="0"/>
      <w:marBottom w:val="0"/>
      <w:divBdr>
        <w:top w:val="none" w:sz="0" w:space="0" w:color="auto"/>
        <w:left w:val="none" w:sz="0" w:space="0" w:color="auto"/>
        <w:bottom w:val="none" w:sz="0" w:space="0" w:color="auto"/>
        <w:right w:val="none" w:sz="0" w:space="0" w:color="auto"/>
      </w:divBdr>
    </w:div>
    <w:div w:id="509684011">
      <w:marLeft w:val="0"/>
      <w:marRight w:val="0"/>
      <w:marTop w:val="0"/>
      <w:marBottom w:val="0"/>
      <w:divBdr>
        <w:top w:val="none" w:sz="0" w:space="0" w:color="auto"/>
        <w:left w:val="none" w:sz="0" w:space="0" w:color="auto"/>
        <w:bottom w:val="none" w:sz="0" w:space="0" w:color="auto"/>
        <w:right w:val="none" w:sz="0" w:space="0" w:color="auto"/>
      </w:divBdr>
    </w:div>
    <w:div w:id="509684012">
      <w:marLeft w:val="0"/>
      <w:marRight w:val="0"/>
      <w:marTop w:val="0"/>
      <w:marBottom w:val="0"/>
      <w:divBdr>
        <w:top w:val="none" w:sz="0" w:space="0" w:color="auto"/>
        <w:left w:val="none" w:sz="0" w:space="0" w:color="auto"/>
        <w:bottom w:val="none" w:sz="0" w:space="0" w:color="auto"/>
        <w:right w:val="none" w:sz="0" w:space="0" w:color="auto"/>
      </w:divBdr>
    </w:div>
    <w:div w:id="509684013">
      <w:marLeft w:val="0"/>
      <w:marRight w:val="0"/>
      <w:marTop w:val="0"/>
      <w:marBottom w:val="0"/>
      <w:divBdr>
        <w:top w:val="none" w:sz="0" w:space="0" w:color="auto"/>
        <w:left w:val="none" w:sz="0" w:space="0" w:color="auto"/>
        <w:bottom w:val="none" w:sz="0" w:space="0" w:color="auto"/>
        <w:right w:val="none" w:sz="0" w:space="0" w:color="auto"/>
      </w:divBdr>
    </w:div>
    <w:div w:id="5096840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3374F-46FF-4448-86FC-C27C7A70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23</Pages>
  <Words>9259</Words>
  <Characters>52781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Казаков Сергей Леонидович</cp:lastModifiedBy>
  <cp:revision>4</cp:revision>
  <cp:lastPrinted>2022-12-22T11:14:00Z</cp:lastPrinted>
  <dcterms:created xsi:type="dcterms:W3CDTF">2024-12-13T06:47:00Z</dcterms:created>
  <dcterms:modified xsi:type="dcterms:W3CDTF">2025-02-06T09:07:00Z</dcterms:modified>
</cp:coreProperties>
</file>