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3A72C1" w:rsidRPr="00892F30" w:rsidTr="003A72C1">
        <w:trPr>
          <w:trHeight w:val="2408"/>
        </w:trPr>
        <w:tc>
          <w:tcPr>
            <w:tcW w:w="4075" w:type="dxa"/>
          </w:tcPr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 w:val="22"/>
                <w:szCs w:val="22"/>
              </w:rPr>
              <w:t>Чǎваш</w:t>
            </w:r>
            <w:proofErr w:type="spellEnd"/>
            <w:r w:rsidRPr="00D47FC4">
              <w:rPr>
                <w:rFonts w:ascii="Times New Roman" w:hAnsi="Times New Roman"/>
                <w:sz w:val="22"/>
                <w:szCs w:val="22"/>
              </w:rPr>
              <w:t xml:space="preserve"> Республики</w:t>
            </w:r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 w:val="22"/>
                <w:szCs w:val="22"/>
              </w:rPr>
              <w:t>Муркаш</w:t>
            </w:r>
            <w:proofErr w:type="spellEnd"/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муниципаллǎ</w:t>
            </w:r>
            <w:proofErr w:type="spellEnd"/>
            <w:r w:rsidRPr="00D47FC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7FC4">
              <w:rPr>
                <w:rFonts w:ascii="Times New Roman" w:hAnsi="Times New Roman"/>
                <w:szCs w:val="22"/>
              </w:rPr>
              <w:t>округĕн</w:t>
            </w:r>
            <w:proofErr w:type="spellEnd"/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администрацийĕ</w:t>
            </w:r>
            <w:proofErr w:type="spellEnd"/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  <w:p w:rsidR="003A72C1" w:rsidRPr="00D47FC4" w:rsidRDefault="003A72C1" w:rsidP="003A72C1">
            <w:pPr>
              <w:pStyle w:val="11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47FC4">
              <w:rPr>
                <w:rFonts w:ascii="Times New Roman" w:hAnsi="Times New Roman"/>
                <w:sz w:val="22"/>
                <w:szCs w:val="22"/>
              </w:rPr>
              <w:t>ЙЫШĂНУ</w:t>
            </w:r>
          </w:p>
          <w:p w:rsidR="003A72C1" w:rsidRPr="00D47FC4" w:rsidRDefault="003A72C1" w:rsidP="003A72C1">
            <w:pPr>
              <w:pStyle w:val="1"/>
              <w:jc w:val="center"/>
              <w:rPr>
                <w:szCs w:val="22"/>
              </w:rPr>
            </w:pPr>
          </w:p>
          <w:p w:rsidR="003A72C1" w:rsidRPr="00D47FC4" w:rsidRDefault="003A72C1" w:rsidP="003A72C1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________2023 </w:t>
            </w:r>
            <w:r w:rsidRPr="00D47FC4">
              <w:rPr>
                <w:rFonts w:ascii="Times New Roman" w:hAnsi="Times New Roman"/>
                <w:szCs w:val="22"/>
              </w:rPr>
              <w:t>ç.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 № _____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  <w:u w:val="single"/>
              </w:rPr>
            </w:pPr>
            <w:proofErr w:type="spellStart"/>
            <w:r w:rsidRPr="00D47FC4">
              <w:rPr>
                <w:rFonts w:ascii="Times New Roman" w:hAnsi="Times New Roman"/>
                <w:szCs w:val="22"/>
              </w:rPr>
              <w:t>Муркаш</w:t>
            </w:r>
            <w:proofErr w:type="spellEnd"/>
            <w:r w:rsidRPr="00D47FC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47FC4">
              <w:rPr>
                <w:rFonts w:ascii="Times New Roman" w:hAnsi="Times New Roman"/>
                <w:szCs w:val="22"/>
              </w:rPr>
              <w:t>сали</w:t>
            </w:r>
            <w:proofErr w:type="spellEnd"/>
          </w:p>
          <w:p w:rsidR="003A72C1" w:rsidRPr="00D47FC4" w:rsidRDefault="003A72C1" w:rsidP="003A72C1">
            <w:pPr>
              <w:pStyle w:val="21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3A72C1" w:rsidRPr="00D47FC4" w:rsidRDefault="003A72C1" w:rsidP="003A72C1">
            <w:pPr>
              <w:pStyle w:val="1"/>
              <w:rPr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D47FC4">
              <w:rPr>
                <w:rFonts w:ascii="Times New Roman" w:hAnsi="Times New Roman"/>
                <w:noProof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Чувашская Республика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Администрация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 xml:space="preserve">Моргаушского 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муниципального округа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D47FC4">
              <w:rPr>
                <w:rFonts w:ascii="Times New Roman" w:hAnsi="Times New Roman"/>
                <w:szCs w:val="22"/>
              </w:rPr>
              <w:t>ПОСТАНОВЛЕНИЕ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napToGrid w:val="0"/>
                <w:szCs w:val="22"/>
              </w:rPr>
            </w:pPr>
          </w:p>
          <w:p w:rsidR="003A72C1" w:rsidRPr="00D47FC4" w:rsidRDefault="00DE1A0C" w:rsidP="003A72C1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15</w:t>
            </w:r>
            <w:r w:rsidR="003A72C1" w:rsidRPr="00D47FC4">
              <w:rPr>
                <w:rFonts w:ascii="Times New Roman" w:hAnsi="Times New Roman"/>
                <w:snapToGrid w:val="0"/>
                <w:szCs w:val="22"/>
              </w:rPr>
              <w:t>.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>03</w:t>
            </w:r>
            <w:r w:rsidR="003A72C1" w:rsidRPr="00D47FC4">
              <w:rPr>
                <w:rFonts w:ascii="Times New Roman" w:hAnsi="Times New Roman"/>
                <w:snapToGrid w:val="0"/>
                <w:szCs w:val="22"/>
              </w:rPr>
              <w:t xml:space="preserve">.2023г. № </w:t>
            </w:r>
            <w:r w:rsidRPr="00D47FC4">
              <w:rPr>
                <w:rFonts w:ascii="Times New Roman" w:hAnsi="Times New Roman"/>
                <w:snapToGrid w:val="0"/>
                <w:szCs w:val="22"/>
              </w:rPr>
              <w:t>451</w:t>
            </w:r>
          </w:p>
          <w:p w:rsidR="003A72C1" w:rsidRPr="00D47FC4" w:rsidRDefault="003A72C1" w:rsidP="003A72C1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Cs w:val="22"/>
              </w:rPr>
            </w:pPr>
            <w:r w:rsidRPr="00D47FC4">
              <w:rPr>
                <w:rFonts w:ascii="Times New Roman" w:hAnsi="Times New Roman"/>
                <w:snapToGrid w:val="0"/>
                <w:szCs w:val="22"/>
              </w:rPr>
              <w:t>с. Моргауши</w:t>
            </w:r>
          </w:p>
          <w:p w:rsidR="003A72C1" w:rsidRPr="00D47FC4" w:rsidRDefault="003A72C1" w:rsidP="003A72C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D83F7F" w:rsidRPr="00892F30" w:rsidRDefault="00D83F7F" w:rsidP="005F486C">
      <w:pPr>
        <w:ind w:firstLine="540"/>
        <w:jc w:val="both"/>
        <w:rPr>
          <w:sz w:val="17"/>
          <w:szCs w:val="1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2D02ED" w:rsidRPr="00D47FC4" w:rsidTr="002D02ED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D02ED" w:rsidRPr="00D47FC4" w:rsidRDefault="002D02ED" w:rsidP="002D02ED">
            <w:pPr>
              <w:pStyle w:val="Style5"/>
              <w:widowControl/>
              <w:spacing w:line="240" w:lineRule="auto"/>
              <w:jc w:val="both"/>
              <w:rPr>
                <w:b/>
              </w:rPr>
            </w:pPr>
            <w:r w:rsidRPr="00D47FC4">
              <w:rPr>
                <w:rStyle w:val="FontStyle29"/>
                <w:rFonts w:eastAsia="Calibri"/>
                <w:b/>
                <w:sz w:val="24"/>
                <w:szCs w:val="24"/>
              </w:rPr>
              <w:t xml:space="preserve">Об утверждении Правил </w:t>
            </w:r>
            <w:r w:rsidRPr="00D47FC4">
              <w:rPr>
                <w:b/>
              </w:rPr>
              <w:t xml:space="preserve">предоставления средств из бюджета Моргаушского муниципального округа Чувашской Республики на организацию отдыха детей, их оздоровления и занятости детей в </w:t>
            </w:r>
            <w:proofErr w:type="spellStart"/>
            <w:r w:rsidRPr="00D47FC4">
              <w:rPr>
                <w:b/>
              </w:rPr>
              <w:t>Моргаушском</w:t>
            </w:r>
            <w:proofErr w:type="spellEnd"/>
            <w:r w:rsidRPr="00D47FC4">
              <w:rPr>
                <w:b/>
              </w:rPr>
              <w:t xml:space="preserve"> муниципальном округе Чувашской Республики</w:t>
            </w:r>
          </w:p>
          <w:p w:rsidR="002D02ED" w:rsidRPr="00D47FC4" w:rsidRDefault="002D02ED" w:rsidP="005F486C">
            <w:pPr>
              <w:jc w:val="both"/>
            </w:pPr>
          </w:p>
        </w:tc>
        <w:bookmarkStart w:id="0" w:name="_GoBack"/>
        <w:bookmarkEnd w:id="0"/>
      </w:tr>
    </w:tbl>
    <w:p w:rsidR="003A72C1" w:rsidRPr="00D47FC4" w:rsidRDefault="003A72C1" w:rsidP="005F486C">
      <w:pPr>
        <w:ind w:firstLine="540"/>
        <w:jc w:val="both"/>
      </w:pPr>
    </w:p>
    <w:p w:rsidR="003A72C1" w:rsidRPr="00D47FC4" w:rsidRDefault="003A72C1" w:rsidP="002D02ED">
      <w:pPr>
        <w:pStyle w:val="Style6"/>
        <w:widowControl/>
        <w:tabs>
          <w:tab w:val="left" w:pos="7958"/>
        </w:tabs>
        <w:spacing w:before="60" w:line="278" w:lineRule="exact"/>
        <w:rPr>
          <w:rStyle w:val="FontStyle29"/>
          <w:rFonts w:eastAsia="Calibri"/>
          <w:sz w:val="24"/>
          <w:szCs w:val="24"/>
        </w:rPr>
      </w:pPr>
      <w:r w:rsidRPr="00D47FC4">
        <w:rPr>
          <w:rStyle w:val="FontStyle29"/>
          <w:rFonts w:eastAsia="Calibri"/>
          <w:sz w:val="24"/>
          <w:szCs w:val="24"/>
        </w:rPr>
        <w:t xml:space="preserve">Администрация Моргаушского </w:t>
      </w:r>
      <w:r w:rsidR="000F37FB" w:rsidRPr="00D47FC4">
        <w:rPr>
          <w:rStyle w:val="FontStyle29"/>
          <w:rFonts w:eastAsia="Calibri"/>
          <w:sz w:val="24"/>
          <w:szCs w:val="24"/>
        </w:rPr>
        <w:t>муниципального округа</w:t>
      </w:r>
      <w:r w:rsidRPr="00D47FC4">
        <w:rPr>
          <w:rStyle w:val="FontStyle29"/>
          <w:rFonts w:eastAsia="Calibri"/>
          <w:sz w:val="24"/>
          <w:szCs w:val="24"/>
        </w:rPr>
        <w:t xml:space="preserve"> Чувашской Республики постановляет:</w:t>
      </w:r>
    </w:p>
    <w:p w:rsidR="002D02ED" w:rsidRPr="00D47FC4" w:rsidRDefault="002D02ED" w:rsidP="002D02ED">
      <w:pPr>
        <w:pStyle w:val="Style7"/>
        <w:widowControl/>
        <w:tabs>
          <w:tab w:val="left" w:pos="0"/>
        </w:tabs>
        <w:spacing w:line="240" w:lineRule="auto"/>
        <w:ind w:left="540" w:firstLine="0"/>
        <w:rPr>
          <w:rStyle w:val="FontStyle29"/>
          <w:rFonts w:eastAsia="Calibri"/>
          <w:sz w:val="24"/>
          <w:szCs w:val="24"/>
        </w:rPr>
      </w:pPr>
    </w:p>
    <w:p w:rsidR="003A72C1" w:rsidRPr="00D47FC4" w:rsidRDefault="003A72C1" w:rsidP="002D02ED">
      <w:pPr>
        <w:pStyle w:val="Style7"/>
        <w:widowControl/>
        <w:numPr>
          <w:ilvl w:val="0"/>
          <w:numId w:val="7"/>
        </w:numPr>
        <w:tabs>
          <w:tab w:val="left" w:pos="0"/>
        </w:tabs>
        <w:spacing w:line="240" w:lineRule="auto"/>
        <w:ind w:left="0" w:firstLine="426"/>
      </w:pPr>
      <w:r w:rsidRPr="00D47FC4">
        <w:rPr>
          <w:rStyle w:val="FontStyle29"/>
          <w:rFonts w:eastAsia="Calibri"/>
          <w:sz w:val="24"/>
          <w:szCs w:val="24"/>
        </w:rPr>
        <w:t xml:space="preserve">Утвердить прилагаемые Правила </w:t>
      </w:r>
      <w:r w:rsidRPr="00D47FC4">
        <w:t xml:space="preserve">предоставления средств из бюджета Моргаушского </w:t>
      </w:r>
      <w:r w:rsidR="002D02ED" w:rsidRPr="00D47FC4">
        <w:t>муниципального округа</w:t>
      </w:r>
      <w:r w:rsidRPr="00D47FC4">
        <w:t xml:space="preserve"> Чувашской Республики на организацию отдыха детей, их оздоровления и занятости детей в </w:t>
      </w:r>
      <w:proofErr w:type="spellStart"/>
      <w:r w:rsidRPr="00D47FC4">
        <w:t>Моргаушском</w:t>
      </w:r>
      <w:proofErr w:type="spellEnd"/>
      <w:r w:rsidRPr="00D47FC4">
        <w:t xml:space="preserve"> </w:t>
      </w:r>
      <w:r w:rsidR="000F37FB" w:rsidRPr="00D47FC4">
        <w:t>муниципальном округе</w:t>
      </w:r>
      <w:r w:rsidRPr="00D47FC4">
        <w:t xml:space="preserve"> Чувашской Республики. </w:t>
      </w:r>
    </w:p>
    <w:p w:rsidR="002D02ED" w:rsidRPr="00D47FC4" w:rsidRDefault="002D02ED" w:rsidP="002D02ED">
      <w:pPr>
        <w:pStyle w:val="Style5"/>
        <w:widowControl/>
        <w:spacing w:line="240" w:lineRule="auto"/>
        <w:jc w:val="both"/>
      </w:pPr>
      <w:r w:rsidRPr="00D47FC4">
        <w:t xml:space="preserve">        2. Признать утратившим силу постановление администрации Моргаушского района Чувашской Республики от 15.04.2015 г. № 466 «</w:t>
      </w:r>
      <w:r w:rsidRPr="00D47FC4">
        <w:rPr>
          <w:rStyle w:val="FontStyle29"/>
          <w:rFonts w:eastAsia="Calibri"/>
          <w:sz w:val="24"/>
          <w:szCs w:val="24"/>
        </w:rPr>
        <w:t xml:space="preserve">Об утверждении Правил </w:t>
      </w:r>
      <w:r w:rsidRPr="00D47FC4">
        <w:t xml:space="preserve">предоставления средств из районного бюджета Моргаушского района Чувашской Республики на организацию отдыха детей, их оздоровления и занятости детей в </w:t>
      </w:r>
      <w:proofErr w:type="spellStart"/>
      <w:r w:rsidRPr="00D47FC4">
        <w:t>Моргаушском</w:t>
      </w:r>
      <w:proofErr w:type="spellEnd"/>
      <w:r w:rsidRPr="00D47FC4">
        <w:t xml:space="preserve"> районе Чувашской Республики».</w:t>
      </w:r>
    </w:p>
    <w:p w:rsidR="003A72C1" w:rsidRPr="00D47FC4" w:rsidRDefault="002D02ED" w:rsidP="002D02ED">
      <w:pPr>
        <w:pStyle w:val="Style7"/>
        <w:widowControl/>
        <w:tabs>
          <w:tab w:val="left" w:pos="922"/>
        </w:tabs>
        <w:spacing w:line="240" w:lineRule="auto"/>
        <w:ind w:firstLine="544"/>
        <w:rPr>
          <w:rStyle w:val="FontStyle29"/>
          <w:rFonts w:eastAsia="Calibri"/>
          <w:sz w:val="24"/>
          <w:szCs w:val="24"/>
        </w:rPr>
      </w:pPr>
      <w:r w:rsidRPr="00D47FC4">
        <w:rPr>
          <w:rStyle w:val="FontStyle29"/>
          <w:rFonts w:eastAsia="Calibri"/>
          <w:sz w:val="24"/>
          <w:szCs w:val="24"/>
        </w:rPr>
        <w:t xml:space="preserve">3. </w:t>
      </w:r>
      <w:r w:rsidR="003A72C1" w:rsidRPr="00D47FC4">
        <w:rPr>
          <w:rStyle w:val="FontStyle29"/>
          <w:rFonts w:eastAsia="Calibri"/>
          <w:sz w:val="24"/>
          <w:szCs w:val="24"/>
        </w:rPr>
        <w:t xml:space="preserve">Настоящее постановление вступает в силу </w:t>
      </w:r>
      <w:r w:rsidRPr="00D47FC4">
        <w:rPr>
          <w:rStyle w:val="FontStyle29"/>
          <w:rFonts w:eastAsia="Calibri"/>
          <w:sz w:val="24"/>
          <w:szCs w:val="24"/>
        </w:rPr>
        <w:t>после</w:t>
      </w:r>
      <w:r w:rsidR="003A72C1" w:rsidRPr="00D47FC4">
        <w:rPr>
          <w:rStyle w:val="FontStyle29"/>
          <w:rFonts w:eastAsia="Calibri"/>
          <w:sz w:val="24"/>
          <w:szCs w:val="24"/>
        </w:rPr>
        <w:t xml:space="preserve"> его официального опубликования.</w:t>
      </w:r>
    </w:p>
    <w:p w:rsidR="003A72C1" w:rsidRPr="00D47FC4" w:rsidRDefault="003A72C1" w:rsidP="003A72C1">
      <w:pPr>
        <w:pStyle w:val="Style7"/>
        <w:widowControl/>
        <w:tabs>
          <w:tab w:val="left" w:pos="851"/>
        </w:tabs>
        <w:spacing w:line="286" w:lineRule="exact"/>
        <w:ind w:left="547" w:firstLine="0"/>
        <w:rPr>
          <w:rStyle w:val="FontStyle29"/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2636"/>
      </w:tblGrid>
      <w:tr w:rsidR="003A72C1" w:rsidRPr="00D47FC4" w:rsidTr="003A72C1"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</w:p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 xml:space="preserve">Глава Моргаушского </w:t>
            </w:r>
          </w:p>
          <w:p w:rsidR="003A72C1" w:rsidRPr="00D47FC4" w:rsidRDefault="003A72C1" w:rsidP="003A72C1">
            <w:pPr>
              <w:pStyle w:val="af9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 xml:space="preserve">муниципального округа 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2C1" w:rsidRPr="00D47FC4" w:rsidRDefault="003A72C1" w:rsidP="003A72C1">
            <w:pPr>
              <w:pStyle w:val="af8"/>
              <w:ind w:hanging="559"/>
              <w:jc w:val="right"/>
              <w:rPr>
                <w:rFonts w:ascii="Times New Roman" w:hAnsi="Times New Roman" w:cs="Times New Roman"/>
              </w:rPr>
            </w:pPr>
            <w:r w:rsidRPr="00D47FC4">
              <w:rPr>
                <w:rFonts w:ascii="Times New Roman" w:hAnsi="Times New Roman" w:cs="Times New Roman"/>
              </w:rPr>
              <w:t>А.Н. Матросов</w:t>
            </w:r>
          </w:p>
        </w:tc>
      </w:tr>
    </w:tbl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ind w:firstLine="720"/>
        <w:jc w:val="both"/>
        <w:rPr>
          <w:sz w:val="17"/>
          <w:szCs w:val="17"/>
        </w:rPr>
      </w:pPr>
    </w:p>
    <w:p w:rsidR="003A72C1" w:rsidRPr="00892F30" w:rsidRDefault="003A72C1" w:rsidP="003A72C1">
      <w:pPr>
        <w:rPr>
          <w:rStyle w:val="a4"/>
          <w:b w:val="0"/>
          <w:bCs w:val="0"/>
          <w:color w:val="000000"/>
          <w:sz w:val="17"/>
          <w:szCs w:val="17"/>
        </w:rPr>
      </w:pPr>
      <w:r w:rsidRPr="00892F30">
        <w:rPr>
          <w:rStyle w:val="a4"/>
          <w:b w:val="0"/>
          <w:color w:val="000000"/>
          <w:sz w:val="17"/>
          <w:szCs w:val="17"/>
        </w:rPr>
        <w:t xml:space="preserve">Исп. </w:t>
      </w:r>
      <w:r w:rsidR="000F37FB" w:rsidRPr="00892F30">
        <w:rPr>
          <w:rStyle w:val="a4"/>
          <w:b w:val="0"/>
          <w:color w:val="000000"/>
          <w:sz w:val="17"/>
          <w:szCs w:val="17"/>
        </w:rPr>
        <w:t>Данилова Н.А.</w:t>
      </w:r>
    </w:p>
    <w:p w:rsidR="003A72C1" w:rsidRPr="00892F30" w:rsidRDefault="003A72C1" w:rsidP="003A72C1">
      <w:pPr>
        <w:rPr>
          <w:rStyle w:val="a4"/>
          <w:b w:val="0"/>
          <w:bCs w:val="0"/>
          <w:color w:val="000000"/>
          <w:sz w:val="17"/>
          <w:szCs w:val="17"/>
        </w:rPr>
      </w:pPr>
      <w:r w:rsidRPr="00892F30">
        <w:rPr>
          <w:rStyle w:val="a4"/>
          <w:b w:val="0"/>
          <w:color w:val="000000"/>
          <w:sz w:val="17"/>
          <w:szCs w:val="17"/>
        </w:rPr>
        <w:t>6</w:t>
      </w:r>
      <w:r w:rsidR="000F37FB" w:rsidRPr="00892F30">
        <w:rPr>
          <w:rStyle w:val="a4"/>
          <w:b w:val="0"/>
          <w:color w:val="000000"/>
          <w:sz w:val="17"/>
          <w:szCs w:val="17"/>
        </w:rPr>
        <w:t>2-2-35</w:t>
      </w:r>
    </w:p>
    <w:p w:rsidR="003A72C1" w:rsidRPr="00892F30" w:rsidRDefault="003A72C1" w:rsidP="003A72C1">
      <w:pPr>
        <w:pStyle w:val="Style16"/>
        <w:widowControl/>
        <w:ind w:firstLine="1114"/>
        <w:rPr>
          <w:rStyle w:val="FontStyle29"/>
          <w:rFonts w:eastAsia="Calibri"/>
          <w:sz w:val="17"/>
          <w:szCs w:val="17"/>
        </w:rPr>
      </w:pPr>
      <w:r w:rsidRPr="00892F30">
        <w:rPr>
          <w:rStyle w:val="FontStyle29"/>
          <w:rFonts w:eastAsia="Calibri"/>
          <w:sz w:val="17"/>
          <w:szCs w:val="17"/>
        </w:rPr>
        <w:t xml:space="preserve">                                                                              </w:t>
      </w:r>
    </w:p>
    <w:p w:rsidR="00D47FC4" w:rsidRDefault="00D47FC4">
      <w:pPr>
        <w:spacing w:after="200" w:line="276" w:lineRule="auto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outlineLvl w:val="0"/>
        <w:rPr>
          <w:sz w:val="17"/>
          <w:szCs w:val="17"/>
        </w:rPr>
      </w:pPr>
      <w:r w:rsidRPr="00892F30">
        <w:rPr>
          <w:sz w:val="17"/>
          <w:szCs w:val="17"/>
        </w:rPr>
        <w:lastRenderedPageBreak/>
        <w:t>Утверждены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>постановлением администрации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 xml:space="preserve">                                                                                  Моргаушского </w:t>
      </w:r>
      <w:r w:rsidR="00A82DBB" w:rsidRPr="00892F30">
        <w:rPr>
          <w:sz w:val="17"/>
          <w:szCs w:val="17"/>
        </w:rPr>
        <w:t>муниципального округа</w:t>
      </w:r>
      <w:r w:rsidR="000F37FB" w:rsidRPr="00892F30">
        <w:rPr>
          <w:sz w:val="17"/>
          <w:szCs w:val="17"/>
        </w:rPr>
        <w:t xml:space="preserve"> </w:t>
      </w:r>
      <w:r w:rsidRPr="00892F30">
        <w:rPr>
          <w:sz w:val="17"/>
          <w:szCs w:val="17"/>
        </w:rPr>
        <w:t>Чувашской Республики</w:t>
      </w:r>
    </w:p>
    <w:p w:rsidR="003A72C1" w:rsidRPr="00892F30" w:rsidRDefault="003A72C1" w:rsidP="00A82DBB">
      <w:pPr>
        <w:autoSpaceDE w:val="0"/>
        <w:autoSpaceDN w:val="0"/>
        <w:adjustRightInd w:val="0"/>
        <w:jc w:val="right"/>
        <w:rPr>
          <w:sz w:val="17"/>
          <w:szCs w:val="17"/>
        </w:rPr>
      </w:pPr>
      <w:r w:rsidRPr="00892F30">
        <w:rPr>
          <w:sz w:val="17"/>
          <w:szCs w:val="17"/>
        </w:rPr>
        <w:t xml:space="preserve">                                                                       от </w:t>
      </w:r>
      <w:r w:rsidR="00DE1A0C" w:rsidRPr="00892F30">
        <w:rPr>
          <w:sz w:val="17"/>
          <w:szCs w:val="17"/>
        </w:rPr>
        <w:t>15</w:t>
      </w:r>
      <w:r w:rsidRPr="00892F30">
        <w:rPr>
          <w:sz w:val="17"/>
          <w:szCs w:val="17"/>
        </w:rPr>
        <w:t>.</w:t>
      </w:r>
      <w:r w:rsidR="00DE1A0C" w:rsidRPr="00892F30">
        <w:rPr>
          <w:sz w:val="17"/>
          <w:szCs w:val="17"/>
        </w:rPr>
        <w:t>03</w:t>
      </w:r>
      <w:r w:rsidR="00A82DBB" w:rsidRPr="00892F30">
        <w:rPr>
          <w:sz w:val="17"/>
          <w:szCs w:val="17"/>
        </w:rPr>
        <w:t>.2023</w:t>
      </w:r>
      <w:r w:rsidRPr="00892F30">
        <w:rPr>
          <w:sz w:val="17"/>
          <w:szCs w:val="17"/>
        </w:rPr>
        <w:t xml:space="preserve"> </w:t>
      </w:r>
      <w:r w:rsidR="00A82DBB" w:rsidRPr="00892F30">
        <w:rPr>
          <w:sz w:val="17"/>
          <w:szCs w:val="17"/>
        </w:rPr>
        <w:t>№</w:t>
      </w:r>
      <w:r w:rsidR="00DE1A0C" w:rsidRPr="00892F30">
        <w:rPr>
          <w:sz w:val="17"/>
          <w:szCs w:val="17"/>
        </w:rPr>
        <w:t xml:space="preserve"> 451</w:t>
      </w:r>
    </w:p>
    <w:p w:rsidR="00A82DBB" w:rsidRPr="00892F30" w:rsidRDefault="00A82DBB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</w:p>
    <w:p w:rsidR="00A82DBB" w:rsidRPr="00892F30" w:rsidRDefault="00A82DBB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rStyle w:val="FontStyle29"/>
          <w:rFonts w:eastAsia="Calibri"/>
          <w:b/>
          <w:sz w:val="17"/>
          <w:szCs w:val="17"/>
        </w:rPr>
      </w:pPr>
      <w:r w:rsidRPr="00892F30">
        <w:rPr>
          <w:rStyle w:val="FontStyle29"/>
          <w:rFonts w:eastAsia="Calibri"/>
          <w:b/>
          <w:sz w:val="17"/>
          <w:szCs w:val="17"/>
        </w:rPr>
        <w:t>Правила</w:t>
      </w: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 xml:space="preserve">предоставления средств из бюджета Моргаушского </w:t>
      </w:r>
      <w:r w:rsidR="00A82DBB" w:rsidRPr="00892F30">
        <w:rPr>
          <w:b/>
          <w:sz w:val="17"/>
          <w:szCs w:val="17"/>
        </w:rPr>
        <w:t>муниципального окру</w:t>
      </w:r>
      <w:r w:rsidR="000F37FB" w:rsidRPr="00892F30">
        <w:rPr>
          <w:b/>
          <w:sz w:val="17"/>
          <w:szCs w:val="17"/>
        </w:rPr>
        <w:t>г</w:t>
      </w:r>
      <w:r w:rsidR="00A82DBB" w:rsidRPr="00892F30">
        <w:rPr>
          <w:b/>
          <w:sz w:val="17"/>
          <w:szCs w:val="17"/>
        </w:rPr>
        <w:t>а</w:t>
      </w:r>
      <w:r w:rsidRPr="00892F30">
        <w:rPr>
          <w:b/>
          <w:sz w:val="17"/>
          <w:szCs w:val="17"/>
        </w:rPr>
        <w:t xml:space="preserve"> Чувашской Республики на организацию отдыха детей, их оздоровления и</w:t>
      </w:r>
      <w:r w:rsidR="00A82DBB" w:rsidRPr="00892F30">
        <w:rPr>
          <w:b/>
          <w:sz w:val="17"/>
          <w:szCs w:val="17"/>
        </w:rPr>
        <w:t xml:space="preserve"> занятости детей в </w:t>
      </w:r>
      <w:proofErr w:type="spellStart"/>
      <w:r w:rsidR="00A82DBB" w:rsidRPr="00892F30">
        <w:rPr>
          <w:b/>
          <w:sz w:val="17"/>
          <w:szCs w:val="17"/>
        </w:rPr>
        <w:t>Моргаушском</w:t>
      </w:r>
      <w:proofErr w:type="spellEnd"/>
      <w:r w:rsidR="00A82DBB" w:rsidRPr="00892F30">
        <w:rPr>
          <w:b/>
          <w:sz w:val="17"/>
          <w:szCs w:val="17"/>
        </w:rPr>
        <w:t xml:space="preserve"> муниципальном округе</w:t>
      </w:r>
      <w:r w:rsidRPr="00892F30">
        <w:rPr>
          <w:b/>
          <w:sz w:val="17"/>
          <w:szCs w:val="17"/>
        </w:rPr>
        <w:t xml:space="preserve"> Чувашской Республики</w:t>
      </w:r>
    </w:p>
    <w:p w:rsidR="003A72C1" w:rsidRPr="00892F30" w:rsidRDefault="003A72C1" w:rsidP="003A72C1">
      <w:pPr>
        <w:autoSpaceDE w:val="0"/>
        <w:autoSpaceDN w:val="0"/>
        <w:adjustRightInd w:val="0"/>
        <w:jc w:val="center"/>
        <w:rPr>
          <w:b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bCs/>
          <w:sz w:val="17"/>
          <w:szCs w:val="17"/>
        </w:rPr>
      </w:pPr>
      <w:bookmarkStart w:id="1" w:name="Par16"/>
      <w:bookmarkEnd w:id="1"/>
      <w:r w:rsidRPr="00892F30">
        <w:rPr>
          <w:b/>
          <w:bCs/>
          <w:sz w:val="17"/>
          <w:szCs w:val="17"/>
        </w:rPr>
        <w:t>I. Общие положения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b/>
          <w:bCs/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2" w:name="Par2"/>
      <w:bookmarkEnd w:id="2"/>
      <w:r w:rsidRPr="00892F30">
        <w:rPr>
          <w:sz w:val="17"/>
          <w:szCs w:val="17"/>
        </w:rPr>
        <w:t xml:space="preserve">1.1. Настоящие Правила регламентируют порядок предоставления средств из бюджета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на организацию отдыха детей, их оздоровления и занятости в </w:t>
      </w:r>
      <w:proofErr w:type="spellStart"/>
      <w:r w:rsidRPr="00892F30">
        <w:rPr>
          <w:sz w:val="17"/>
          <w:szCs w:val="17"/>
        </w:rPr>
        <w:t>Моргаушском</w:t>
      </w:r>
      <w:proofErr w:type="spellEnd"/>
      <w:r w:rsidRPr="00892F30">
        <w:rPr>
          <w:sz w:val="17"/>
          <w:szCs w:val="17"/>
        </w:rPr>
        <w:t xml:space="preserve"> </w:t>
      </w:r>
      <w:r w:rsidR="005D064C" w:rsidRPr="00892F30">
        <w:rPr>
          <w:sz w:val="17"/>
          <w:szCs w:val="17"/>
        </w:rPr>
        <w:t>муниципальном округе</w:t>
      </w:r>
      <w:r w:rsidRPr="00892F30">
        <w:rPr>
          <w:sz w:val="17"/>
          <w:szCs w:val="17"/>
        </w:rPr>
        <w:t xml:space="preserve"> Чувашской Республики: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в загородных лагерях отдыха и оздоровления детей;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outlineLvl w:val="0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>II. Порядок финансирования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2.1. Главным распорядителем средств, направляемых на финансирование расходов на организацию отдыха детей, их оздоровления и занятости, является отдел образования, молодежной политики, физической культуры и спорта администрации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(далее - отдел образования).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bookmarkStart w:id="3" w:name="Par7"/>
      <w:bookmarkEnd w:id="3"/>
      <w:r w:rsidRPr="00892F30">
        <w:rPr>
          <w:sz w:val="17"/>
          <w:szCs w:val="17"/>
        </w:rPr>
        <w:t xml:space="preserve">2.2. Предоставление средств на организацию отдыха детей, их оздоровления и занятости, осуществляется за счет средств бюджета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 по разделу 0700 </w:t>
      </w:r>
      <w:r w:rsidR="000F37FB" w:rsidRPr="00892F30">
        <w:rPr>
          <w:sz w:val="17"/>
          <w:szCs w:val="17"/>
        </w:rPr>
        <w:t>«Образование», по подразделу 0709</w:t>
      </w:r>
      <w:r w:rsidRPr="00892F30">
        <w:rPr>
          <w:sz w:val="17"/>
          <w:szCs w:val="17"/>
        </w:rPr>
        <w:t xml:space="preserve"> </w:t>
      </w:r>
      <w:r w:rsidR="000F37FB" w:rsidRPr="00892F30">
        <w:rPr>
          <w:sz w:val="17"/>
          <w:szCs w:val="17"/>
        </w:rPr>
        <w:t>«Другие вопросы в области образования»</w:t>
      </w:r>
      <w:r w:rsidRPr="00892F30">
        <w:rPr>
          <w:sz w:val="17"/>
          <w:szCs w:val="17"/>
        </w:rPr>
        <w:t xml:space="preserve"> в пределах лимитов бюджетных обязательств, утвержденных в установленном порядке отделу образования.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2.2.2. Средства, указанные в </w:t>
      </w:r>
      <w:hyperlink w:anchor="Par7" w:history="1">
        <w:r w:rsidRPr="00892F30">
          <w:rPr>
            <w:color w:val="0000FF"/>
            <w:sz w:val="17"/>
            <w:szCs w:val="17"/>
          </w:rPr>
          <w:t>пункте 2.2</w:t>
        </w:r>
      </w:hyperlink>
      <w:r w:rsidRPr="00892F30">
        <w:rPr>
          <w:sz w:val="17"/>
          <w:szCs w:val="17"/>
        </w:rPr>
        <w:t xml:space="preserve"> настоящих Правил, выделяемые на организацию отдыха детей, их оздоровления и занятости направляются на: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частичное возмещение стоимости путевок в организации отдыха детей, их оздоровления и занятости в загородных лагерях отдыха и оздоровления детей, в порядке, определяемом отделом образования;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приобретение продуктов питания образовательными организациями, осуществляющими организацию отдыха и оздоровления обучающихся в каникулярное время (с дневным пребыванием).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2.3. Бюджетные ассигнования, лимиты бюджетных обязательств и предельные объемы финансирования по расходам, осуществляемым за счет указанных средств, учитываются на лицевом счете отдела образования, открытом в Управлении Федерального казначейства по Чувашской Республике.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Согласно платежным документам на кассовый расход средства с лицевого счета отдела образования, открытого в Управлении Федерального казначейства по Чувашской Республике, перечисляются на лицевые счета образовательных организаций, открытых для учета средств на иные цели.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Санкционирование оплаты денежных обязательств, подлежащих исполнению за счет указанных средств, осуществляется Управлением Федерального казначейства по Чувашской Республике в установленном порядке, на основании платежных документов на оплату расходов на вышеуказанные цели, представленных образовательными организациями в пределах планов финансово-хозяйственной деятельности.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jc w:val="center"/>
        <w:outlineLvl w:val="0"/>
        <w:rPr>
          <w:b/>
          <w:sz w:val="17"/>
          <w:szCs w:val="17"/>
        </w:rPr>
      </w:pPr>
      <w:r w:rsidRPr="00892F30">
        <w:rPr>
          <w:b/>
          <w:sz w:val="17"/>
          <w:szCs w:val="17"/>
        </w:rPr>
        <w:t>III. Осуществление контроля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 xml:space="preserve">3.1. Контроль за эффективностью использования средств на финансирование расходов на организацию отдыха детей, оздоровления и занятости, и целевым их использованием осуществляют финансовый отдел администрации Моргаушского </w:t>
      </w:r>
      <w:r w:rsidR="005D064C" w:rsidRPr="00892F30">
        <w:rPr>
          <w:sz w:val="17"/>
          <w:szCs w:val="17"/>
        </w:rPr>
        <w:t>муниципального округа</w:t>
      </w:r>
      <w:r w:rsidRPr="00892F30">
        <w:rPr>
          <w:sz w:val="17"/>
          <w:szCs w:val="17"/>
        </w:rPr>
        <w:t xml:space="preserve"> Чувашской Республики, а также иные органы муниципального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3A72C1" w:rsidRPr="00892F30" w:rsidRDefault="003A72C1" w:rsidP="003A72C1">
      <w:pPr>
        <w:autoSpaceDE w:val="0"/>
        <w:autoSpaceDN w:val="0"/>
        <w:adjustRightInd w:val="0"/>
        <w:ind w:firstLine="540"/>
        <w:jc w:val="both"/>
        <w:rPr>
          <w:sz w:val="17"/>
          <w:szCs w:val="17"/>
        </w:rPr>
      </w:pPr>
      <w:r w:rsidRPr="00892F30">
        <w:rPr>
          <w:sz w:val="17"/>
          <w:szCs w:val="17"/>
        </w:rPr>
        <w:t>3.2. Ответственность за нецелевое использование средств на финансирование расходов на организацию отдыха детей, оздоровления и занятости, несет отдел образования в соответствии с законодательством Российской Федерации и законодательством Чувашской Республики.</w:t>
      </w:r>
    </w:p>
    <w:p w:rsidR="003A72C1" w:rsidRPr="00892F30" w:rsidRDefault="003A72C1" w:rsidP="003A72C1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451CC" w:rsidRPr="00892F30" w:rsidRDefault="007451CC" w:rsidP="003A72C1">
      <w:pPr>
        <w:autoSpaceDE w:val="0"/>
        <w:autoSpaceDN w:val="0"/>
        <w:adjustRightInd w:val="0"/>
        <w:contextualSpacing/>
        <w:jc w:val="both"/>
        <w:rPr>
          <w:sz w:val="17"/>
          <w:szCs w:val="17"/>
        </w:rPr>
      </w:pPr>
    </w:p>
    <w:sectPr w:rsidR="007451CC" w:rsidRPr="00892F30" w:rsidSect="00930D2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30" w:rsidRDefault="00892F30">
      <w:r>
        <w:separator/>
      </w:r>
    </w:p>
  </w:endnote>
  <w:endnote w:type="continuationSeparator" w:id="0">
    <w:p w:rsidR="00892F30" w:rsidRDefault="0089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0" w:rsidRDefault="00892F30" w:rsidP="00F264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2F30" w:rsidRDefault="00892F30" w:rsidP="00F264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0" w:rsidRPr="003775CE" w:rsidRDefault="00892F30" w:rsidP="00F2647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0" w:rsidRPr="001E228C" w:rsidRDefault="00892F30" w:rsidP="00F2647E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30" w:rsidRDefault="00892F30">
      <w:r>
        <w:separator/>
      </w:r>
    </w:p>
  </w:footnote>
  <w:footnote w:type="continuationSeparator" w:id="0">
    <w:p w:rsidR="00892F30" w:rsidRDefault="0089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0" w:rsidRDefault="00892F30" w:rsidP="00F2647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2F30" w:rsidRDefault="00892F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30" w:rsidRPr="00355605" w:rsidRDefault="00892F30" w:rsidP="00F2647E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45BA"/>
    <w:multiLevelType w:val="hybridMultilevel"/>
    <w:tmpl w:val="F1EC8918"/>
    <w:lvl w:ilvl="0" w:tplc="93802E9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A93CC9"/>
    <w:multiLevelType w:val="hybridMultilevel"/>
    <w:tmpl w:val="A802D11A"/>
    <w:lvl w:ilvl="0" w:tplc="BE8445F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53780D"/>
    <w:multiLevelType w:val="hybridMultilevel"/>
    <w:tmpl w:val="8526638E"/>
    <w:lvl w:ilvl="0" w:tplc="F4805244">
      <w:start w:val="1"/>
      <w:numFmt w:val="decimal"/>
      <w:lvlText w:val="%1."/>
      <w:lvlJc w:val="left"/>
      <w:pPr>
        <w:ind w:left="1009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C9"/>
    <w:rsid w:val="00006714"/>
    <w:rsid w:val="00006856"/>
    <w:rsid w:val="00010464"/>
    <w:rsid w:val="000305E3"/>
    <w:rsid w:val="00034CB9"/>
    <w:rsid w:val="00044564"/>
    <w:rsid w:val="00050551"/>
    <w:rsid w:val="00060D97"/>
    <w:rsid w:val="0006782A"/>
    <w:rsid w:val="000804DB"/>
    <w:rsid w:val="000A36C8"/>
    <w:rsid w:val="000C3018"/>
    <w:rsid w:val="000E7CF4"/>
    <w:rsid w:val="000F03BE"/>
    <w:rsid w:val="000F1CBF"/>
    <w:rsid w:val="000F37FB"/>
    <w:rsid w:val="00101329"/>
    <w:rsid w:val="00106FCD"/>
    <w:rsid w:val="001178C7"/>
    <w:rsid w:val="00125906"/>
    <w:rsid w:val="00133C58"/>
    <w:rsid w:val="00153771"/>
    <w:rsid w:val="00155269"/>
    <w:rsid w:val="00155CEF"/>
    <w:rsid w:val="001603C3"/>
    <w:rsid w:val="00186641"/>
    <w:rsid w:val="001933C1"/>
    <w:rsid w:val="001933C9"/>
    <w:rsid w:val="001946EA"/>
    <w:rsid w:val="001A539F"/>
    <w:rsid w:val="001C278A"/>
    <w:rsid w:val="001E7DD6"/>
    <w:rsid w:val="00204EF8"/>
    <w:rsid w:val="002249D1"/>
    <w:rsid w:val="00227B36"/>
    <w:rsid w:val="00227F28"/>
    <w:rsid w:val="00267B6E"/>
    <w:rsid w:val="00270E7B"/>
    <w:rsid w:val="00272ED7"/>
    <w:rsid w:val="002822E8"/>
    <w:rsid w:val="002826E9"/>
    <w:rsid w:val="00283C36"/>
    <w:rsid w:val="0029069B"/>
    <w:rsid w:val="00291794"/>
    <w:rsid w:val="002933A6"/>
    <w:rsid w:val="002A019E"/>
    <w:rsid w:val="002A7329"/>
    <w:rsid w:val="002A7795"/>
    <w:rsid w:val="002B0DE3"/>
    <w:rsid w:val="002C1324"/>
    <w:rsid w:val="002D02ED"/>
    <w:rsid w:val="002F0E4A"/>
    <w:rsid w:val="0030100F"/>
    <w:rsid w:val="003016C8"/>
    <w:rsid w:val="00307A07"/>
    <w:rsid w:val="003141BB"/>
    <w:rsid w:val="00324A1A"/>
    <w:rsid w:val="0033574C"/>
    <w:rsid w:val="00347A68"/>
    <w:rsid w:val="00354D33"/>
    <w:rsid w:val="003601F6"/>
    <w:rsid w:val="00361A14"/>
    <w:rsid w:val="00366982"/>
    <w:rsid w:val="003669A6"/>
    <w:rsid w:val="00392EDD"/>
    <w:rsid w:val="00394444"/>
    <w:rsid w:val="003A72C1"/>
    <w:rsid w:val="003B579A"/>
    <w:rsid w:val="003C117B"/>
    <w:rsid w:val="003D27A1"/>
    <w:rsid w:val="003F1880"/>
    <w:rsid w:val="003F2DA1"/>
    <w:rsid w:val="00401D41"/>
    <w:rsid w:val="00403E5B"/>
    <w:rsid w:val="00405FD0"/>
    <w:rsid w:val="0041331B"/>
    <w:rsid w:val="00415E91"/>
    <w:rsid w:val="00420B1D"/>
    <w:rsid w:val="00447802"/>
    <w:rsid w:val="00464AD3"/>
    <w:rsid w:val="00467E9E"/>
    <w:rsid w:val="00480E16"/>
    <w:rsid w:val="004A38A6"/>
    <w:rsid w:val="004B138A"/>
    <w:rsid w:val="004B6972"/>
    <w:rsid w:val="004E07FF"/>
    <w:rsid w:val="004E689F"/>
    <w:rsid w:val="004F4197"/>
    <w:rsid w:val="004F7156"/>
    <w:rsid w:val="005068B5"/>
    <w:rsid w:val="00507D93"/>
    <w:rsid w:val="00511917"/>
    <w:rsid w:val="00512CEB"/>
    <w:rsid w:val="00515E7B"/>
    <w:rsid w:val="00541D17"/>
    <w:rsid w:val="00546AFE"/>
    <w:rsid w:val="00555DA1"/>
    <w:rsid w:val="00562E78"/>
    <w:rsid w:val="00580733"/>
    <w:rsid w:val="0058217D"/>
    <w:rsid w:val="005B3A33"/>
    <w:rsid w:val="005C3873"/>
    <w:rsid w:val="005D064C"/>
    <w:rsid w:val="005F486C"/>
    <w:rsid w:val="00601F7A"/>
    <w:rsid w:val="0061254E"/>
    <w:rsid w:val="006416F8"/>
    <w:rsid w:val="00651CAB"/>
    <w:rsid w:val="006522D4"/>
    <w:rsid w:val="006543E2"/>
    <w:rsid w:val="006558AD"/>
    <w:rsid w:val="00683693"/>
    <w:rsid w:val="00685015"/>
    <w:rsid w:val="006A09F2"/>
    <w:rsid w:val="006A3104"/>
    <w:rsid w:val="006B1BB6"/>
    <w:rsid w:val="006D2663"/>
    <w:rsid w:val="006D66C5"/>
    <w:rsid w:val="006F1570"/>
    <w:rsid w:val="006F77B1"/>
    <w:rsid w:val="007054AE"/>
    <w:rsid w:val="007133BF"/>
    <w:rsid w:val="0071414C"/>
    <w:rsid w:val="0071459A"/>
    <w:rsid w:val="00722FA0"/>
    <w:rsid w:val="00732C4C"/>
    <w:rsid w:val="00736BCB"/>
    <w:rsid w:val="007451CC"/>
    <w:rsid w:val="00755912"/>
    <w:rsid w:val="00767CCD"/>
    <w:rsid w:val="00772913"/>
    <w:rsid w:val="007834F7"/>
    <w:rsid w:val="007A0305"/>
    <w:rsid w:val="007B1436"/>
    <w:rsid w:val="007B45F6"/>
    <w:rsid w:val="007C572D"/>
    <w:rsid w:val="007D220D"/>
    <w:rsid w:val="007D2C5B"/>
    <w:rsid w:val="007D48E2"/>
    <w:rsid w:val="007F3BF8"/>
    <w:rsid w:val="007F3DBD"/>
    <w:rsid w:val="007F43FB"/>
    <w:rsid w:val="008200FB"/>
    <w:rsid w:val="00823BC5"/>
    <w:rsid w:val="00845410"/>
    <w:rsid w:val="00851D7E"/>
    <w:rsid w:val="0087321F"/>
    <w:rsid w:val="00873AD2"/>
    <w:rsid w:val="0088461C"/>
    <w:rsid w:val="008861B9"/>
    <w:rsid w:val="00892F30"/>
    <w:rsid w:val="008A2B59"/>
    <w:rsid w:val="008B1F8A"/>
    <w:rsid w:val="008B422D"/>
    <w:rsid w:val="008C1635"/>
    <w:rsid w:val="008C3B8A"/>
    <w:rsid w:val="008E675C"/>
    <w:rsid w:val="009115D1"/>
    <w:rsid w:val="00912A17"/>
    <w:rsid w:val="00920EDF"/>
    <w:rsid w:val="00925983"/>
    <w:rsid w:val="00930D25"/>
    <w:rsid w:val="00941748"/>
    <w:rsid w:val="00981008"/>
    <w:rsid w:val="009824E3"/>
    <w:rsid w:val="009905EB"/>
    <w:rsid w:val="009959A9"/>
    <w:rsid w:val="009B582C"/>
    <w:rsid w:val="009C3C30"/>
    <w:rsid w:val="009C5B2E"/>
    <w:rsid w:val="009C6007"/>
    <w:rsid w:val="009C6763"/>
    <w:rsid w:val="009E35F4"/>
    <w:rsid w:val="00A14A92"/>
    <w:rsid w:val="00A160BA"/>
    <w:rsid w:val="00A220BF"/>
    <w:rsid w:val="00A36E4A"/>
    <w:rsid w:val="00A627B0"/>
    <w:rsid w:val="00A761A8"/>
    <w:rsid w:val="00A821CC"/>
    <w:rsid w:val="00A82DBB"/>
    <w:rsid w:val="00AA5D83"/>
    <w:rsid w:val="00AB431A"/>
    <w:rsid w:val="00AC2DB7"/>
    <w:rsid w:val="00AC54A4"/>
    <w:rsid w:val="00AC62CD"/>
    <w:rsid w:val="00AF5260"/>
    <w:rsid w:val="00B05960"/>
    <w:rsid w:val="00B11884"/>
    <w:rsid w:val="00B1522A"/>
    <w:rsid w:val="00B32F8D"/>
    <w:rsid w:val="00B458FC"/>
    <w:rsid w:val="00B56BE9"/>
    <w:rsid w:val="00B76356"/>
    <w:rsid w:val="00B935A1"/>
    <w:rsid w:val="00BA1763"/>
    <w:rsid w:val="00BA4928"/>
    <w:rsid w:val="00BB2AB4"/>
    <w:rsid w:val="00BB3A47"/>
    <w:rsid w:val="00BC5696"/>
    <w:rsid w:val="00BC6B99"/>
    <w:rsid w:val="00BD209F"/>
    <w:rsid w:val="00BD5ED1"/>
    <w:rsid w:val="00BF24E6"/>
    <w:rsid w:val="00C07B47"/>
    <w:rsid w:val="00C26754"/>
    <w:rsid w:val="00C54DBB"/>
    <w:rsid w:val="00C60307"/>
    <w:rsid w:val="00C62C98"/>
    <w:rsid w:val="00C654A4"/>
    <w:rsid w:val="00C84619"/>
    <w:rsid w:val="00C91CA9"/>
    <w:rsid w:val="00C95077"/>
    <w:rsid w:val="00CA0AF7"/>
    <w:rsid w:val="00CA422A"/>
    <w:rsid w:val="00CA7E77"/>
    <w:rsid w:val="00CB3696"/>
    <w:rsid w:val="00CB6FDE"/>
    <w:rsid w:val="00CD75AF"/>
    <w:rsid w:val="00D00CD9"/>
    <w:rsid w:val="00D05B62"/>
    <w:rsid w:val="00D146E6"/>
    <w:rsid w:val="00D14997"/>
    <w:rsid w:val="00D369F2"/>
    <w:rsid w:val="00D44DB4"/>
    <w:rsid w:val="00D47FC4"/>
    <w:rsid w:val="00D5110C"/>
    <w:rsid w:val="00D575A8"/>
    <w:rsid w:val="00D808AA"/>
    <w:rsid w:val="00D809DC"/>
    <w:rsid w:val="00D83F7F"/>
    <w:rsid w:val="00D91B67"/>
    <w:rsid w:val="00D92CAE"/>
    <w:rsid w:val="00DA032D"/>
    <w:rsid w:val="00DA524B"/>
    <w:rsid w:val="00DD14B5"/>
    <w:rsid w:val="00DD250A"/>
    <w:rsid w:val="00DD3F80"/>
    <w:rsid w:val="00DE1A0C"/>
    <w:rsid w:val="00DE3486"/>
    <w:rsid w:val="00DF0C82"/>
    <w:rsid w:val="00DF3151"/>
    <w:rsid w:val="00DF65FD"/>
    <w:rsid w:val="00E24C7B"/>
    <w:rsid w:val="00E80837"/>
    <w:rsid w:val="00E87A9F"/>
    <w:rsid w:val="00E910BF"/>
    <w:rsid w:val="00E97235"/>
    <w:rsid w:val="00EA2781"/>
    <w:rsid w:val="00EB247C"/>
    <w:rsid w:val="00ED50AA"/>
    <w:rsid w:val="00EE1D64"/>
    <w:rsid w:val="00EF5FB2"/>
    <w:rsid w:val="00F2647E"/>
    <w:rsid w:val="00F27541"/>
    <w:rsid w:val="00F56E6C"/>
    <w:rsid w:val="00F64F3A"/>
    <w:rsid w:val="00F67109"/>
    <w:rsid w:val="00F7416E"/>
    <w:rsid w:val="00F955C5"/>
    <w:rsid w:val="00F961BC"/>
    <w:rsid w:val="00FA4425"/>
    <w:rsid w:val="00FA587A"/>
    <w:rsid w:val="00FB43D1"/>
    <w:rsid w:val="00FC22BE"/>
    <w:rsid w:val="00FD1B2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08F29-E36E-4EF5-A88D-0F78142F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A31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310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31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3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AC62CD"/>
    <w:rPr>
      <w:color w:val="0000FF"/>
      <w:u w:val="single"/>
    </w:rPr>
  </w:style>
  <w:style w:type="paragraph" w:customStyle="1" w:styleId="pboth">
    <w:name w:val="pboth"/>
    <w:basedOn w:val="a"/>
    <w:rsid w:val="00AC62CD"/>
    <w:pPr>
      <w:spacing w:before="100" w:beforeAutospacing="1" w:after="100" w:afterAutospacing="1"/>
    </w:pPr>
  </w:style>
  <w:style w:type="paragraph" w:customStyle="1" w:styleId="af8">
    <w:name w:val="Нормальный (таблица)"/>
    <w:basedOn w:val="a"/>
    <w:next w:val="a"/>
    <w:uiPriority w:val="99"/>
    <w:rsid w:val="003A72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3A72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3A72C1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6">
    <w:name w:val="Style6"/>
    <w:basedOn w:val="a"/>
    <w:uiPriority w:val="99"/>
    <w:rsid w:val="003A72C1"/>
    <w:pPr>
      <w:widowControl w:val="0"/>
      <w:autoSpaceDE w:val="0"/>
      <w:autoSpaceDN w:val="0"/>
      <w:adjustRightInd w:val="0"/>
      <w:spacing w:line="280" w:lineRule="exact"/>
      <w:ind w:firstLine="545"/>
      <w:jc w:val="both"/>
    </w:pPr>
  </w:style>
  <w:style w:type="paragraph" w:customStyle="1" w:styleId="Style7">
    <w:name w:val="Style7"/>
    <w:basedOn w:val="a"/>
    <w:uiPriority w:val="99"/>
    <w:rsid w:val="003A72C1"/>
    <w:pPr>
      <w:widowControl w:val="0"/>
      <w:autoSpaceDE w:val="0"/>
      <w:autoSpaceDN w:val="0"/>
      <w:adjustRightInd w:val="0"/>
      <w:spacing w:line="293" w:lineRule="exact"/>
      <w:ind w:firstLine="547"/>
      <w:jc w:val="both"/>
    </w:pPr>
  </w:style>
  <w:style w:type="character" w:customStyle="1" w:styleId="FontStyle29">
    <w:name w:val="Font Style29"/>
    <w:basedOn w:val="a0"/>
    <w:uiPriority w:val="99"/>
    <w:rsid w:val="003A72C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3A72C1"/>
    <w:pPr>
      <w:widowControl w:val="0"/>
      <w:autoSpaceDE w:val="0"/>
      <w:autoSpaceDN w:val="0"/>
      <w:adjustRightInd w:val="0"/>
      <w:spacing w:line="274" w:lineRule="exact"/>
      <w:ind w:firstLine="1517"/>
    </w:pPr>
  </w:style>
  <w:style w:type="paragraph" w:customStyle="1" w:styleId="1">
    <w:name w:val="Обычный1"/>
    <w:rsid w:val="003A72C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3A72C1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3A72C1"/>
    <w:pPr>
      <w:keepNext/>
      <w:jc w:val="center"/>
    </w:pPr>
    <w:rPr>
      <w:rFonts w:ascii="Baltica Chv" w:hAnsi="Baltica Chv"/>
      <w:sz w:val="20"/>
    </w:rPr>
  </w:style>
  <w:style w:type="character" w:styleId="afa">
    <w:name w:val="Emphasis"/>
    <w:basedOn w:val="a0"/>
    <w:uiPriority w:val="20"/>
    <w:qFormat/>
    <w:rsid w:val="002D0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6572-D698-456F-BA9A-A197543B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Семенов Николай Юрьевич</cp:lastModifiedBy>
  <cp:revision>3</cp:revision>
  <cp:lastPrinted>2023-03-10T07:00:00Z</cp:lastPrinted>
  <dcterms:created xsi:type="dcterms:W3CDTF">2023-04-04T10:23:00Z</dcterms:created>
  <dcterms:modified xsi:type="dcterms:W3CDTF">2023-04-04T10:23:00Z</dcterms:modified>
</cp:coreProperties>
</file>