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8D5604" wp14:editId="4329A78D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162E21" w:rsidRPr="00162E21" w:rsidRDefault="00162E21" w:rsidP="00032B39">
      <w:pPr>
        <w:ind w:firstLine="0"/>
        <w:jc w:val="center"/>
        <w:rPr>
          <w:sz w:val="28"/>
        </w:rPr>
      </w:pPr>
    </w:p>
    <w:p w:rsidR="001A3C0E" w:rsidRPr="001A3C0E" w:rsidRDefault="001A3C0E" w:rsidP="001A3C0E">
      <w:pPr>
        <w:spacing w:line="240" w:lineRule="atLeast"/>
        <w:ind w:right="21" w:firstLine="0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</w:t>
      </w:r>
      <w:r w:rsidR="00D868CC">
        <w:rPr>
          <w:rFonts w:ascii="Times New Roman" w:hAnsi="Times New Roman" w:cs="Times New Roman"/>
          <w:sz w:val="26"/>
          <w:szCs w:val="26"/>
        </w:rPr>
        <w:t>7</w:t>
      </w:r>
      <w:r w:rsidRPr="001A3C0E">
        <w:rPr>
          <w:rFonts w:ascii="Times New Roman" w:hAnsi="Times New Roman" w:cs="Times New Roman"/>
          <w:sz w:val="26"/>
          <w:szCs w:val="26"/>
        </w:rPr>
        <w:t>» декабря 2024 года</w:t>
      </w:r>
      <w:r w:rsidRPr="001A3C0E">
        <w:rPr>
          <w:rFonts w:ascii="Times New Roman" w:hAnsi="Times New Roman" w:cs="Times New Roman"/>
          <w:sz w:val="26"/>
          <w:szCs w:val="26"/>
        </w:rPr>
        <w:tab/>
      </w:r>
      <w:r w:rsidRPr="001A3C0E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A3C0E">
        <w:rPr>
          <w:rFonts w:ascii="Times New Roman" w:hAnsi="Times New Roman" w:cs="Times New Roman"/>
          <w:sz w:val="26"/>
          <w:szCs w:val="26"/>
        </w:rPr>
        <w:t xml:space="preserve"> г. Алатырь                                                     № </w:t>
      </w:r>
      <w:r w:rsidR="00D868CC">
        <w:rPr>
          <w:rFonts w:ascii="Times New Roman" w:hAnsi="Times New Roman" w:cs="Times New Roman"/>
          <w:sz w:val="26"/>
          <w:szCs w:val="26"/>
        </w:rPr>
        <w:t>9</w:t>
      </w:r>
      <w:r w:rsidRPr="001A3C0E">
        <w:rPr>
          <w:rFonts w:ascii="Times New Roman" w:hAnsi="Times New Roman" w:cs="Times New Roman"/>
          <w:sz w:val="26"/>
          <w:szCs w:val="26"/>
        </w:rPr>
        <w:t>/</w:t>
      </w:r>
      <w:r w:rsidR="00145D71">
        <w:rPr>
          <w:rFonts w:ascii="Times New Roman" w:hAnsi="Times New Roman" w:cs="Times New Roman"/>
          <w:sz w:val="26"/>
          <w:szCs w:val="26"/>
        </w:rPr>
        <w:t>89</w:t>
      </w:r>
    </w:p>
    <w:p w:rsidR="004A07B1" w:rsidRPr="00D42E94" w:rsidRDefault="004A07B1" w:rsidP="00D42E94">
      <w:pPr>
        <w:ind w:right="21" w:firstLine="567"/>
        <w:rPr>
          <w:rFonts w:ascii="Times New Roman" w:hAnsi="Times New Roman" w:cs="Times New Roman"/>
        </w:rPr>
      </w:pPr>
    </w:p>
    <w:p w:rsidR="00BB084D" w:rsidRPr="00D42E94" w:rsidRDefault="00BB084D" w:rsidP="00D42E94">
      <w:pPr>
        <w:ind w:right="21" w:firstLine="567"/>
        <w:rPr>
          <w:rFonts w:ascii="Times New Roman" w:hAnsi="Times New Roman" w:cs="Times New Roman"/>
        </w:rPr>
      </w:pPr>
    </w:p>
    <w:p w:rsidR="00D33995" w:rsidRDefault="00EA4868" w:rsidP="00EA486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868">
        <w:rPr>
          <w:rFonts w:ascii="Times New Roman" w:hAnsi="Times New Roman" w:cs="Times New Roman"/>
          <w:b/>
          <w:sz w:val="26"/>
          <w:szCs w:val="26"/>
        </w:rPr>
        <w:t xml:space="preserve">О ликвидации </w:t>
      </w:r>
      <w:r w:rsidR="00836075">
        <w:rPr>
          <w:rFonts w:ascii="Times New Roman" w:hAnsi="Times New Roman" w:cs="Times New Roman"/>
          <w:b/>
          <w:sz w:val="26"/>
          <w:szCs w:val="26"/>
        </w:rPr>
        <w:t>Финансового</w:t>
      </w:r>
      <w:r w:rsidR="00D33995" w:rsidRPr="00D33995">
        <w:rPr>
          <w:rFonts w:ascii="Times New Roman" w:hAnsi="Times New Roman" w:cs="Times New Roman"/>
          <w:b/>
          <w:sz w:val="26"/>
          <w:szCs w:val="26"/>
        </w:rPr>
        <w:t xml:space="preserve"> отдел</w:t>
      </w:r>
      <w:r w:rsidR="00836075">
        <w:rPr>
          <w:rFonts w:ascii="Times New Roman" w:hAnsi="Times New Roman" w:cs="Times New Roman"/>
          <w:b/>
          <w:sz w:val="26"/>
          <w:szCs w:val="26"/>
        </w:rPr>
        <w:t>а</w:t>
      </w:r>
      <w:r w:rsidR="00D33995" w:rsidRPr="00D33995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Алатыря </w:t>
      </w:r>
    </w:p>
    <w:p w:rsidR="00032B39" w:rsidRDefault="00EA4868" w:rsidP="00EA4868">
      <w:pPr>
        <w:ind w:firstLine="0"/>
        <w:jc w:val="center"/>
        <w:rPr>
          <w:rFonts w:ascii="Times New Roman" w:hAnsi="Times New Roman" w:cs="Times New Roman"/>
          <w:bCs/>
        </w:rPr>
      </w:pPr>
      <w:r w:rsidRPr="00EA4868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BC154C" w:rsidRPr="00D42E94" w:rsidRDefault="00BC154C" w:rsidP="006A6F01">
      <w:pPr>
        <w:ind w:firstLine="567"/>
        <w:rPr>
          <w:rFonts w:ascii="Times New Roman" w:hAnsi="Times New Roman" w:cs="Times New Roman"/>
          <w:bCs/>
        </w:rPr>
      </w:pPr>
    </w:p>
    <w:p w:rsidR="00D42E94" w:rsidRDefault="00D42E94" w:rsidP="006A6F01">
      <w:pPr>
        <w:ind w:firstLine="567"/>
        <w:rPr>
          <w:rFonts w:ascii="Times New Roman" w:hAnsi="Times New Roman" w:cs="Times New Roman"/>
          <w:bCs/>
        </w:rPr>
      </w:pPr>
    </w:p>
    <w:p w:rsidR="00D868CC" w:rsidRPr="00D42E94" w:rsidRDefault="00D868CC" w:rsidP="006A6F01">
      <w:pPr>
        <w:ind w:firstLine="567"/>
        <w:rPr>
          <w:rFonts w:ascii="Times New Roman" w:hAnsi="Times New Roman" w:cs="Times New Roman"/>
          <w:bCs/>
        </w:rPr>
      </w:pPr>
    </w:p>
    <w:p w:rsidR="00107D01" w:rsidRPr="00C8178F" w:rsidRDefault="00EA4868" w:rsidP="006A6F01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4868">
        <w:rPr>
          <w:rFonts w:ascii="Times New Roman" w:hAnsi="Times New Roman" w:cs="Times New Roman"/>
          <w:bCs/>
          <w:sz w:val="26"/>
          <w:szCs w:val="26"/>
        </w:rPr>
        <w:t>В соответствии со статьями 61, 62, 63, 64 Гражданского кодекса Российской Федерации, Федеральным</w:t>
      </w:r>
      <w:r w:rsidR="004C041D">
        <w:rPr>
          <w:rFonts w:ascii="Times New Roman" w:hAnsi="Times New Roman" w:cs="Times New Roman"/>
          <w:bCs/>
          <w:sz w:val="26"/>
          <w:szCs w:val="26"/>
        </w:rPr>
        <w:t>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4C041D">
        <w:rPr>
          <w:rFonts w:ascii="Times New Roman" w:hAnsi="Times New Roman" w:cs="Times New Roman"/>
          <w:bCs/>
          <w:sz w:val="26"/>
          <w:szCs w:val="26"/>
        </w:rPr>
        <w:t>ами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68CC" w:rsidRPr="00D868CC">
        <w:rPr>
          <w:rFonts w:ascii="Times New Roman" w:hAnsi="Times New Roman" w:cs="Times New Roman"/>
          <w:bCs/>
          <w:sz w:val="26"/>
          <w:szCs w:val="26"/>
        </w:rPr>
        <w:t>от 08.08.2001 № 129-ФЗ «О государственной регистрации юридических лиц и индивидуальных предпринимателей»,</w:t>
      </w:r>
      <w:r w:rsidR="00D868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</w:t>
      </w:r>
      <w:r w:rsidR="001A3C0E" w:rsidRPr="001A3C0E">
        <w:rPr>
          <w:rFonts w:ascii="Times New Roman" w:hAnsi="Times New Roman" w:cs="Times New Roman"/>
          <w:bCs/>
          <w:sz w:val="26"/>
          <w:szCs w:val="26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</w:t>
      </w:r>
      <w:proofErr w:type="gramStart"/>
      <w:r w:rsidR="001A3C0E" w:rsidRPr="001A3C0E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округа», Уставом Алатырского муниципального округа</w:t>
      </w:r>
      <w:r w:rsidR="00D42E94">
        <w:rPr>
          <w:rFonts w:ascii="Times New Roman" w:hAnsi="Times New Roman" w:cs="Times New Roman"/>
          <w:bCs/>
          <w:sz w:val="26"/>
          <w:szCs w:val="26"/>
        </w:rPr>
        <w:t>,</w:t>
      </w:r>
      <w:r w:rsidR="00D42E94" w:rsidRPr="00D42E94">
        <w:t xml:space="preserve"> </w:t>
      </w:r>
      <w:r w:rsidR="00107D01" w:rsidRPr="00C8178F">
        <w:rPr>
          <w:sz w:val="26"/>
          <w:szCs w:val="26"/>
        </w:rPr>
        <w:t xml:space="preserve">Собрание депутатов Алатырского </w:t>
      </w:r>
      <w:r w:rsidR="00B36212" w:rsidRPr="00C8178F">
        <w:rPr>
          <w:sz w:val="26"/>
          <w:szCs w:val="26"/>
        </w:rPr>
        <w:t>муниципального округа</w:t>
      </w:r>
      <w:r w:rsidR="00107D01" w:rsidRPr="00C8178F">
        <w:rPr>
          <w:sz w:val="26"/>
          <w:szCs w:val="26"/>
        </w:rPr>
        <w:t xml:space="preserve"> </w:t>
      </w:r>
      <w:r w:rsidR="0035618C" w:rsidRPr="00C8178F">
        <w:rPr>
          <w:sz w:val="26"/>
          <w:szCs w:val="26"/>
        </w:rPr>
        <w:t>Чувашской Республики</w:t>
      </w:r>
    </w:p>
    <w:p w:rsidR="00A6263F" w:rsidRPr="00D868CC" w:rsidRDefault="00A6263F" w:rsidP="00D868CC">
      <w:pPr>
        <w:ind w:firstLine="0"/>
        <w:jc w:val="center"/>
        <w:rPr>
          <w:sz w:val="26"/>
          <w:szCs w:val="26"/>
        </w:rPr>
      </w:pPr>
      <w:r w:rsidRPr="00D868CC">
        <w:rPr>
          <w:sz w:val="26"/>
          <w:szCs w:val="26"/>
        </w:rPr>
        <w:t>РЕШИЛО:</w:t>
      </w:r>
    </w:p>
    <w:p w:rsidR="00420D4B" w:rsidRDefault="00420D4B" w:rsidP="00D868CC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Ликвидировать </w:t>
      </w:r>
      <w:r w:rsidR="00D33995" w:rsidRPr="00D33995">
        <w:rPr>
          <w:rFonts w:ascii="Times New Roman" w:hAnsi="Times New Roman" w:cs="Times New Roman"/>
          <w:sz w:val="26"/>
          <w:szCs w:val="26"/>
          <w:lang w:eastAsia="en-US"/>
        </w:rPr>
        <w:t>Финансовый отдел администрации города Алатыря</w:t>
      </w:r>
      <w:r w:rsidR="00050D98" w:rsidRPr="00050D9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Чувашской Республики, </w:t>
      </w:r>
      <w:r w:rsidR="00D33995" w:rsidRPr="00D33995">
        <w:rPr>
          <w:rFonts w:ascii="Times New Roman" w:hAnsi="Times New Roman" w:cs="Times New Roman"/>
          <w:sz w:val="26"/>
          <w:szCs w:val="26"/>
          <w:lang w:eastAsia="en-US"/>
        </w:rPr>
        <w:t>(ОГРН</w:t>
      </w:r>
      <w:r w:rsidR="00D868C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868CC" w:rsidRPr="00D868CC">
        <w:rPr>
          <w:rFonts w:ascii="Times New Roman" w:hAnsi="Times New Roman" w:cs="Times New Roman"/>
          <w:sz w:val="26"/>
          <w:szCs w:val="26"/>
          <w:lang w:eastAsia="en-US"/>
        </w:rPr>
        <w:t>1052131013252</w:t>
      </w:r>
      <w:r w:rsidR="00D33995" w:rsidRPr="00D33995">
        <w:rPr>
          <w:rFonts w:ascii="Times New Roman" w:hAnsi="Times New Roman" w:cs="Times New Roman"/>
          <w:sz w:val="26"/>
          <w:szCs w:val="26"/>
          <w:lang w:eastAsia="en-US"/>
        </w:rPr>
        <w:t>, ИНН</w:t>
      </w:r>
      <w:r w:rsidR="00D868CC">
        <w:rPr>
          <w:rFonts w:ascii="Times New Roman" w:hAnsi="Times New Roman" w:cs="Times New Roman"/>
          <w:sz w:val="26"/>
          <w:szCs w:val="26"/>
          <w:lang w:eastAsia="en-US"/>
        </w:rPr>
        <w:t xml:space="preserve">/КПП </w:t>
      </w:r>
      <w:r w:rsidR="00D33995" w:rsidRPr="00D33995">
        <w:rPr>
          <w:rFonts w:ascii="Times New Roman" w:hAnsi="Times New Roman" w:cs="Times New Roman"/>
          <w:sz w:val="26"/>
          <w:szCs w:val="26"/>
          <w:lang w:eastAsia="en-US"/>
        </w:rPr>
        <w:t>2122005521</w:t>
      </w:r>
      <w:r w:rsidR="00D868CC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="00D868CC" w:rsidRPr="00D868CC">
        <w:rPr>
          <w:rFonts w:ascii="Times New Roman" w:hAnsi="Times New Roman" w:cs="Times New Roman"/>
          <w:sz w:val="26"/>
          <w:szCs w:val="26"/>
          <w:lang w:eastAsia="en-US"/>
        </w:rPr>
        <w:t>212201001</w:t>
      </w:r>
      <w:r w:rsidR="00050D98" w:rsidRPr="00050D98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>, адрес (место нахождения): 4298</w:t>
      </w:r>
      <w:r w:rsidR="00050D98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D868CC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Чувашская Республика, </w:t>
      </w:r>
      <w:r w:rsidR="00050D98">
        <w:rPr>
          <w:rFonts w:ascii="Times New Roman" w:hAnsi="Times New Roman" w:cs="Times New Roman"/>
          <w:sz w:val="26"/>
          <w:szCs w:val="26"/>
          <w:lang w:eastAsia="en-US"/>
        </w:rPr>
        <w:t>город Алатырь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ул. </w:t>
      </w:r>
      <w:r w:rsidR="00050D98">
        <w:rPr>
          <w:rFonts w:ascii="Times New Roman" w:hAnsi="Times New Roman" w:cs="Times New Roman"/>
          <w:sz w:val="26"/>
          <w:szCs w:val="26"/>
          <w:lang w:eastAsia="en-US"/>
        </w:rPr>
        <w:t>Первомайская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д. </w:t>
      </w:r>
      <w:r w:rsidR="00050D98">
        <w:rPr>
          <w:rFonts w:ascii="Times New Roman" w:hAnsi="Times New Roman" w:cs="Times New Roman"/>
          <w:sz w:val="26"/>
          <w:szCs w:val="26"/>
          <w:lang w:eastAsia="en-US"/>
        </w:rPr>
        <w:t>87</w:t>
      </w:r>
      <w:r w:rsidR="00D868C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20D4B" w:rsidRPr="00420D4B" w:rsidRDefault="00420D4B" w:rsidP="00D868CC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56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Создать ликвидационную комиссию </w:t>
      </w:r>
      <w:r w:rsidR="00D33995" w:rsidRPr="00D33995">
        <w:rPr>
          <w:rFonts w:ascii="Times New Roman" w:hAnsi="Times New Roman" w:cs="Times New Roman"/>
          <w:sz w:val="26"/>
          <w:szCs w:val="26"/>
          <w:lang w:eastAsia="en-US"/>
        </w:rPr>
        <w:t>Финансов</w:t>
      </w:r>
      <w:r w:rsidR="00D33995">
        <w:rPr>
          <w:rFonts w:ascii="Times New Roman" w:hAnsi="Times New Roman" w:cs="Times New Roman"/>
          <w:sz w:val="26"/>
          <w:szCs w:val="26"/>
          <w:lang w:eastAsia="en-US"/>
        </w:rPr>
        <w:t>ого</w:t>
      </w:r>
      <w:r w:rsidR="00D33995" w:rsidRPr="00D33995">
        <w:rPr>
          <w:rFonts w:ascii="Times New Roman" w:hAnsi="Times New Roman" w:cs="Times New Roman"/>
          <w:sz w:val="26"/>
          <w:szCs w:val="26"/>
          <w:lang w:eastAsia="en-US"/>
        </w:rPr>
        <w:t xml:space="preserve"> отдел</w:t>
      </w:r>
      <w:r w:rsidR="00D33995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D33995" w:rsidRPr="00D33995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администрации города Алатыря 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>Чувашской Республики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утвердить:</w:t>
      </w:r>
    </w:p>
    <w:p w:rsidR="00420D4B" w:rsidRPr="00420D4B" w:rsidRDefault="00D868CC" w:rsidP="00420D4B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оложение о ликвидационной комиссии </w:t>
      </w:r>
      <w:r w:rsidR="00D33995" w:rsidRPr="00D33995">
        <w:rPr>
          <w:rFonts w:ascii="Times New Roman" w:hAnsi="Times New Roman" w:cs="Times New Roman"/>
          <w:sz w:val="26"/>
          <w:szCs w:val="26"/>
          <w:lang w:eastAsia="en-US"/>
        </w:rPr>
        <w:t xml:space="preserve">Финансового отдела администрации города Алатыря 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>Чувашской Республики (приложение № 1);</w:t>
      </w:r>
    </w:p>
    <w:p w:rsidR="00420D4B" w:rsidRPr="00420D4B" w:rsidRDefault="00D868CC" w:rsidP="00420D4B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остав ликвидационной комиссии </w:t>
      </w:r>
      <w:r w:rsidR="00D33995" w:rsidRPr="00D33995">
        <w:rPr>
          <w:rFonts w:ascii="Times New Roman" w:hAnsi="Times New Roman" w:cs="Times New Roman"/>
          <w:sz w:val="26"/>
          <w:szCs w:val="26"/>
          <w:lang w:eastAsia="en-US"/>
        </w:rPr>
        <w:t xml:space="preserve">Финансового отдела администрации города Алатыря 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>Чувашской Республики (приложение № 2);</w:t>
      </w:r>
    </w:p>
    <w:p w:rsidR="00420D4B" w:rsidRPr="00420D4B" w:rsidRDefault="00D868CC" w:rsidP="00420D4B">
      <w:pPr>
        <w:tabs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лан мероприятий по ликвидации </w:t>
      </w:r>
      <w:r w:rsidR="00D33995" w:rsidRPr="00D33995">
        <w:rPr>
          <w:rFonts w:ascii="Times New Roman" w:hAnsi="Times New Roman" w:cs="Times New Roman"/>
          <w:sz w:val="26"/>
          <w:szCs w:val="26"/>
          <w:lang w:eastAsia="en-US"/>
        </w:rPr>
        <w:t xml:space="preserve">Финансового отдела администрации города Алатыря 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>Чувашской Республики (приложение № 3).</w:t>
      </w:r>
    </w:p>
    <w:p w:rsidR="00D868CC" w:rsidRDefault="00B07577" w:rsidP="00D868CC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D868CC">
        <w:rPr>
          <w:sz w:val="26"/>
          <w:szCs w:val="26"/>
          <w:lang w:eastAsia="en-US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D33995" w:rsidRPr="00D868CC">
        <w:rPr>
          <w:sz w:val="26"/>
          <w:szCs w:val="26"/>
          <w:lang w:eastAsia="en-US"/>
        </w:rPr>
        <w:t>Финансового отдела администрации города Алатыря</w:t>
      </w:r>
      <w:r w:rsidRPr="00D868CC">
        <w:rPr>
          <w:sz w:val="26"/>
          <w:szCs w:val="26"/>
          <w:lang w:eastAsia="en-US"/>
        </w:rPr>
        <w:t>, в порядке и сроки, установленные планом мероприятий по ликвидации.</w:t>
      </w:r>
    </w:p>
    <w:p w:rsidR="00D868CC" w:rsidRDefault="00420D4B" w:rsidP="00D868CC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D868CC">
        <w:rPr>
          <w:sz w:val="26"/>
          <w:szCs w:val="26"/>
          <w:lang w:eastAsia="en-US"/>
        </w:rPr>
        <w:t>Установить, что с момента назначения ликвидационной комиссии к ней переходят полномочия по управлению делами ли</w:t>
      </w:r>
      <w:r w:rsidR="00D868CC" w:rsidRPr="00D868CC">
        <w:rPr>
          <w:sz w:val="26"/>
          <w:szCs w:val="26"/>
          <w:lang w:eastAsia="en-US"/>
        </w:rPr>
        <w:t>квидируемого юридического лица.</w:t>
      </w:r>
    </w:p>
    <w:p w:rsidR="00D868CC" w:rsidRDefault="00420D4B" w:rsidP="00D868CC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D868CC">
        <w:rPr>
          <w:sz w:val="26"/>
          <w:szCs w:val="26"/>
          <w:lang w:eastAsia="en-US"/>
        </w:rPr>
        <w:lastRenderedPageBreak/>
        <w:t xml:space="preserve">Установить срок заявления требований кредиторами </w:t>
      </w:r>
      <w:r w:rsidR="00D33995" w:rsidRPr="00D868CC">
        <w:rPr>
          <w:sz w:val="26"/>
          <w:szCs w:val="26"/>
          <w:lang w:eastAsia="en-US"/>
        </w:rPr>
        <w:t>Финансового отдела администрации города Алатыря</w:t>
      </w:r>
      <w:r w:rsidR="00050D98" w:rsidRPr="00D868CC">
        <w:rPr>
          <w:sz w:val="26"/>
          <w:szCs w:val="26"/>
          <w:lang w:eastAsia="en-US"/>
        </w:rPr>
        <w:t xml:space="preserve"> </w:t>
      </w:r>
      <w:r w:rsidRPr="00D868CC">
        <w:rPr>
          <w:sz w:val="26"/>
          <w:szCs w:val="26"/>
          <w:lang w:eastAsia="en-US"/>
        </w:rPr>
        <w:t xml:space="preserve">Чувашской Республики в течение двух месяцев с момента опубликования информации о ликвидации </w:t>
      </w:r>
      <w:r w:rsidR="00D33995" w:rsidRPr="00D868CC">
        <w:rPr>
          <w:sz w:val="26"/>
          <w:szCs w:val="26"/>
          <w:lang w:eastAsia="en-US"/>
        </w:rPr>
        <w:t xml:space="preserve">Финансового отдела администрации города Алатыря </w:t>
      </w:r>
      <w:r w:rsidRPr="00D868CC">
        <w:rPr>
          <w:sz w:val="26"/>
          <w:szCs w:val="26"/>
          <w:lang w:eastAsia="en-US"/>
        </w:rPr>
        <w:t>Чувашской Республики в журнале «Вестник</w:t>
      </w:r>
      <w:r w:rsidR="00D868CC" w:rsidRPr="00D868CC">
        <w:rPr>
          <w:sz w:val="26"/>
          <w:szCs w:val="26"/>
          <w:lang w:eastAsia="en-US"/>
        </w:rPr>
        <w:t xml:space="preserve"> государственной регистрации».</w:t>
      </w:r>
    </w:p>
    <w:p w:rsidR="00D868CC" w:rsidRDefault="00420D4B" w:rsidP="00D868CC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D868CC">
        <w:rPr>
          <w:sz w:val="26"/>
          <w:szCs w:val="26"/>
          <w:lang w:eastAsia="en-US"/>
        </w:rPr>
        <w:t xml:space="preserve">Имущество </w:t>
      </w:r>
      <w:r w:rsidR="00D33995" w:rsidRPr="00D868CC">
        <w:rPr>
          <w:sz w:val="26"/>
          <w:szCs w:val="26"/>
          <w:lang w:eastAsia="en-US"/>
        </w:rPr>
        <w:t>Финансового отдела администрации города Алатыря</w:t>
      </w:r>
      <w:r w:rsidRPr="00D868CC">
        <w:rPr>
          <w:sz w:val="26"/>
          <w:szCs w:val="26"/>
          <w:lang w:eastAsia="en-US"/>
        </w:rPr>
        <w:t xml:space="preserve"> Чувашской Республики, оставшееся после проведения ликвидационных процедур, передать в казну </w:t>
      </w:r>
      <w:r w:rsidR="00D868CC" w:rsidRPr="00D868CC">
        <w:rPr>
          <w:sz w:val="26"/>
          <w:szCs w:val="26"/>
          <w:lang w:eastAsia="en-US"/>
        </w:rPr>
        <w:t xml:space="preserve">вновь образованного </w:t>
      </w:r>
      <w:r w:rsidR="00B07577" w:rsidRPr="00D868CC">
        <w:rPr>
          <w:sz w:val="26"/>
          <w:szCs w:val="26"/>
          <w:lang w:eastAsia="en-US"/>
        </w:rPr>
        <w:t>Алатырского</w:t>
      </w:r>
      <w:r w:rsidRPr="00D868CC">
        <w:rPr>
          <w:sz w:val="26"/>
          <w:szCs w:val="26"/>
          <w:lang w:eastAsia="en-US"/>
        </w:rPr>
        <w:t xml:space="preserve"> муниципально</w:t>
      </w:r>
      <w:r w:rsidR="00D868CC" w:rsidRPr="00D868CC">
        <w:rPr>
          <w:sz w:val="26"/>
          <w:szCs w:val="26"/>
          <w:lang w:eastAsia="en-US"/>
        </w:rPr>
        <w:t>го округа Чувашской Республики.</w:t>
      </w:r>
    </w:p>
    <w:p w:rsidR="00D868CC" w:rsidRDefault="00420D4B" w:rsidP="00D868CC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D868CC">
        <w:rPr>
          <w:sz w:val="26"/>
          <w:szCs w:val="26"/>
          <w:lang w:eastAsia="en-US"/>
        </w:rPr>
        <w:t xml:space="preserve">Финансирование расходов, связанных с ликвидацией </w:t>
      </w:r>
      <w:r w:rsidR="00D33995" w:rsidRPr="00D868CC">
        <w:rPr>
          <w:sz w:val="26"/>
          <w:szCs w:val="26"/>
          <w:lang w:eastAsia="en-US"/>
        </w:rPr>
        <w:t xml:space="preserve">Финансового отдела администрации города Алатыря </w:t>
      </w:r>
      <w:r w:rsidRPr="00D868CC">
        <w:rPr>
          <w:sz w:val="26"/>
          <w:szCs w:val="26"/>
          <w:lang w:eastAsia="en-US"/>
        </w:rPr>
        <w:t>Чувашской Республики, осуществлять за счет сметы расходов администрации</w:t>
      </w:r>
      <w:r w:rsidR="00E02740" w:rsidRPr="00D868CC">
        <w:rPr>
          <w:sz w:val="26"/>
          <w:szCs w:val="26"/>
          <w:lang w:eastAsia="en-US"/>
        </w:rPr>
        <w:t xml:space="preserve"> Алатыр</w:t>
      </w:r>
      <w:r w:rsidR="00D868CC">
        <w:rPr>
          <w:sz w:val="26"/>
          <w:szCs w:val="26"/>
          <w:lang w:eastAsia="en-US"/>
        </w:rPr>
        <w:t>ского муниципального округа</w:t>
      </w:r>
      <w:r w:rsidRPr="00D868CC">
        <w:rPr>
          <w:sz w:val="26"/>
          <w:szCs w:val="26"/>
          <w:lang w:eastAsia="en-US"/>
        </w:rPr>
        <w:t xml:space="preserve"> Чувашской Республики.</w:t>
      </w:r>
    </w:p>
    <w:p w:rsidR="00033291" w:rsidRPr="00D868CC" w:rsidRDefault="00420D4B" w:rsidP="00D868CC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D868CC">
        <w:rPr>
          <w:sz w:val="26"/>
          <w:szCs w:val="26"/>
          <w:lang w:eastAsia="en-US"/>
        </w:rPr>
        <w:t>Настоящее решение вступает в силу со дня его подписания.</w:t>
      </w:r>
    </w:p>
    <w:p w:rsidR="00DE1F71" w:rsidRDefault="00DE1F71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Default="007A20FD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D868CC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  <w:sectPr w:rsidR="00D868CC" w:rsidSect="00E805B3">
          <w:headerReference w:type="default" r:id="rId10"/>
          <w:headerReference w:type="first" r:id="rId11"/>
          <w:pgSz w:w="11900" w:h="16800"/>
          <w:pgMar w:top="567" w:right="567" w:bottom="567" w:left="1134" w:header="284" w:footer="220" w:gutter="0"/>
          <w:cols w:space="720"/>
          <w:noEndnote/>
          <w:titlePg/>
          <w:docGrid w:linePitch="326"/>
        </w:sectPr>
      </w:pPr>
      <w:r w:rsidRPr="007A20FD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20FD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B07577" w:rsidRPr="00B07577" w:rsidRDefault="00B07577" w:rsidP="00D868CC">
      <w:pPr>
        <w:ind w:left="6237" w:firstLine="0"/>
        <w:jc w:val="left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B07577" w:rsidRPr="00B07577" w:rsidRDefault="00B07577" w:rsidP="00D868CC">
      <w:pPr>
        <w:ind w:left="6237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B07577" w:rsidRPr="00B07577" w:rsidRDefault="00EE4EE1" w:rsidP="00D868CC">
      <w:pPr>
        <w:ind w:left="6237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="00B07577" w:rsidRPr="00B0757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B07577" w:rsidRPr="00B07577" w:rsidRDefault="00B07577" w:rsidP="00D868CC">
      <w:pPr>
        <w:ind w:left="6237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от </w:t>
      </w:r>
      <w:r w:rsidR="00EE4EE1">
        <w:rPr>
          <w:rFonts w:ascii="Times New Roman" w:hAnsi="Times New Roman" w:cs="Times New Roman"/>
          <w:sz w:val="22"/>
          <w:szCs w:val="22"/>
        </w:rPr>
        <w:t>2</w:t>
      </w:r>
      <w:r w:rsidR="00D868CC">
        <w:rPr>
          <w:rFonts w:ascii="Times New Roman" w:hAnsi="Times New Roman" w:cs="Times New Roman"/>
          <w:sz w:val="22"/>
          <w:szCs w:val="22"/>
        </w:rPr>
        <w:t>7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 w:rsidR="00EE4EE1"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D868CC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145D71">
        <w:rPr>
          <w:rFonts w:ascii="Times New Roman" w:hAnsi="Times New Roman" w:cs="Times New Roman"/>
          <w:bCs/>
          <w:noProof/>
          <w:sz w:val="22"/>
          <w:szCs w:val="22"/>
        </w:rPr>
        <w:t>/89</w:t>
      </w:r>
    </w:p>
    <w:p w:rsidR="00B07577" w:rsidRPr="00C8178F" w:rsidRDefault="00B07577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EE4EE1" w:rsidRDefault="00D868CC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Положение</w:t>
      </w:r>
    </w:p>
    <w:p w:rsidR="00EE4EE1" w:rsidRDefault="00EE4EE1" w:rsidP="00050D98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ликвидационной комиссии </w:t>
      </w:r>
      <w:r w:rsidR="00D33995" w:rsidRPr="00D3399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Финансового отдела администрации города Алатыря </w:t>
      </w: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Чувашской Республики </w:t>
      </w: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I. Общие положения</w:t>
      </w:r>
    </w:p>
    <w:p w:rsidR="00EE4EE1" w:rsidRPr="00EE4EE1" w:rsidRDefault="00EE4EE1" w:rsidP="00D868CC">
      <w:pPr>
        <w:ind w:firstLine="567"/>
        <w:rPr>
          <w:rFonts w:ascii="Times New Roman" w:hAnsi="Times New Roman" w:cs="Times New Roman"/>
        </w:rPr>
      </w:pPr>
      <w:r w:rsidRPr="00EE4EE1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Настоящее Положение разработано в соответствии с Гражданским кодексом Российской Федерации, </w:t>
      </w:r>
      <w:r w:rsidR="00D868CC" w:rsidRPr="00D868CC">
        <w:rPr>
          <w:rFonts w:ascii="Times New Roman" w:hAnsi="Times New Roman" w:cs="Times New Roman"/>
          <w:color w:val="000000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Pr="00EE4EE1">
        <w:rPr>
          <w:rFonts w:ascii="Times New Roman" w:hAnsi="Times New Roman" w:cs="Times New Roman"/>
          <w:color w:val="000000"/>
        </w:rPr>
        <w:t xml:space="preserve">Федеральным законом от </w:t>
      </w:r>
      <w:r w:rsidRPr="00EE4EE1">
        <w:rPr>
          <w:rFonts w:ascii="Times New Roman" w:hAnsi="Times New Roman" w:cs="Times New Roman"/>
        </w:rPr>
        <w:t>06.10.2003</w:t>
      </w:r>
      <w:r w:rsidRPr="00EE4EE1">
        <w:rPr>
          <w:rFonts w:ascii="Times New Roman" w:hAnsi="Times New Roman" w:cs="Times New Roman"/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="007A20FD" w:rsidRPr="007A20FD">
        <w:rPr>
          <w:rFonts w:ascii="Times New Roman" w:hAnsi="Times New Roman" w:cs="Times New Roman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7A20FD" w:rsidRPr="007A20FD">
        <w:rPr>
          <w:rFonts w:ascii="Times New Roman" w:hAnsi="Times New Roman" w:cs="Times New Roman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7A20FD">
        <w:rPr>
          <w:rFonts w:ascii="Times New Roman" w:hAnsi="Times New Roman" w:cs="Times New Roman"/>
        </w:rPr>
        <w:t xml:space="preserve">ого округа и </w:t>
      </w:r>
      <w:proofErr w:type="gramStart"/>
      <w:r w:rsidR="007A20FD">
        <w:rPr>
          <w:rFonts w:ascii="Times New Roman" w:hAnsi="Times New Roman" w:cs="Times New Roman"/>
        </w:rPr>
        <w:t>городского</w:t>
      </w:r>
      <w:proofErr w:type="gramEnd"/>
      <w:r w:rsidR="007A20FD">
        <w:rPr>
          <w:rFonts w:ascii="Times New Roman" w:hAnsi="Times New Roman" w:cs="Times New Roman"/>
        </w:rPr>
        <w:t xml:space="preserve"> округа»</w:t>
      </w:r>
      <w:r w:rsidRPr="00EE4EE1">
        <w:rPr>
          <w:rFonts w:ascii="Times New Roman" w:hAnsi="Times New Roman" w:cs="Times New Roman"/>
        </w:rPr>
        <w:t>.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1.2. Настоящее Положение определяет порядок формирования ликвидационной комиссии </w:t>
      </w:r>
      <w:r w:rsidR="00D33995" w:rsidRPr="00D33995">
        <w:rPr>
          <w:rFonts w:ascii="Times New Roman" w:hAnsi="Times New Roman" w:cs="Times New Roman"/>
          <w:color w:val="000000"/>
        </w:rPr>
        <w:t>Финансового отдела администрации города Алатыря</w:t>
      </w:r>
      <w:r w:rsidRPr="00EE4EE1">
        <w:rPr>
          <w:rFonts w:ascii="Times New Roman" w:hAnsi="Times New Roman" w:cs="Times New Roman"/>
          <w:color w:val="000000"/>
        </w:rPr>
        <w:t xml:space="preserve"> Чувашской Республики (далее – ликвидационная комиссия, </w:t>
      </w:r>
      <w:r w:rsidR="0046747A" w:rsidRPr="0046747A">
        <w:rPr>
          <w:rFonts w:ascii="Times New Roman" w:hAnsi="Times New Roman" w:cs="Times New Roman"/>
          <w:color w:val="000000"/>
        </w:rPr>
        <w:t>финансов</w:t>
      </w:r>
      <w:r w:rsidR="0046747A">
        <w:rPr>
          <w:rFonts w:ascii="Times New Roman" w:hAnsi="Times New Roman" w:cs="Times New Roman"/>
          <w:color w:val="000000"/>
        </w:rPr>
        <w:t>ый</w:t>
      </w:r>
      <w:r w:rsidR="0046747A" w:rsidRPr="0046747A">
        <w:rPr>
          <w:rFonts w:ascii="Times New Roman" w:hAnsi="Times New Roman" w:cs="Times New Roman"/>
          <w:color w:val="000000"/>
        </w:rPr>
        <w:t xml:space="preserve"> отдел</w:t>
      </w:r>
      <w:r w:rsidRPr="00EE4EE1">
        <w:rPr>
          <w:rFonts w:ascii="Times New Roman" w:hAnsi="Times New Roman" w:cs="Times New Roman"/>
          <w:color w:val="000000"/>
        </w:rPr>
        <w:t>), ее функции, порядок работы и принятия решений, а также правовой статус членов комиссии.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1.3. Ликвидационная комиссия – уполномоченная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Собранием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комиссия, обеспечивающая реализацию полномочий по управлению делами ликвидируем</w:t>
      </w:r>
      <w:r w:rsidR="0046747A">
        <w:rPr>
          <w:rFonts w:ascii="Times New Roman" w:hAnsi="Times New Roman" w:cs="Times New Roman"/>
          <w:color w:val="000000"/>
        </w:rPr>
        <w:t>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ликвидации.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1.4. Ликвидация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</w:t>
      </w:r>
      <w:r w:rsidR="00D868CC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Федеральным законом от 08.08.2001 № 129-ФЗ «О государственной регистрации юридических лиц и индивидуальных предпринимателей».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1.5.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Оплата расходов на мероприятия по ликвидации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производится за счет средств, предусмотренных в бюджете </w:t>
      </w:r>
      <w:r w:rsidR="00EB4C29">
        <w:rPr>
          <w:rFonts w:ascii="Times New Roman" w:hAnsi="Times New Roman" w:cs="Times New Roman"/>
          <w:color w:val="000000"/>
        </w:rPr>
        <w:t>Алатырского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  <w:proofErr w:type="gramEnd"/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II. Формирование ликвидационной комиссии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2.1. Ликвидационная комиссия формируется решением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 xml:space="preserve">Собрания депутатов Алатырского муниципального округа Чувашской Республики. 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2.2. С момента создания ликвидационной комиссии к ней переходят полномочия по управлению делами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2.3. Ликвидационная комиссия от имени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выступает в суде.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2.4. Ликвидационная комиссия обязана действовать добросовестно и разумно.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III. Функции ликвидационной комиссии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 С целью осуществления полномочий по управлению делами ликвидируемо</w:t>
      </w:r>
      <w:r w:rsidR="0046747A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ликвидации, на ликвидационную комиссию возлагаются следующие функции: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3.1.1. в сфере правового обеспечения: организация юридического сопровождения деятельности ликвидируемо</w:t>
      </w:r>
      <w:r w:rsidR="0046747A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>, проведение правой экспертизы актов, принимаемых ликвидационной комиссией;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lastRenderedPageBreak/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IV. Порядок работы ликвидационной комиссии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4.1. Ликвидационная комиссия обеспечивает реализацию полномочий по управлению делами ликвидируемо</w:t>
      </w:r>
      <w:r w:rsidR="0046747A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 согласно плану ликвидационных мероприятий и действующему законодательству.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4.2.</w:t>
      </w:r>
      <w:r w:rsidR="00D868CC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4.3. Ликвидационная комиссия решает все вопросы на своих заседаниях.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 Председатель ликвидационной комиссии: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4.4.1. организует работу по ликвидации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4.4.2. является единоличным исполнительным органом администрации, действует на основе единоначалия;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4.4.3. действует без доверенности от имени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4.4.4. распоряжается имуществом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4.4.5. обеспечивает своевременную уплату </w:t>
      </w:r>
      <w:r w:rsidR="0046747A" w:rsidRPr="0046747A">
        <w:rPr>
          <w:rFonts w:ascii="Times New Roman" w:hAnsi="Times New Roman" w:cs="Times New Roman"/>
          <w:color w:val="000000"/>
        </w:rPr>
        <w:t>финансов</w:t>
      </w:r>
      <w:r w:rsidR="0046747A">
        <w:rPr>
          <w:rFonts w:ascii="Times New Roman" w:hAnsi="Times New Roman" w:cs="Times New Roman"/>
          <w:color w:val="000000"/>
        </w:rPr>
        <w:t>ым</w:t>
      </w:r>
      <w:r w:rsidR="0046747A" w:rsidRPr="0046747A">
        <w:rPr>
          <w:rFonts w:ascii="Times New Roman" w:hAnsi="Times New Roman" w:cs="Times New Roman"/>
          <w:color w:val="000000"/>
        </w:rPr>
        <w:t xml:space="preserve"> отдел</w:t>
      </w:r>
      <w:r w:rsidR="0046747A">
        <w:rPr>
          <w:rFonts w:ascii="Times New Roman" w:hAnsi="Times New Roman" w:cs="Times New Roman"/>
          <w:color w:val="000000"/>
        </w:rPr>
        <w:t>ом</w:t>
      </w:r>
      <w:r w:rsidRPr="00EE4EE1">
        <w:rPr>
          <w:rFonts w:ascii="Times New Roman" w:hAnsi="Times New Roman" w:cs="Times New Roman"/>
          <w:color w:val="000000"/>
        </w:rPr>
        <w:t xml:space="preserve"> в полном объеме всех установленных действующим законодательством налогов, сборов и обязательных платежей;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4.4.6. представляет отчетность в связи с ликвидацией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в порядке и сроки, установленные законодательством Российской Федерации;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4.4.7. представляет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Собранию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4.4.8. самостоятельно решает все вопросы деятельности ликвидируемо</w:t>
      </w:r>
      <w:r w:rsidR="0046747A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 Член ликвидационной комиссии: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4.5.1. добросовестно и разумно исполняет свои обязанности, обеспечивает выполнение установленных для ликвидации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 xml:space="preserve">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4.5.2. представляет председателю ликвидационной комиссии отчеты о деятельности в связи с ликвидацией </w:t>
      </w:r>
      <w:r w:rsidR="0046747A" w:rsidRPr="0046747A">
        <w:rPr>
          <w:rFonts w:ascii="Times New Roman" w:hAnsi="Times New Roman" w:cs="Times New Roman"/>
          <w:color w:val="000000"/>
        </w:rPr>
        <w:t>финансового отдела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4.7. Документы, исходящие от имени ликвидационной комиссии, подписываются ее председателем.</w:t>
      </w:r>
    </w:p>
    <w:p w:rsidR="00EE4EE1" w:rsidRPr="00EE4EE1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4.8. Член ликвидационной комиссии несет ответственность за причиненный ущерб представительным органам местного самоуправления.</w:t>
      </w:r>
    </w:p>
    <w:p w:rsidR="00D868CC" w:rsidRDefault="00EE4EE1" w:rsidP="00D868C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  <w:sectPr w:rsidR="00D868CC" w:rsidSect="00E805B3">
          <w:headerReference w:type="first" r:id="rId12"/>
          <w:pgSz w:w="11900" w:h="16800"/>
          <w:pgMar w:top="567" w:right="567" w:bottom="567" w:left="1134" w:header="284" w:footer="220" w:gutter="0"/>
          <w:cols w:space="720"/>
          <w:noEndnote/>
          <w:titlePg/>
          <w:docGrid w:linePitch="326"/>
        </w:sectPr>
      </w:pPr>
      <w:r w:rsidRPr="00EE4EE1">
        <w:rPr>
          <w:rFonts w:ascii="Times New Roman" w:hAnsi="Times New Roman" w:cs="Times New Roman"/>
          <w:color w:val="000000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E4EE1" w:rsidRPr="00EE4EE1" w:rsidRDefault="00EE4EE1" w:rsidP="00D868CC">
      <w:pPr>
        <w:ind w:left="6237" w:firstLine="0"/>
        <w:jc w:val="left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EE4EE1" w:rsidRPr="00EE4EE1" w:rsidRDefault="00EE4EE1" w:rsidP="00D868CC">
      <w:pPr>
        <w:ind w:left="6237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EE4EE1" w:rsidRPr="00EE4EE1" w:rsidRDefault="00EE4EE1" w:rsidP="00D868CC">
      <w:pPr>
        <w:ind w:left="6237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Pr="00EE4E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EE4EE1" w:rsidRPr="00EE4EE1" w:rsidRDefault="00EE4EE1" w:rsidP="00D868CC">
      <w:pPr>
        <w:ind w:left="6237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</w:t>
      </w:r>
      <w:r w:rsidR="00D868CC">
        <w:rPr>
          <w:rFonts w:ascii="Times New Roman" w:hAnsi="Times New Roman" w:cs="Times New Roman"/>
          <w:sz w:val="22"/>
          <w:szCs w:val="22"/>
        </w:rPr>
        <w:t>7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D868CC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145D71">
        <w:rPr>
          <w:rFonts w:ascii="Times New Roman" w:hAnsi="Times New Roman" w:cs="Times New Roman"/>
          <w:bCs/>
          <w:noProof/>
          <w:sz w:val="22"/>
          <w:szCs w:val="22"/>
        </w:rPr>
        <w:t>/89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</w:p>
    <w:p w:rsidR="00D868CC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>Состав</w:t>
      </w:r>
    </w:p>
    <w:p w:rsidR="00D868CC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 xml:space="preserve">ликвидационной комиссии </w:t>
      </w:r>
      <w:r w:rsidR="00D33995" w:rsidRPr="00D33995">
        <w:rPr>
          <w:rFonts w:ascii="Times New Roman" w:hAnsi="Times New Roman" w:cs="Times New Roman"/>
          <w:b/>
        </w:rPr>
        <w:t>Финансового отдела</w:t>
      </w:r>
    </w:p>
    <w:p w:rsidR="00EE4EE1" w:rsidRPr="00EE4EE1" w:rsidRDefault="00D33995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D33995">
        <w:rPr>
          <w:rFonts w:ascii="Times New Roman" w:hAnsi="Times New Roman" w:cs="Times New Roman"/>
          <w:b/>
        </w:rPr>
        <w:t>администрации города Алатыря</w:t>
      </w:r>
      <w:r w:rsidR="00050D98" w:rsidRPr="00050D98">
        <w:rPr>
          <w:rFonts w:ascii="Times New Roman" w:hAnsi="Times New Roman" w:cs="Times New Roman"/>
          <w:b/>
        </w:rPr>
        <w:t xml:space="preserve"> </w:t>
      </w:r>
      <w:r w:rsidR="00D868CC">
        <w:rPr>
          <w:rFonts w:ascii="Times New Roman" w:hAnsi="Times New Roman" w:cs="Times New Roman"/>
          <w:b/>
        </w:rPr>
        <w:t>Чувашской Республики</w:t>
      </w:r>
    </w:p>
    <w:p w:rsidR="00EE4EE1" w:rsidRPr="00EE4EE1" w:rsidRDefault="00EE4EE1" w:rsidP="00EE4EE1">
      <w:pPr>
        <w:ind w:firstLine="0"/>
        <w:rPr>
          <w:rFonts w:ascii="Times New Roman" w:hAnsi="Times New Roman" w:cs="Times New Roman"/>
        </w:rPr>
      </w:pPr>
    </w:p>
    <w:p w:rsidR="00EE4EE1" w:rsidRPr="00E805B3" w:rsidRDefault="00E805B3" w:rsidP="00EE4EE1">
      <w:pPr>
        <w:ind w:firstLine="709"/>
        <w:rPr>
          <w:rFonts w:ascii="Times New Roman" w:hAnsi="Times New Roman" w:cs="Times New Roman"/>
        </w:rPr>
      </w:pPr>
      <w:proofErr w:type="spellStart"/>
      <w:r w:rsidRPr="00E805B3">
        <w:rPr>
          <w:rFonts w:ascii="Times New Roman" w:hAnsi="Times New Roman" w:cs="Times New Roman"/>
        </w:rPr>
        <w:t>Килеева</w:t>
      </w:r>
      <w:proofErr w:type="spellEnd"/>
      <w:r w:rsidRPr="00E805B3">
        <w:rPr>
          <w:rFonts w:ascii="Times New Roman" w:hAnsi="Times New Roman" w:cs="Times New Roman"/>
        </w:rPr>
        <w:t xml:space="preserve"> Светлана Валерьевна – начальник финансового отдела администрации города Алатыря Чувашской Республики</w:t>
      </w:r>
      <w:r w:rsidR="00EE4EE1" w:rsidRPr="00E805B3">
        <w:rPr>
          <w:rFonts w:ascii="Times New Roman" w:hAnsi="Times New Roman" w:cs="Times New Roman"/>
        </w:rPr>
        <w:t>, председатель ликвидационной комиссии.</w:t>
      </w:r>
    </w:p>
    <w:p w:rsidR="00EE4EE1" w:rsidRPr="007A20FD" w:rsidRDefault="00EE4EE1" w:rsidP="00EE4EE1">
      <w:pPr>
        <w:ind w:firstLine="709"/>
        <w:rPr>
          <w:rFonts w:ascii="Times New Roman" w:hAnsi="Times New Roman" w:cs="Times New Roman"/>
          <w:highlight w:val="yellow"/>
        </w:rPr>
      </w:pPr>
    </w:p>
    <w:p w:rsidR="00EE4EE1" w:rsidRPr="00E805B3" w:rsidRDefault="00EE4EE1" w:rsidP="00EE4EE1">
      <w:pPr>
        <w:ind w:firstLine="709"/>
        <w:rPr>
          <w:rFonts w:ascii="Times New Roman" w:hAnsi="Times New Roman" w:cs="Times New Roman"/>
        </w:rPr>
      </w:pPr>
      <w:r w:rsidRPr="00E805B3">
        <w:rPr>
          <w:rFonts w:ascii="Times New Roman" w:hAnsi="Times New Roman" w:cs="Times New Roman"/>
        </w:rPr>
        <w:t>Члены комиссии:</w:t>
      </w:r>
    </w:p>
    <w:p w:rsidR="00EE4EE1" w:rsidRPr="00E805B3" w:rsidRDefault="00EE4EE1" w:rsidP="00EE4EE1">
      <w:pPr>
        <w:ind w:firstLine="709"/>
        <w:rPr>
          <w:rFonts w:ascii="Times New Roman" w:hAnsi="Times New Roman" w:cs="Times New Roman"/>
        </w:rPr>
      </w:pPr>
    </w:p>
    <w:p w:rsidR="00EE4EE1" w:rsidRPr="00E805B3" w:rsidRDefault="00E805B3" w:rsidP="00EE4EE1">
      <w:pPr>
        <w:ind w:firstLine="709"/>
        <w:rPr>
          <w:rFonts w:ascii="Times New Roman" w:hAnsi="Times New Roman" w:cs="Times New Roman"/>
        </w:rPr>
      </w:pPr>
      <w:r w:rsidRPr="00E805B3">
        <w:rPr>
          <w:rFonts w:ascii="Times New Roman" w:hAnsi="Times New Roman" w:cs="Times New Roman"/>
        </w:rPr>
        <w:t>Гайдуков Денис Викторович – старший инспектор отдела имущественных и земельных отношений администрации города Алатыря Чувашской Республики</w:t>
      </w:r>
      <w:r w:rsidR="00EE4EE1" w:rsidRPr="00E805B3">
        <w:rPr>
          <w:rFonts w:ascii="Times New Roman" w:hAnsi="Times New Roman" w:cs="Times New Roman"/>
        </w:rPr>
        <w:t>;</w:t>
      </w:r>
    </w:p>
    <w:p w:rsidR="00E805B3" w:rsidRDefault="00E805B3" w:rsidP="00EE4EE1">
      <w:pPr>
        <w:ind w:firstLine="709"/>
        <w:rPr>
          <w:rFonts w:ascii="Times New Roman" w:hAnsi="Times New Roman" w:cs="Times New Roman"/>
        </w:rPr>
        <w:sectPr w:rsidR="00E805B3" w:rsidSect="00D868CC">
          <w:pgSz w:w="11900" w:h="16800"/>
          <w:pgMar w:top="567" w:right="567" w:bottom="567" w:left="1134" w:header="284" w:footer="720" w:gutter="0"/>
          <w:cols w:space="720"/>
          <w:noEndnote/>
          <w:titlePg/>
          <w:docGrid w:linePitch="326"/>
        </w:sectPr>
      </w:pPr>
      <w:proofErr w:type="spellStart"/>
      <w:r>
        <w:rPr>
          <w:rFonts w:ascii="Times New Roman" w:hAnsi="Times New Roman" w:cs="Times New Roman"/>
        </w:rPr>
        <w:t>Маторкина</w:t>
      </w:r>
      <w:proofErr w:type="spellEnd"/>
      <w:r>
        <w:rPr>
          <w:rFonts w:ascii="Times New Roman" w:hAnsi="Times New Roman" w:cs="Times New Roman"/>
        </w:rPr>
        <w:t xml:space="preserve"> Марина Ивановна</w:t>
      </w:r>
      <w:r w:rsidR="00EE4EE1" w:rsidRPr="00E805B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главный специалист – эксперт финансового отдела администрации города Алатыря</w:t>
      </w:r>
      <w:r w:rsidR="00C809AA" w:rsidRPr="00E805B3">
        <w:rPr>
          <w:rFonts w:ascii="Times New Roman" w:hAnsi="Times New Roman" w:cs="Times New Roman"/>
        </w:rPr>
        <w:t xml:space="preserve"> Чувашской Республики</w:t>
      </w:r>
      <w:r w:rsidR="00EE4EE1" w:rsidRPr="00E805B3">
        <w:rPr>
          <w:rFonts w:ascii="Times New Roman" w:hAnsi="Times New Roman" w:cs="Times New Roman"/>
        </w:rPr>
        <w:t>.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3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к решению Собрания депутатов 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Алатырского муниципального округа</w:t>
      </w:r>
    </w:p>
    <w:p w:rsid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от 2</w:t>
      </w:r>
      <w:r w:rsidR="00E805B3">
        <w:rPr>
          <w:bCs/>
          <w:sz w:val="22"/>
          <w:szCs w:val="22"/>
        </w:rPr>
        <w:t>7</w:t>
      </w:r>
      <w:r w:rsidRPr="00C809AA">
        <w:rPr>
          <w:bCs/>
          <w:sz w:val="22"/>
          <w:szCs w:val="22"/>
        </w:rPr>
        <w:t>.12.202</w:t>
      </w:r>
      <w:r w:rsidR="007A20FD">
        <w:rPr>
          <w:bCs/>
          <w:sz w:val="22"/>
          <w:szCs w:val="22"/>
        </w:rPr>
        <w:t>4</w:t>
      </w:r>
      <w:r w:rsidRPr="00C809AA">
        <w:rPr>
          <w:bCs/>
          <w:sz w:val="22"/>
          <w:szCs w:val="22"/>
        </w:rPr>
        <w:t xml:space="preserve"> № </w:t>
      </w:r>
      <w:r w:rsidR="00E805B3">
        <w:rPr>
          <w:bCs/>
          <w:sz w:val="22"/>
          <w:szCs w:val="22"/>
        </w:rPr>
        <w:t>9</w:t>
      </w:r>
      <w:r w:rsidR="00145D71">
        <w:rPr>
          <w:bCs/>
          <w:sz w:val="22"/>
          <w:szCs w:val="22"/>
        </w:rPr>
        <w:t>/89</w:t>
      </w:r>
      <w:bookmarkStart w:id="0" w:name="_GoBack"/>
      <w:bookmarkEnd w:id="0"/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</w:pPr>
    </w:p>
    <w:p w:rsidR="00C809AA" w:rsidRP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ПЛАН МЕРОПРИЯТИЙ </w:t>
      </w:r>
    </w:p>
    <w:p w:rsid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по ликвидации </w:t>
      </w:r>
      <w:r w:rsidR="00CB07CD" w:rsidRPr="00CB07CD">
        <w:rPr>
          <w:b/>
          <w:bCs/>
        </w:rPr>
        <w:t xml:space="preserve">Финансового отдела администрации города Алатыря </w:t>
      </w:r>
      <w:r w:rsidRPr="00C809AA">
        <w:rPr>
          <w:b/>
          <w:bCs/>
        </w:rPr>
        <w:t>Чувашской Республики</w:t>
      </w:r>
    </w:p>
    <w:p w:rsidR="00C809AA" w:rsidRDefault="00C809AA" w:rsidP="00C809AA">
      <w:pPr>
        <w:ind w:firstLine="0"/>
        <w:jc w:val="center"/>
        <w:rPr>
          <w:b/>
          <w:bCs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270"/>
      </w:tblGrid>
      <w:tr w:rsidR="00C809AA" w:rsidRPr="00E805B3" w:rsidTr="00C809AA">
        <w:tc>
          <w:tcPr>
            <w:tcW w:w="817" w:type="dxa"/>
            <w:vMerge w:val="restart"/>
            <w:vAlign w:val="center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№ </w:t>
            </w:r>
            <w:proofErr w:type="gramStart"/>
            <w:r w:rsidRPr="00E805B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</w:t>
            </w:r>
            <w:proofErr w:type="gramEnd"/>
            <w:r w:rsidRPr="00E805B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  <w:vAlign w:val="center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Сроки (прогнозные)</w:t>
            </w:r>
          </w:p>
        </w:tc>
        <w:tc>
          <w:tcPr>
            <w:tcW w:w="6270" w:type="dxa"/>
            <w:vMerge w:val="restart"/>
            <w:vAlign w:val="center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Дополнительная информация</w:t>
            </w:r>
          </w:p>
        </w:tc>
      </w:tr>
      <w:tr w:rsidR="00C809AA" w:rsidRPr="00E805B3" w:rsidTr="00C809AA">
        <w:tc>
          <w:tcPr>
            <w:tcW w:w="817" w:type="dxa"/>
            <w:vMerge/>
            <w:vAlign w:val="center"/>
            <w:hideMark/>
          </w:tcPr>
          <w:p w:rsidR="00C809AA" w:rsidRPr="00E805B3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809AA" w:rsidRPr="00E805B3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Событие</w:t>
            </w:r>
          </w:p>
        </w:tc>
        <w:tc>
          <w:tcPr>
            <w:tcW w:w="1701" w:type="dxa"/>
            <w:vAlign w:val="center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Календарная дата</w:t>
            </w:r>
          </w:p>
        </w:tc>
        <w:tc>
          <w:tcPr>
            <w:tcW w:w="6270" w:type="dxa"/>
            <w:vMerge/>
            <w:vAlign w:val="center"/>
            <w:hideMark/>
          </w:tcPr>
          <w:p w:rsidR="00C809AA" w:rsidRPr="00E805B3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09AA" w:rsidRPr="00E805B3" w:rsidTr="00C809AA"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решения о ликвидации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747A" w:rsidRPr="00E805B3">
              <w:rPr>
                <w:rFonts w:ascii="Times New Roman" w:hAnsi="Times New Roman" w:cs="Times New Roman"/>
                <w:sz w:val="22"/>
                <w:szCs w:val="22"/>
              </w:rPr>
              <w:t>финансового отдела</w:t>
            </w: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hideMark/>
          </w:tcPr>
          <w:p w:rsidR="00C809AA" w:rsidRPr="00E805B3" w:rsidRDefault="00C809AA" w:rsidP="001B702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Заседание </w:t>
            </w:r>
            <w:r w:rsidRPr="00E805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Собрания депутатов </w:t>
            </w:r>
            <w:r w:rsidR="001B7029" w:rsidRPr="00E805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E805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  <w:hideMark/>
          </w:tcPr>
          <w:p w:rsidR="00C809AA" w:rsidRPr="00E805B3" w:rsidRDefault="001B7029" w:rsidP="00E805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805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Статьи 61 – 64 </w:t>
            </w:r>
            <w:r w:rsidRPr="00E805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Гражданского кодекса Российской Федерации</w:t>
            </w: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(ГК РФ)</w:t>
            </w:r>
          </w:p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C809AA" w:rsidRPr="00E805B3" w:rsidRDefault="007A20FD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      </w:r>
          </w:p>
        </w:tc>
      </w:tr>
      <w:tr w:rsidR="00C809AA" w:rsidRPr="00E805B3" w:rsidTr="00C809AA">
        <w:tc>
          <w:tcPr>
            <w:tcW w:w="817" w:type="dxa"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установленном трудовым законодательством порядке работников </w:t>
            </w:r>
            <w:r w:rsidR="0046747A"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финансового отдела</w:t>
            </w: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 предстоящем увольнении в связи с ликвидацией администрации</w:t>
            </w:r>
          </w:p>
        </w:tc>
        <w:tc>
          <w:tcPr>
            <w:tcW w:w="2551" w:type="dxa"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Принятие решения о ликвидации</w:t>
            </w:r>
          </w:p>
        </w:tc>
        <w:tc>
          <w:tcPr>
            <w:tcW w:w="1701" w:type="dxa"/>
          </w:tcPr>
          <w:p w:rsidR="00C809AA" w:rsidRPr="00E805B3" w:rsidRDefault="001B7029" w:rsidP="00E805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805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0" w:type="dxa"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Статья 81 Трудового кодекса Российской Федерации</w:t>
            </w:r>
          </w:p>
        </w:tc>
      </w:tr>
      <w:tr w:rsidR="00C809AA" w:rsidRPr="00E805B3" w:rsidTr="00C809AA"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письменной форме налогового органа о принятии решения о ликвидации </w:t>
            </w:r>
            <w:r w:rsidR="0046747A"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финансового отдела</w:t>
            </w: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, о формировании ликвидационной комиссии</w:t>
            </w:r>
          </w:p>
        </w:tc>
        <w:tc>
          <w:tcPr>
            <w:tcW w:w="2551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hideMark/>
          </w:tcPr>
          <w:p w:rsidR="00C809AA" w:rsidRPr="00E805B3" w:rsidRDefault="00C809AA" w:rsidP="00E805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E805B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805B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E805B3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Приказ ФНС России от 31.08.2020 N ЕД-7-14/617@</w:t>
            </w:r>
          </w:p>
          <w:p w:rsidR="00C809AA" w:rsidRPr="00E805B3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(форма № Р15016)</w:t>
            </w:r>
          </w:p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C809AA" w:rsidRPr="00E805B3" w:rsidTr="00C809AA"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Публикация сообщения о ликвидации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747A" w:rsidRPr="00E805B3">
              <w:rPr>
                <w:rFonts w:ascii="Times New Roman" w:hAnsi="Times New Roman" w:cs="Times New Roman"/>
                <w:sz w:val="22"/>
                <w:szCs w:val="22"/>
              </w:rPr>
              <w:t>финансового отдела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и о порядке и сроке 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незамедлительно</w:t>
            </w:r>
          </w:p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после уведомления</w:t>
            </w:r>
          </w:p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уполномоченного</w:t>
            </w:r>
          </w:p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</w:p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органа для внесения</w:t>
            </w:r>
          </w:p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в ЕГРЮЛ</w:t>
            </w:r>
          </w:p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уведомления о</w:t>
            </w:r>
          </w:p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ликвидации</w:t>
            </w:r>
          </w:p>
        </w:tc>
        <w:tc>
          <w:tcPr>
            <w:tcW w:w="1701" w:type="dxa"/>
            <w:hideMark/>
          </w:tcPr>
          <w:p w:rsidR="00C809AA" w:rsidRPr="00E805B3" w:rsidRDefault="00C809AA" w:rsidP="00E805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E805B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805B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п. 1 ст. 63 ГК РФ</w:t>
            </w:r>
          </w:p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ч. 1 ст. 19 Федерального закона от 12.01.1996 № 7-ФЗ «О некоммерческих организациях»</w:t>
            </w:r>
          </w:p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п. 2 ст. 20 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809AA" w:rsidRPr="00E805B3" w:rsidTr="00C809AA"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выявлению дебиторов и кредиторов </w:t>
            </w:r>
            <w:r w:rsidR="0046747A" w:rsidRPr="00E805B3">
              <w:rPr>
                <w:rFonts w:ascii="Times New Roman" w:hAnsi="Times New Roman" w:cs="Times New Roman"/>
                <w:sz w:val="22"/>
                <w:szCs w:val="22"/>
              </w:rPr>
              <w:t>финансового отдела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Срок заявления требований кредиторами должен быть не</w:t>
            </w: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менее двух месяцев с момента опубликования сообщения о ликвидации в журнале 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E805B3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E805B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80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1B7029" w:rsidRPr="00E805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809AA" w:rsidRPr="00E805B3" w:rsidTr="00E805B3">
        <w:trPr>
          <w:trHeight w:val="647"/>
        </w:trPr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Проведение инвентаризации имущества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747A" w:rsidRPr="00E805B3">
              <w:rPr>
                <w:rFonts w:ascii="Times New Roman" w:hAnsi="Times New Roman" w:cs="Times New Roman"/>
                <w:sz w:val="22"/>
                <w:szCs w:val="22"/>
              </w:rPr>
              <w:t>финансового отдела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hideMark/>
          </w:tcPr>
          <w:p w:rsidR="00C809AA" w:rsidRPr="00E805B3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E805B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E805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Методические указания, утвержденные приказом Минфина России от 13.06.1995 № 49</w:t>
            </w:r>
          </w:p>
        </w:tc>
      </w:tr>
      <w:tr w:rsidR="00C809AA" w:rsidRPr="00E805B3" w:rsidTr="00C809AA">
        <w:trPr>
          <w:trHeight w:val="410"/>
        </w:trPr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544" w:type="dxa"/>
            <w:hideMark/>
          </w:tcPr>
          <w:p w:rsidR="00C809AA" w:rsidRPr="00E805B3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промежуточного ликвидационного баланса и утверждение его </w:t>
            </w:r>
            <w:r w:rsidRPr="00E805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E805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E805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После окончания срока для предъявления требований кредиторами,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 но </w:t>
            </w: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не раньше, чем через 2 месяца с момента публикации сообщения о ликвидации в журнале 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E805B3" w:rsidRDefault="00C809AA" w:rsidP="00E805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1B7029" w:rsidRPr="00E805B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E805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 и не позднее </w:t>
            </w:r>
            <w:r w:rsidR="00E805B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E805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809AA" w:rsidRPr="00E805B3" w:rsidTr="00C809AA">
        <w:trPr>
          <w:trHeight w:val="410"/>
        </w:trPr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3544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Не ранее чем через два месяца с даты</w:t>
            </w:r>
          </w:p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выхода сообщения о принятии решения о</w:t>
            </w:r>
          </w:p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ликвидации в журнале «Вестник</w:t>
            </w:r>
          </w:p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государственной регистрации»</w:t>
            </w:r>
          </w:p>
        </w:tc>
        <w:tc>
          <w:tcPr>
            <w:tcW w:w="1701" w:type="dxa"/>
          </w:tcPr>
          <w:p w:rsidR="00C809AA" w:rsidRPr="00E805B3" w:rsidRDefault="00C809AA" w:rsidP="00E805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E805B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E805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809AA" w:rsidRPr="00E805B3" w:rsidTr="00C809AA"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3544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Удовлетворение требований кредиторов</w:t>
            </w:r>
          </w:p>
        </w:tc>
        <w:tc>
          <w:tcPr>
            <w:tcW w:w="2551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hideMark/>
          </w:tcPr>
          <w:p w:rsidR="00163CCC" w:rsidRPr="00E805B3" w:rsidRDefault="00C809AA" w:rsidP="00163C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809AA" w:rsidRPr="00E805B3" w:rsidRDefault="00163CCC" w:rsidP="00E805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C809AA" w:rsidRPr="00E805B3" w:rsidTr="00C809AA"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E805B3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3CCC" w:rsidRPr="00E805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E805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Ст. 63 ГК РФ</w:t>
            </w:r>
          </w:p>
        </w:tc>
      </w:tr>
      <w:tr w:rsidR="00C809AA" w:rsidRPr="00E805B3" w:rsidTr="00C809AA"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hideMark/>
          </w:tcPr>
          <w:p w:rsidR="00C809AA" w:rsidRPr="00E805B3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Утверждение ликвидационного баланса </w:t>
            </w:r>
            <w:r w:rsidRPr="00E805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E805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Алатырского </w:t>
            </w:r>
            <w:r w:rsidRPr="00E805B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E805B3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E805B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E805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163CCC" w:rsidRPr="00E805B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AA" w:rsidRPr="00E805B3" w:rsidTr="00C809AA">
        <w:tc>
          <w:tcPr>
            <w:tcW w:w="817" w:type="dxa"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544" w:type="dxa"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Подписание передаточных актов</w:t>
            </w:r>
          </w:p>
        </w:tc>
        <w:tc>
          <w:tcPr>
            <w:tcW w:w="2551" w:type="dxa"/>
          </w:tcPr>
          <w:p w:rsidR="00C809AA" w:rsidRPr="00E805B3" w:rsidRDefault="00C809AA" w:rsidP="00C809A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 утверждения ликвидационного баланса</w:t>
            </w:r>
          </w:p>
        </w:tc>
        <w:tc>
          <w:tcPr>
            <w:tcW w:w="1701" w:type="dxa"/>
          </w:tcPr>
          <w:p w:rsidR="00C809AA" w:rsidRPr="00E805B3" w:rsidRDefault="00C809AA" w:rsidP="007A20F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E805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E80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E805B3" w:rsidRDefault="00145D71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3" w:history="1">
              <w:r w:rsidR="00C809AA" w:rsidRPr="00E805B3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п. 4 ст. 20</w:t>
              </w:r>
            </w:hyperlink>
            <w:r w:rsidR="00C809AA" w:rsidRPr="00E805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809AA"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Федерального закона от 12.01.1996 № 7-ФЗ «О некоммерческих организациях»</w:t>
            </w:r>
          </w:p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C809AA" w:rsidRPr="00E805B3" w:rsidTr="00C809AA">
        <w:tc>
          <w:tcPr>
            <w:tcW w:w="817" w:type="dxa"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3544" w:type="dxa"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Закрытие лицевых счетов</w:t>
            </w: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</w:tcPr>
          <w:p w:rsidR="00C809AA" w:rsidRPr="00E805B3" w:rsidRDefault="00C809AA" w:rsidP="00E805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E805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E80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809AA" w:rsidRPr="00E805B3" w:rsidTr="00C809AA"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3544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E805B3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Приказ ФНС России от 31.08.2020 N ЕД-7-14/617@</w:t>
            </w:r>
          </w:p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C809AA" w:rsidRPr="00E805B3" w:rsidTr="00C809AA"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3544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По итогам ликвидационных мероприятий</w:t>
            </w:r>
          </w:p>
        </w:tc>
        <w:tc>
          <w:tcPr>
            <w:tcW w:w="1701" w:type="dxa"/>
            <w:hideMark/>
          </w:tcPr>
          <w:p w:rsidR="00C809AA" w:rsidRPr="00E805B3" w:rsidRDefault="00163CCC" w:rsidP="00E805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C809AA" w:rsidRPr="00E805B3" w:rsidTr="00C809AA"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3544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Получение листа записи ЕГРЮЛ о ликвидации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представительного органа местного самоуправления</w:t>
            </w:r>
          </w:p>
        </w:tc>
        <w:tc>
          <w:tcPr>
            <w:tcW w:w="2551" w:type="dxa"/>
          </w:tcPr>
          <w:p w:rsidR="00C809AA" w:rsidRPr="00E805B3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E805B3" w:rsidRDefault="00163CCC" w:rsidP="00E805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Заявитель или представитель по доверенности</w:t>
            </w:r>
          </w:p>
        </w:tc>
      </w:tr>
      <w:tr w:rsidR="00C809AA" w:rsidRPr="00E805B3" w:rsidTr="00C809AA">
        <w:tc>
          <w:tcPr>
            <w:tcW w:w="817" w:type="dxa"/>
            <w:hideMark/>
          </w:tcPr>
          <w:p w:rsidR="00C809AA" w:rsidRPr="00E805B3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3544" w:type="dxa"/>
            <w:hideMark/>
          </w:tcPr>
          <w:p w:rsidR="00C809AA" w:rsidRPr="00E805B3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iCs/>
                <w:sz w:val="22"/>
                <w:szCs w:val="22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C809AA" w:rsidRPr="00E805B3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E805B3" w:rsidRDefault="00C809AA" w:rsidP="00E805B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E805B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805B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E805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E805B3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09AA" w:rsidRPr="00C809AA" w:rsidRDefault="00C809AA" w:rsidP="00C809AA">
      <w:pPr>
        <w:ind w:firstLine="0"/>
        <w:jc w:val="center"/>
        <w:rPr>
          <w:b/>
          <w:bCs/>
        </w:rPr>
      </w:pPr>
    </w:p>
    <w:sectPr w:rsidR="00C809AA" w:rsidRPr="00C809AA" w:rsidSect="00E805B3">
      <w:pgSz w:w="16800" w:h="11900" w:orient="landscape"/>
      <w:pgMar w:top="567" w:right="641" w:bottom="567" w:left="567" w:header="284" w:footer="28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CC" w:rsidRDefault="00D868CC">
      <w:r>
        <w:separator/>
      </w:r>
    </w:p>
  </w:endnote>
  <w:endnote w:type="continuationSeparator" w:id="0">
    <w:p w:rsidR="00D868CC" w:rsidRDefault="00D8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CC" w:rsidRDefault="00D868CC">
      <w:r>
        <w:separator/>
      </w:r>
    </w:p>
  </w:footnote>
  <w:footnote w:type="continuationSeparator" w:id="0">
    <w:p w:rsidR="00D868CC" w:rsidRDefault="00D8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CC" w:rsidRDefault="00D868CC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145D71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B3" w:rsidRDefault="00E805B3" w:rsidP="00E805B3">
    <w:pPr>
      <w:pStyle w:val="af0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10420"/>
      <w:docPartObj>
        <w:docPartGallery w:val="Page Numbers (Top of Page)"/>
        <w:docPartUnique/>
      </w:docPartObj>
    </w:sdtPr>
    <w:sdtEndPr/>
    <w:sdtContent>
      <w:p w:rsidR="00E805B3" w:rsidRDefault="00E805B3" w:rsidP="00E805B3">
        <w:pPr>
          <w:pStyle w:val="af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D7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A317726"/>
    <w:multiLevelType w:val="hybridMultilevel"/>
    <w:tmpl w:val="FD1CB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2B39"/>
    <w:rsid w:val="00033291"/>
    <w:rsid w:val="00036158"/>
    <w:rsid w:val="00050D98"/>
    <w:rsid w:val="00056974"/>
    <w:rsid w:val="00056C84"/>
    <w:rsid w:val="00062466"/>
    <w:rsid w:val="000634FF"/>
    <w:rsid w:val="00071371"/>
    <w:rsid w:val="0007492D"/>
    <w:rsid w:val="000A052F"/>
    <w:rsid w:val="000A1009"/>
    <w:rsid w:val="000A51D7"/>
    <w:rsid w:val="000B1945"/>
    <w:rsid w:val="000B5E11"/>
    <w:rsid w:val="000B73BB"/>
    <w:rsid w:val="000C1018"/>
    <w:rsid w:val="000C2998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45D71"/>
    <w:rsid w:val="001543C4"/>
    <w:rsid w:val="00155DBD"/>
    <w:rsid w:val="00162E21"/>
    <w:rsid w:val="00163CCC"/>
    <w:rsid w:val="00171B3F"/>
    <w:rsid w:val="00180476"/>
    <w:rsid w:val="0018689A"/>
    <w:rsid w:val="001A1324"/>
    <w:rsid w:val="001A3C0E"/>
    <w:rsid w:val="001B5F75"/>
    <w:rsid w:val="001B7029"/>
    <w:rsid w:val="001C7418"/>
    <w:rsid w:val="001D35AB"/>
    <w:rsid w:val="001D382D"/>
    <w:rsid w:val="001E7801"/>
    <w:rsid w:val="001F356F"/>
    <w:rsid w:val="001F67B0"/>
    <w:rsid w:val="00204B67"/>
    <w:rsid w:val="00212891"/>
    <w:rsid w:val="00213EA7"/>
    <w:rsid w:val="00221870"/>
    <w:rsid w:val="00221B53"/>
    <w:rsid w:val="002327FF"/>
    <w:rsid w:val="002336F7"/>
    <w:rsid w:val="002349D0"/>
    <w:rsid w:val="002351DB"/>
    <w:rsid w:val="002403B5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45E93"/>
    <w:rsid w:val="003508C7"/>
    <w:rsid w:val="00352741"/>
    <w:rsid w:val="00352921"/>
    <w:rsid w:val="00355748"/>
    <w:rsid w:val="0035574C"/>
    <w:rsid w:val="0035618C"/>
    <w:rsid w:val="003610C2"/>
    <w:rsid w:val="00361F42"/>
    <w:rsid w:val="00362C62"/>
    <w:rsid w:val="00373310"/>
    <w:rsid w:val="003768A2"/>
    <w:rsid w:val="00377C63"/>
    <w:rsid w:val="003877DC"/>
    <w:rsid w:val="0039185F"/>
    <w:rsid w:val="00392E84"/>
    <w:rsid w:val="00394B17"/>
    <w:rsid w:val="00395B49"/>
    <w:rsid w:val="003A0B63"/>
    <w:rsid w:val="003A5A86"/>
    <w:rsid w:val="003C2E8D"/>
    <w:rsid w:val="003C4F54"/>
    <w:rsid w:val="003D009C"/>
    <w:rsid w:val="003D6DB2"/>
    <w:rsid w:val="003E07A2"/>
    <w:rsid w:val="003F547D"/>
    <w:rsid w:val="003F79F4"/>
    <w:rsid w:val="004105AE"/>
    <w:rsid w:val="00420D4B"/>
    <w:rsid w:val="00444A02"/>
    <w:rsid w:val="0044736A"/>
    <w:rsid w:val="00453495"/>
    <w:rsid w:val="004554F6"/>
    <w:rsid w:val="004569E3"/>
    <w:rsid w:val="00460B7F"/>
    <w:rsid w:val="0046747A"/>
    <w:rsid w:val="0047072C"/>
    <w:rsid w:val="004771FE"/>
    <w:rsid w:val="00477D27"/>
    <w:rsid w:val="004809EE"/>
    <w:rsid w:val="00483CD5"/>
    <w:rsid w:val="004920AC"/>
    <w:rsid w:val="004A07B1"/>
    <w:rsid w:val="004A7AC8"/>
    <w:rsid w:val="004B7ADE"/>
    <w:rsid w:val="004C041D"/>
    <w:rsid w:val="004C5CC1"/>
    <w:rsid w:val="004D32AB"/>
    <w:rsid w:val="004D3F71"/>
    <w:rsid w:val="004D7192"/>
    <w:rsid w:val="004E1967"/>
    <w:rsid w:val="00501851"/>
    <w:rsid w:val="005042C0"/>
    <w:rsid w:val="0050770B"/>
    <w:rsid w:val="00514266"/>
    <w:rsid w:val="005150BF"/>
    <w:rsid w:val="00515208"/>
    <w:rsid w:val="00516B78"/>
    <w:rsid w:val="005176EF"/>
    <w:rsid w:val="00520B30"/>
    <w:rsid w:val="0052648C"/>
    <w:rsid w:val="005317E8"/>
    <w:rsid w:val="005547F8"/>
    <w:rsid w:val="00563717"/>
    <w:rsid w:val="00566415"/>
    <w:rsid w:val="00567F59"/>
    <w:rsid w:val="005717B2"/>
    <w:rsid w:val="005730BE"/>
    <w:rsid w:val="00582ACD"/>
    <w:rsid w:val="00583644"/>
    <w:rsid w:val="005930B6"/>
    <w:rsid w:val="00593367"/>
    <w:rsid w:val="00594C01"/>
    <w:rsid w:val="005A6962"/>
    <w:rsid w:val="005B28B0"/>
    <w:rsid w:val="005D292D"/>
    <w:rsid w:val="005D5DBB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FD7"/>
    <w:rsid w:val="006068EA"/>
    <w:rsid w:val="006112D9"/>
    <w:rsid w:val="006246B1"/>
    <w:rsid w:val="00635FCC"/>
    <w:rsid w:val="006377A3"/>
    <w:rsid w:val="0065036F"/>
    <w:rsid w:val="006539B9"/>
    <w:rsid w:val="00655485"/>
    <w:rsid w:val="006616F0"/>
    <w:rsid w:val="00675138"/>
    <w:rsid w:val="00687A95"/>
    <w:rsid w:val="00696741"/>
    <w:rsid w:val="00696F8C"/>
    <w:rsid w:val="006A4B98"/>
    <w:rsid w:val="006A6F01"/>
    <w:rsid w:val="006A772B"/>
    <w:rsid w:val="006B2C34"/>
    <w:rsid w:val="006B66B0"/>
    <w:rsid w:val="006B6701"/>
    <w:rsid w:val="006B6A59"/>
    <w:rsid w:val="006C5CD2"/>
    <w:rsid w:val="006E31D5"/>
    <w:rsid w:val="006E7FE2"/>
    <w:rsid w:val="006F544E"/>
    <w:rsid w:val="006F6919"/>
    <w:rsid w:val="00703682"/>
    <w:rsid w:val="007076E3"/>
    <w:rsid w:val="00707EDB"/>
    <w:rsid w:val="0071625F"/>
    <w:rsid w:val="007365DB"/>
    <w:rsid w:val="00751146"/>
    <w:rsid w:val="00751B36"/>
    <w:rsid w:val="00756FA6"/>
    <w:rsid w:val="007615EB"/>
    <w:rsid w:val="0076310E"/>
    <w:rsid w:val="00766536"/>
    <w:rsid w:val="007A20FD"/>
    <w:rsid w:val="007A32E3"/>
    <w:rsid w:val="007B25EE"/>
    <w:rsid w:val="007C5442"/>
    <w:rsid w:val="007D2B90"/>
    <w:rsid w:val="007E5466"/>
    <w:rsid w:val="007F629B"/>
    <w:rsid w:val="008006BD"/>
    <w:rsid w:val="00824A09"/>
    <w:rsid w:val="00833E31"/>
    <w:rsid w:val="0083541C"/>
    <w:rsid w:val="00836075"/>
    <w:rsid w:val="008372F3"/>
    <w:rsid w:val="0084391C"/>
    <w:rsid w:val="008612E2"/>
    <w:rsid w:val="00875BFB"/>
    <w:rsid w:val="00876842"/>
    <w:rsid w:val="00896C8B"/>
    <w:rsid w:val="00896E7E"/>
    <w:rsid w:val="00897428"/>
    <w:rsid w:val="008A7F5B"/>
    <w:rsid w:val="008B0432"/>
    <w:rsid w:val="008B0991"/>
    <w:rsid w:val="008B0FB4"/>
    <w:rsid w:val="008B3733"/>
    <w:rsid w:val="008B4237"/>
    <w:rsid w:val="008D1E3A"/>
    <w:rsid w:val="008E0DD1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7E2E"/>
    <w:rsid w:val="00960690"/>
    <w:rsid w:val="0096663E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A04DB4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81F75"/>
    <w:rsid w:val="00A911C4"/>
    <w:rsid w:val="00A9132E"/>
    <w:rsid w:val="00AA13B7"/>
    <w:rsid w:val="00AA5309"/>
    <w:rsid w:val="00AB728B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07577"/>
    <w:rsid w:val="00B10BA3"/>
    <w:rsid w:val="00B132A0"/>
    <w:rsid w:val="00B14284"/>
    <w:rsid w:val="00B1707F"/>
    <w:rsid w:val="00B17CE4"/>
    <w:rsid w:val="00B267D9"/>
    <w:rsid w:val="00B26A70"/>
    <w:rsid w:val="00B307AD"/>
    <w:rsid w:val="00B36212"/>
    <w:rsid w:val="00B4279D"/>
    <w:rsid w:val="00B52ADD"/>
    <w:rsid w:val="00B55795"/>
    <w:rsid w:val="00B65DB9"/>
    <w:rsid w:val="00B87F47"/>
    <w:rsid w:val="00B924DE"/>
    <w:rsid w:val="00B927E8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E1004"/>
    <w:rsid w:val="00BF5117"/>
    <w:rsid w:val="00BF73CF"/>
    <w:rsid w:val="00C022FE"/>
    <w:rsid w:val="00C0369C"/>
    <w:rsid w:val="00C114CB"/>
    <w:rsid w:val="00C142AB"/>
    <w:rsid w:val="00C15C70"/>
    <w:rsid w:val="00C20096"/>
    <w:rsid w:val="00C2309F"/>
    <w:rsid w:val="00C54BF7"/>
    <w:rsid w:val="00C717F5"/>
    <w:rsid w:val="00C744B6"/>
    <w:rsid w:val="00C75E06"/>
    <w:rsid w:val="00C809AA"/>
    <w:rsid w:val="00C8178F"/>
    <w:rsid w:val="00C81AC6"/>
    <w:rsid w:val="00C87ECE"/>
    <w:rsid w:val="00C92C8E"/>
    <w:rsid w:val="00C94BF7"/>
    <w:rsid w:val="00CA0609"/>
    <w:rsid w:val="00CA31E5"/>
    <w:rsid w:val="00CA7325"/>
    <w:rsid w:val="00CB07CD"/>
    <w:rsid w:val="00CC52BC"/>
    <w:rsid w:val="00CD0FA2"/>
    <w:rsid w:val="00CE53F8"/>
    <w:rsid w:val="00CF3B07"/>
    <w:rsid w:val="00CF6D74"/>
    <w:rsid w:val="00D100A7"/>
    <w:rsid w:val="00D15ADF"/>
    <w:rsid w:val="00D17ADB"/>
    <w:rsid w:val="00D21193"/>
    <w:rsid w:val="00D24742"/>
    <w:rsid w:val="00D27FB7"/>
    <w:rsid w:val="00D313D9"/>
    <w:rsid w:val="00D31CA2"/>
    <w:rsid w:val="00D33995"/>
    <w:rsid w:val="00D3560F"/>
    <w:rsid w:val="00D42E94"/>
    <w:rsid w:val="00D5110E"/>
    <w:rsid w:val="00D5301B"/>
    <w:rsid w:val="00D543BC"/>
    <w:rsid w:val="00D6531C"/>
    <w:rsid w:val="00D75A21"/>
    <w:rsid w:val="00D76077"/>
    <w:rsid w:val="00D80F62"/>
    <w:rsid w:val="00D8495C"/>
    <w:rsid w:val="00D868CC"/>
    <w:rsid w:val="00DC1F5F"/>
    <w:rsid w:val="00DD026C"/>
    <w:rsid w:val="00DD312C"/>
    <w:rsid w:val="00DE1F71"/>
    <w:rsid w:val="00DF3FCD"/>
    <w:rsid w:val="00DF4888"/>
    <w:rsid w:val="00E02740"/>
    <w:rsid w:val="00E2018C"/>
    <w:rsid w:val="00E20666"/>
    <w:rsid w:val="00E24BCF"/>
    <w:rsid w:val="00E26D3F"/>
    <w:rsid w:val="00E35F49"/>
    <w:rsid w:val="00E43B06"/>
    <w:rsid w:val="00E44CC9"/>
    <w:rsid w:val="00E45E17"/>
    <w:rsid w:val="00E569EF"/>
    <w:rsid w:val="00E574AA"/>
    <w:rsid w:val="00E66624"/>
    <w:rsid w:val="00E74321"/>
    <w:rsid w:val="00E805B3"/>
    <w:rsid w:val="00E836FC"/>
    <w:rsid w:val="00EA12C6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E0D02"/>
    <w:rsid w:val="00EE4EE1"/>
    <w:rsid w:val="00EF5859"/>
    <w:rsid w:val="00F142AC"/>
    <w:rsid w:val="00F169B8"/>
    <w:rsid w:val="00F17835"/>
    <w:rsid w:val="00F237B7"/>
    <w:rsid w:val="00F32887"/>
    <w:rsid w:val="00F40433"/>
    <w:rsid w:val="00F4700B"/>
    <w:rsid w:val="00F518EB"/>
    <w:rsid w:val="00F52ECF"/>
    <w:rsid w:val="00F5331B"/>
    <w:rsid w:val="00F635E8"/>
    <w:rsid w:val="00F63737"/>
    <w:rsid w:val="00F86F68"/>
    <w:rsid w:val="00FA5395"/>
    <w:rsid w:val="00FB049D"/>
    <w:rsid w:val="00FB5582"/>
    <w:rsid w:val="00FC01F4"/>
    <w:rsid w:val="00FC45C9"/>
    <w:rsid w:val="00FD6C85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CABC2-584A-41A7-8AEB-2087BC8A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2125</Words>
  <Characters>16660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3</cp:revision>
  <cp:lastPrinted>2022-12-08T17:13:00Z</cp:lastPrinted>
  <dcterms:created xsi:type="dcterms:W3CDTF">2024-12-25T11:45:00Z</dcterms:created>
  <dcterms:modified xsi:type="dcterms:W3CDTF">2024-12-27T09:12:00Z</dcterms:modified>
</cp:coreProperties>
</file>