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34" w:type="dxa"/>
        <w:tblLook w:val="04A0"/>
      </w:tblPr>
      <w:tblGrid>
        <w:gridCol w:w="4105"/>
        <w:gridCol w:w="1356"/>
        <w:gridCol w:w="4135"/>
      </w:tblGrid>
      <w:tr w:rsidR="00057773" w:rsidRPr="00E004D6" w:rsidTr="00057773">
        <w:trPr>
          <w:cantSplit/>
          <w:trHeight w:val="542"/>
        </w:trPr>
        <w:tc>
          <w:tcPr>
            <w:tcW w:w="4105" w:type="dxa"/>
          </w:tcPr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en-US"/>
              </w:rPr>
            </w:pP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ЧĂВАШ РЕСПУБЛИКИ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  <w:vMerge w:val="restart"/>
          </w:tcPr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701040" cy="768225"/>
                  <wp:effectExtent l="0" t="0" r="3810" b="0"/>
                  <wp:docPr id="2" name="Рисунок 2" descr="Герб Цивил рай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Герб Цивил рай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675" cy="7689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35" w:type="dxa"/>
          </w:tcPr>
          <w:p w:rsidR="00990CDA" w:rsidRDefault="00990CDA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</w:rPr>
            </w:pP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ЧУВАШСКАЯ РЕСПУБЛИКА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7773" w:rsidRPr="00E004D6" w:rsidTr="00057773">
        <w:trPr>
          <w:cantSplit/>
          <w:trHeight w:val="1785"/>
        </w:trPr>
        <w:tc>
          <w:tcPr>
            <w:tcW w:w="4105" w:type="dxa"/>
          </w:tcPr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ÇĚРПӲ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МУНИЦИПАЛЛĂ ОКРУГĔН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АДМИНИСТРАЦИЙĚ</w:t>
            </w: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ЙЫШĂНУ</w:t>
            </w: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spacing w:after="0" w:line="240" w:lineRule="auto"/>
              <w:ind w:left="-142" w:right="-80"/>
              <w:contextualSpacing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202</w:t>
            </w:r>
            <w:r w:rsidR="00243F20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4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ç. </w:t>
            </w:r>
            <w:r w:rsidR="00321599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ав</w:t>
            </w:r>
            <w:r w:rsidR="00321599"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ӑ</w:t>
            </w:r>
            <w:r w:rsidR="00321599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н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EC270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уйӑхĕн</w:t>
            </w:r>
            <w:r w:rsidR="009A4000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321599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18</w:t>
            </w:r>
            <w:r w:rsidR="00FF4F4F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-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мӗшӗ №</w:t>
            </w:r>
            <w:r w:rsidR="0092026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321599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1070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Ç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ěрп</w:t>
            </w:r>
            <w:r w:rsidRPr="00E004D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ÿ</w:t>
            </w:r>
            <w:r w:rsidRPr="00E004D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хули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57773" w:rsidRPr="00E004D6" w:rsidRDefault="00057773" w:rsidP="004F25B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АДМИНИСТРАЦИЯ ЦИВИЛЬСКОГО МУНИЦИПАЛЬНОГО ОКРУГА</w:t>
            </w: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374B80" w:rsidRDefault="00374B80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ПОСТАНОВЛЕНИЕ</w:t>
            </w: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321599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18 сентября</w:t>
            </w:r>
            <w:r w:rsidR="00057773"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202</w:t>
            </w:r>
            <w:r w:rsidR="00243F20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4</w:t>
            </w:r>
            <w:r w:rsidR="00057773"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г. №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1070</w:t>
            </w:r>
            <w:r w:rsidR="00FF4F4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</w:t>
            </w:r>
            <w:r w:rsidR="004E0711"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</w:t>
            </w: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057773" w:rsidRPr="00E004D6" w:rsidRDefault="00057773" w:rsidP="004F25B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E004D6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город Цивильск</w:t>
            </w:r>
          </w:p>
          <w:p w:rsidR="00057773" w:rsidRPr="00E004D6" w:rsidRDefault="00057773" w:rsidP="004F25B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:rsidR="00057773" w:rsidRPr="00E004D6" w:rsidRDefault="00057773" w:rsidP="004F25B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/>
      </w:tblPr>
      <w:tblGrid>
        <w:gridCol w:w="6062"/>
      </w:tblGrid>
      <w:tr w:rsidR="001457C9" w:rsidRPr="00A71B82" w:rsidTr="0091624A">
        <w:tc>
          <w:tcPr>
            <w:tcW w:w="6062" w:type="dxa"/>
          </w:tcPr>
          <w:p w:rsidR="00FF4F4F" w:rsidRDefault="00D55D6B" w:rsidP="004F25B2">
            <w:pPr>
              <w:spacing w:after="0" w:line="240" w:lineRule="auto"/>
              <w:rPr>
                <w:rFonts w:ascii="Times New Roman" w:eastAsiaTheme="majorEastAsia" w:hAnsi="Times New Roman" w:cs="Times New Roman"/>
                <w:b/>
                <w:color w:val="000000"/>
                <w:sz w:val="24"/>
                <w:szCs w:val="24"/>
              </w:rPr>
            </w:pPr>
            <w:r w:rsidRPr="00D55D6B">
              <w:rPr>
                <w:rFonts w:ascii="Times New Roman" w:eastAsiaTheme="majorEastAsia" w:hAnsi="Times New Roman" w:cs="Times New Roman"/>
                <w:b/>
                <w:color w:val="000000"/>
                <w:sz w:val="24"/>
                <w:szCs w:val="24"/>
              </w:rPr>
              <w:t xml:space="preserve">Об утверждении состава и Положения муниципальной подкомиссии по проведению инвентаризации защитных сооружений гражданской обороны и иных объектов, предназначенных для укрытия населения, на территории </w:t>
            </w:r>
            <w:r>
              <w:rPr>
                <w:rFonts w:ascii="Times New Roman" w:eastAsiaTheme="majorEastAsia" w:hAnsi="Times New Roman" w:cs="Times New Roman"/>
                <w:b/>
                <w:color w:val="000000"/>
                <w:sz w:val="24"/>
                <w:szCs w:val="24"/>
              </w:rPr>
              <w:t xml:space="preserve">Цивильского муниципального округа </w:t>
            </w:r>
            <w:r w:rsidRPr="00D55D6B">
              <w:rPr>
                <w:rFonts w:ascii="Times New Roman" w:eastAsiaTheme="majorEastAsia" w:hAnsi="Times New Roman" w:cs="Times New Roman"/>
                <w:b/>
                <w:color w:val="000000"/>
                <w:sz w:val="24"/>
                <w:szCs w:val="24"/>
              </w:rPr>
              <w:t xml:space="preserve"> Чувашской Республик</w:t>
            </w:r>
          </w:p>
          <w:p w:rsidR="00D55D6B" w:rsidRPr="00A71B82" w:rsidRDefault="00D55D6B" w:rsidP="004F2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16EF" w:rsidRPr="00A71B82" w:rsidRDefault="00FF4F4F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1B82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6 октября 2003 № 131-ФЗ «Об общих принципах организации местного самоуправления в Российской Федерации», Федеральным законом от 12 февраля 1998</w:t>
      </w:r>
      <w:r w:rsidR="004570FB">
        <w:rPr>
          <w:rFonts w:ascii="Times New Roman" w:hAnsi="Times New Roman" w:cs="Times New Roman"/>
          <w:sz w:val="24"/>
          <w:szCs w:val="24"/>
        </w:rPr>
        <w:t xml:space="preserve"> </w:t>
      </w:r>
      <w:r w:rsidRPr="00A71B82">
        <w:rPr>
          <w:rFonts w:ascii="Times New Roman" w:hAnsi="Times New Roman" w:cs="Times New Roman"/>
          <w:sz w:val="24"/>
          <w:szCs w:val="24"/>
        </w:rPr>
        <w:t>№28-ФЗ «О гражданской обороне»</w:t>
      </w:r>
      <w:r w:rsidR="00350F35" w:rsidRPr="00A71B82">
        <w:rPr>
          <w:rFonts w:ascii="Times New Roman" w:hAnsi="Times New Roman" w:cs="Times New Roman"/>
          <w:sz w:val="24"/>
          <w:szCs w:val="24"/>
        </w:rPr>
        <w:t>,  постановлением Правительства Российской Федерации от 29</w:t>
      </w:r>
      <w:r w:rsidR="000C0AD8">
        <w:rPr>
          <w:rFonts w:ascii="Times New Roman" w:hAnsi="Times New Roman" w:cs="Times New Roman"/>
          <w:sz w:val="24"/>
          <w:szCs w:val="24"/>
        </w:rPr>
        <w:t xml:space="preserve"> ноября </w:t>
      </w:r>
      <w:r w:rsidR="00350F35" w:rsidRPr="00A71B82">
        <w:rPr>
          <w:rFonts w:ascii="Times New Roman" w:hAnsi="Times New Roman" w:cs="Times New Roman"/>
          <w:sz w:val="24"/>
          <w:szCs w:val="24"/>
        </w:rPr>
        <w:t xml:space="preserve">1999 № 1309 «О порядке создания убежищ и иных объектов гражданской обороны», </w:t>
      </w:r>
      <w:r w:rsidRPr="00A71B82">
        <w:rPr>
          <w:rFonts w:ascii="Times New Roman" w:hAnsi="Times New Roman" w:cs="Times New Roman"/>
          <w:sz w:val="24"/>
          <w:szCs w:val="24"/>
        </w:rPr>
        <w:t xml:space="preserve"> в целях оптимизации и рационального</w:t>
      </w:r>
      <w:proofErr w:type="gramEnd"/>
      <w:r w:rsidRPr="00A71B82">
        <w:rPr>
          <w:rFonts w:ascii="Times New Roman" w:hAnsi="Times New Roman" w:cs="Times New Roman"/>
          <w:sz w:val="24"/>
          <w:szCs w:val="24"/>
        </w:rPr>
        <w:t xml:space="preserve"> использования защитных сооружений гражданской обороны</w:t>
      </w:r>
      <w:r w:rsidR="00FB1F3C">
        <w:rPr>
          <w:rFonts w:ascii="Times New Roman" w:hAnsi="Times New Roman" w:cs="Times New Roman"/>
          <w:sz w:val="24"/>
          <w:szCs w:val="24"/>
        </w:rPr>
        <w:t xml:space="preserve"> и рекомендации исполнительным органам субъектов Российской Федерации по проведению инвентаризации</w:t>
      </w:r>
      <w:r w:rsidR="005916EF" w:rsidRPr="00A71B82">
        <w:rPr>
          <w:rFonts w:ascii="Times New Roman" w:hAnsi="Times New Roman" w:cs="Times New Roman"/>
          <w:sz w:val="24"/>
          <w:szCs w:val="24"/>
        </w:rPr>
        <w:t xml:space="preserve"> </w:t>
      </w:r>
      <w:r w:rsidR="00FB1F3C">
        <w:rPr>
          <w:rFonts w:ascii="Times New Roman" w:hAnsi="Times New Roman" w:cs="Times New Roman"/>
          <w:sz w:val="24"/>
          <w:szCs w:val="24"/>
        </w:rPr>
        <w:t xml:space="preserve"> защитных сооружений гражданской обороны и иных объектов, предназначенных для укрытия, на территории Российской Федерации </w:t>
      </w:r>
      <w:r w:rsidR="005916EF" w:rsidRPr="00A71B82">
        <w:rPr>
          <w:rFonts w:ascii="Times New Roman" w:hAnsi="Times New Roman" w:cs="Times New Roman"/>
          <w:sz w:val="24"/>
          <w:szCs w:val="24"/>
        </w:rPr>
        <w:t xml:space="preserve">администрация Цивильского </w:t>
      </w:r>
      <w:r w:rsidR="000A54BA" w:rsidRPr="00A71B82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5916EF" w:rsidRPr="00A71B82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</w:p>
    <w:p w:rsidR="00D3439A" w:rsidRPr="00A71B82" w:rsidRDefault="00D3439A" w:rsidP="004F25B2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5916EF" w:rsidRDefault="005916EF" w:rsidP="004F25B2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A71B82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D55D6B" w:rsidRPr="00A71B82" w:rsidRDefault="00D55D6B" w:rsidP="004F25B2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D55D6B" w:rsidRPr="00D55D6B" w:rsidRDefault="00D55D6B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"/>
      <w:r w:rsidRPr="00D55D6B">
        <w:rPr>
          <w:rFonts w:ascii="Times New Roman" w:hAnsi="Times New Roman" w:cs="Times New Roman"/>
          <w:sz w:val="24"/>
          <w:szCs w:val="24"/>
        </w:rPr>
        <w:t>1. Утвердить:</w:t>
      </w:r>
    </w:p>
    <w:p w:rsidR="00D55D6B" w:rsidRPr="00D55D6B" w:rsidRDefault="00D55D6B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1"/>
      <w:bookmarkEnd w:id="0"/>
      <w:r w:rsidRPr="00D55D6B">
        <w:rPr>
          <w:rFonts w:ascii="Times New Roman" w:hAnsi="Times New Roman" w:cs="Times New Roman"/>
          <w:sz w:val="24"/>
          <w:szCs w:val="24"/>
        </w:rPr>
        <w:t xml:space="preserve">1.1. Состав муниципальной подкомиссии по проведению инвентаризации защитных сооружений гражданской обороны и иных объектов, предназначенных для укрытия населения, на территории </w:t>
      </w:r>
      <w:r w:rsidRPr="00D55D6B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Цивильского муниципального округа  Чувашской Республик </w:t>
      </w:r>
      <w:r w:rsidRPr="00D55D6B">
        <w:rPr>
          <w:rFonts w:ascii="Times New Roman" w:hAnsi="Times New Roman" w:cs="Times New Roman"/>
          <w:sz w:val="24"/>
          <w:szCs w:val="24"/>
        </w:rPr>
        <w:t xml:space="preserve">в 2024 году (далее -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55D6B">
        <w:rPr>
          <w:rFonts w:ascii="Times New Roman" w:hAnsi="Times New Roman" w:cs="Times New Roman"/>
          <w:sz w:val="24"/>
          <w:szCs w:val="24"/>
        </w:rPr>
        <w:t xml:space="preserve">нвентаризационная подкомиссия) согласно </w:t>
      </w:r>
      <w:hyperlink w:anchor="sub_1000" w:history="1">
        <w:r w:rsidRPr="00D55D6B">
          <w:rPr>
            <w:rStyle w:val="ad"/>
            <w:rFonts w:ascii="Times New Roman" w:hAnsi="Times New Roman"/>
            <w:color w:val="auto"/>
            <w:sz w:val="24"/>
            <w:szCs w:val="24"/>
          </w:rPr>
          <w:t>приложению № 1</w:t>
        </w:r>
      </w:hyperlink>
      <w:r w:rsidRPr="00D55D6B">
        <w:rPr>
          <w:rFonts w:ascii="Times New Roman" w:hAnsi="Times New Roman" w:cs="Times New Roman"/>
          <w:sz w:val="24"/>
          <w:szCs w:val="24"/>
        </w:rPr>
        <w:t xml:space="preserve"> к настоящему постановлению;</w:t>
      </w:r>
    </w:p>
    <w:p w:rsidR="00D55D6B" w:rsidRPr="00D55D6B" w:rsidRDefault="00D55D6B" w:rsidP="004F25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12"/>
      <w:bookmarkEnd w:id="1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D55D6B">
        <w:rPr>
          <w:rFonts w:ascii="Times New Roman" w:hAnsi="Times New Roman" w:cs="Times New Roman"/>
          <w:sz w:val="24"/>
          <w:szCs w:val="24"/>
        </w:rPr>
        <w:t xml:space="preserve">1.2. Положение о муниципальной подкомиссии по проведению инвентаризации защитных сооружений гражданской обороны (далее - ЗС ГО) и иных объектов, предназначенных для укрытия населения, на территории </w:t>
      </w:r>
      <w:r w:rsidRPr="00D55D6B">
        <w:rPr>
          <w:rFonts w:ascii="Times New Roman" w:eastAsiaTheme="majorEastAsia" w:hAnsi="Times New Roman" w:cs="Times New Roman"/>
          <w:color w:val="000000"/>
          <w:sz w:val="24"/>
          <w:szCs w:val="24"/>
        </w:rPr>
        <w:t>Цивильского муниципального округа  Чувашской Республик</w:t>
      </w:r>
      <w:r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 </w:t>
      </w:r>
      <w:r w:rsidRPr="00D55D6B">
        <w:rPr>
          <w:rFonts w:ascii="Times New Roman" w:hAnsi="Times New Roman" w:cs="Times New Roman"/>
          <w:sz w:val="24"/>
          <w:szCs w:val="24"/>
        </w:rPr>
        <w:t>в 2024 году соглас</w:t>
      </w:r>
      <w:r>
        <w:rPr>
          <w:rFonts w:ascii="Times New Roman" w:hAnsi="Times New Roman" w:cs="Times New Roman"/>
          <w:sz w:val="24"/>
          <w:szCs w:val="24"/>
        </w:rPr>
        <w:t>но приложению № 2</w:t>
      </w:r>
      <w:r w:rsidRPr="00D55D6B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D55D6B" w:rsidRPr="00D55D6B" w:rsidRDefault="00D55D6B" w:rsidP="004F25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4"/>
      <w:bookmarkEnd w:id="2"/>
      <w:r>
        <w:rPr>
          <w:rFonts w:ascii="Times New Roman" w:hAnsi="Times New Roman" w:cs="Times New Roman"/>
          <w:sz w:val="24"/>
          <w:szCs w:val="24"/>
        </w:rPr>
        <w:t>2. В срок до 1</w:t>
      </w:r>
      <w:r w:rsidRPr="00D55D6B">
        <w:rPr>
          <w:rFonts w:ascii="Times New Roman" w:hAnsi="Times New Roman" w:cs="Times New Roman"/>
          <w:sz w:val="24"/>
          <w:szCs w:val="24"/>
        </w:rPr>
        <w:t xml:space="preserve"> октября 2024 года инвентаризационной подкомиссии согласно 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D55D6B">
        <w:rPr>
          <w:rFonts w:ascii="Times New Roman" w:hAnsi="Times New Roman" w:cs="Times New Roman"/>
          <w:sz w:val="24"/>
          <w:szCs w:val="24"/>
        </w:rPr>
        <w:t xml:space="preserve">формированным перечням провести инвентаризацию ЗС ГО и иных объектов, предназначенных для укрытия населения, на территории </w:t>
      </w:r>
      <w:r w:rsidRPr="00D55D6B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Цивильского муниципального округа  Чувашской Республик </w:t>
      </w:r>
      <w:r w:rsidRPr="00D55D6B">
        <w:rPr>
          <w:rFonts w:ascii="Times New Roman" w:hAnsi="Times New Roman" w:cs="Times New Roman"/>
          <w:sz w:val="24"/>
          <w:szCs w:val="24"/>
        </w:rPr>
        <w:t>и представить материалы инвентаризации для обобщения в Государственный комитет Чувашской Республики по делам гражданской обороны и чрезвычайным ситуациям.</w:t>
      </w:r>
    </w:p>
    <w:p w:rsidR="00D55D6B" w:rsidRPr="00D55D6B" w:rsidRDefault="00D55D6B" w:rsidP="004F25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5"/>
      <w:bookmarkEnd w:id="3"/>
      <w:r>
        <w:rPr>
          <w:rFonts w:ascii="Times New Roman" w:hAnsi="Times New Roman" w:cs="Times New Roman"/>
          <w:sz w:val="24"/>
          <w:szCs w:val="24"/>
        </w:rPr>
        <w:t>3</w:t>
      </w:r>
      <w:r w:rsidRPr="00D55D6B">
        <w:rPr>
          <w:rFonts w:ascii="Times New Roman" w:hAnsi="Times New Roman" w:cs="Times New Roman"/>
          <w:sz w:val="24"/>
          <w:szCs w:val="24"/>
        </w:rPr>
        <w:t xml:space="preserve">. Руководителям предприятий, учреждений и организаций </w:t>
      </w:r>
      <w:r w:rsidRPr="00D55D6B">
        <w:rPr>
          <w:rFonts w:ascii="Times New Roman" w:eastAsiaTheme="majorEastAsia" w:hAnsi="Times New Roman" w:cs="Times New Roman"/>
          <w:color w:val="000000"/>
          <w:sz w:val="24"/>
          <w:szCs w:val="24"/>
        </w:rPr>
        <w:t>Цивильского муниципального округа  Чувашской Республик</w:t>
      </w:r>
      <w:r w:rsidRPr="00D55D6B">
        <w:rPr>
          <w:rFonts w:ascii="Times New Roman" w:hAnsi="Times New Roman" w:cs="Times New Roman"/>
          <w:sz w:val="24"/>
          <w:szCs w:val="24"/>
        </w:rPr>
        <w:t xml:space="preserve">, независимо от форм собственности, </w:t>
      </w:r>
      <w:r w:rsidRPr="00D55D6B">
        <w:rPr>
          <w:rFonts w:ascii="Times New Roman" w:hAnsi="Times New Roman" w:cs="Times New Roman"/>
          <w:sz w:val="24"/>
          <w:szCs w:val="24"/>
        </w:rPr>
        <w:lastRenderedPageBreak/>
        <w:t>обеспечить допуск в ЗС ГО и иные объекты, предназначенные для укрытия населения, членам инвентаризационной подкомиссии для проведения комплексной проверки (по согласованию).</w:t>
      </w:r>
    </w:p>
    <w:p w:rsidR="00D55D6B" w:rsidRPr="00D55D6B" w:rsidRDefault="00D55D6B" w:rsidP="004F25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7"/>
      <w:bookmarkEnd w:id="4"/>
      <w:r>
        <w:rPr>
          <w:rFonts w:ascii="Times New Roman" w:hAnsi="Times New Roman" w:cs="Times New Roman"/>
          <w:sz w:val="24"/>
          <w:szCs w:val="24"/>
        </w:rPr>
        <w:t>4</w:t>
      </w:r>
      <w:r w:rsidRPr="00D55D6B">
        <w:rPr>
          <w:rFonts w:ascii="Times New Roman" w:hAnsi="Times New Roman" w:cs="Times New Roman"/>
          <w:sz w:val="24"/>
          <w:szCs w:val="24"/>
        </w:rPr>
        <w:t>. Секретарю инвентаризационной подкомиссии по результатам инвентаризации ЗС ГО и иных объектов, предназначенных для укрытия населения, оформить акты в соответствии с Рекомендациями Министерства Российской Федерации по делам гражданской обороны, чрезвычайным ситуациям и ликвидации последствий стихийных бедствий.</w:t>
      </w:r>
    </w:p>
    <w:bookmarkEnd w:id="5"/>
    <w:p w:rsidR="0092026B" w:rsidRPr="00D55D6B" w:rsidRDefault="0092026B" w:rsidP="004F25B2">
      <w:pPr>
        <w:pStyle w:val="ae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D6B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D55D6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55D6B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</w:t>
      </w:r>
      <w:r w:rsidRPr="00D55D6B">
        <w:rPr>
          <w:rFonts w:ascii="Times New Roman" w:hAnsi="Times New Roman" w:cs="Times New Roman"/>
          <w:color w:val="000000"/>
          <w:sz w:val="24"/>
          <w:szCs w:val="24"/>
        </w:rPr>
        <w:t>оставляю за собой.</w:t>
      </w:r>
    </w:p>
    <w:p w:rsidR="0092026B" w:rsidRPr="00D55D6B" w:rsidRDefault="0092026B" w:rsidP="004F25B2">
      <w:pPr>
        <w:pStyle w:val="ae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5D6B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D55D6B">
        <w:rPr>
          <w:rFonts w:ascii="Times New Roman" w:hAnsi="Times New Roman" w:cs="Times New Roman"/>
          <w:sz w:val="24"/>
          <w:szCs w:val="24"/>
        </w:rPr>
        <w:t>. Настоящее постановление вступает в силу после его официального опубликования</w:t>
      </w:r>
      <w:r w:rsidR="007A059A" w:rsidRPr="00D55D6B">
        <w:rPr>
          <w:rFonts w:ascii="Times New Roman" w:hAnsi="Times New Roman" w:cs="Times New Roman"/>
          <w:sz w:val="24"/>
          <w:szCs w:val="24"/>
        </w:rPr>
        <w:t xml:space="preserve"> (обнародования)</w:t>
      </w:r>
      <w:r w:rsidRPr="00D55D6B">
        <w:rPr>
          <w:rFonts w:ascii="Times New Roman" w:hAnsi="Times New Roman" w:cs="Times New Roman"/>
          <w:sz w:val="24"/>
          <w:szCs w:val="24"/>
        </w:rPr>
        <w:t>.</w:t>
      </w:r>
    </w:p>
    <w:p w:rsidR="005916EF" w:rsidRPr="00A71B82" w:rsidRDefault="005916EF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16EF" w:rsidRPr="00A71B82" w:rsidRDefault="005916EF" w:rsidP="004F25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F52B0" w:rsidRPr="00A71B82" w:rsidRDefault="00FF52B0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B82">
        <w:rPr>
          <w:rFonts w:ascii="Times New Roman" w:hAnsi="Times New Roman" w:cs="Times New Roman"/>
          <w:sz w:val="24"/>
          <w:szCs w:val="24"/>
        </w:rPr>
        <w:t xml:space="preserve">Глава Цивильского </w:t>
      </w:r>
    </w:p>
    <w:p w:rsidR="00FF52B0" w:rsidRPr="00A71B82" w:rsidRDefault="00FF52B0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B82">
        <w:rPr>
          <w:rFonts w:ascii="Times New Roman" w:hAnsi="Times New Roman" w:cs="Times New Roman"/>
          <w:sz w:val="24"/>
          <w:szCs w:val="24"/>
        </w:rPr>
        <w:t>муниципального округа</w:t>
      </w:r>
    </w:p>
    <w:p w:rsidR="005916EF" w:rsidRPr="00A71B82" w:rsidRDefault="00FF52B0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B82">
        <w:rPr>
          <w:rFonts w:ascii="Times New Roman" w:hAnsi="Times New Roman" w:cs="Times New Roman"/>
          <w:sz w:val="24"/>
          <w:szCs w:val="24"/>
        </w:rPr>
        <w:t>Чувашской Республики</w:t>
      </w:r>
      <w:r w:rsidR="005916EF" w:rsidRPr="00A71B82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Pr="00A71B82">
        <w:rPr>
          <w:rFonts w:ascii="Times New Roman" w:hAnsi="Times New Roman" w:cs="Times New Roman"/>
          <w:sz w:val="24"/>
          <w:szCs w:val="24"/>
        </w:rPr>
        <w:tab/>
      </w:r>
      <w:r w:rsidRPr="00A71B82">
        <w:rPr>
          <w:rFonts w:ascii="Times New Roman" w:hAnsi="Times New Roman" w:cs="Times New Roman"/>
          <w:sz w:val="24"/>
          <w:szCs w:val="24"/>
        </w:rPr>
        <w:tab/>
        <w:t xml:space="preserve">                        </w:t>
      </w:r>
      <w:r w:rsidRPr="00A71B82">
        <w:rPr>
          <w:rFonts w:ascii="Times New Roman" w:hAnsi="Times New Roman" w:cs="Times New Roman"/>
          <w:sz w:val="24"/>
          <w:szCs w:val="24"/>
        </w:rPr>
        <w:tab/>
      </w:r>
      <w:r w:rsidRPr="00A71B82">
        <w:rPr>
          <w:rFonts w:ascii="Times New Roman" w:hAnsi="Times New Roman" w:cs="Times New Roman"/>
          <w:sz w:val="24"/>
          <w:szCs w:val="24"/>
        </w:rPr>
        <w:tab/>
        <w:t>А.В. Иванов</w:t>
      </w:r>
      <w:r w:rsidR="005916EF" w:rsidRPr="00A71B82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5916EF" w:rsidRPr="00A71B82" w:rsidRDefault="005916EF" w:rsidP="004F25B2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</w:p>
    <w:p w:rsidR="00A71B82" w:rsidRDefault="00A71B82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5C74DB" w:rsidRDefault="005C74DB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5C74DB" w:rsidRDefault="005C74DB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4F25B2" w:rsidRDefault="004F25B2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4F25B2" w:rsidRDefault="004F25B2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B72729" w:rsidRDefault="00B72729" w:rsidP="004F25B2">
      <w:pPr>
        <w:tabs>
          <w:tab w:val="left" w:pos="6976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A71B82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специалист – эксперт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203E14">
        <w:rPr>
          <w:rFonts w:ascii="Times New Roman" w:hAnsi="Times New Roman" w:cs="Times New Roman"/>
          <w:sz w:val="24"/>
          <w:szCs w:val="24"/>
        </w:rPr>
        <w:t>ектор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203E14">
        <w:rPr>
          <w:rFonts w:ascii="Times New Roman" w:hAnsi="Times New Roman" w:cs="Times New Roman"/>
          <w:sz w:val="24"/>
          <w:szCs w:val="24"/>
        </w:rPr>
        <w:t>правового обеспечения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3E14">
        <w:rPr>
          <w:rFonts w:ascii="Times New Roman" w:hAnsi="Times New Roman" w:cs="Times New Roman"/>
          <w:sz w:val="24"/>
          <w:szCs w:val="24"/>
        </w:rPr>
        <w:t>_________________ </w:t>
      </w:r>
      <w:r>
        <w:rPr>
          <w:rFonts w:ascii="Times New Roman" w:hAnsi="Times New Roman" w:cs="Times New Roman"/>
          <w:sz w:val="24"/>
          <w:szCs w:val="24"/>
        </w:rPr>
        <w:t>Н.С. Терентьева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DB07B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»  </w:t>
      </w:r>
      <w:r w:rsidR="00DB07B7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 2024</w:t>
      </w:r>
      <w:r w:rsidRPr="00203E14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1B82" w:rsidRPr="00203E14" w:rsidRDefault="00DB07B7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сектором ГО ЧС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3E14">
        <w:rPr>
          <w:rFonts w:ascii="Times New Roman" w:hAnsi="Times New Roman" w:cs="Times New Roman"/>
          <w:sz w:val="24"/>
          <w:szCs w:val="24"/>
        </w:rPr>
        <w:t>_________________ </w:t>
      </w:r>
      <w:r w:rsidR="00DB07B7">
        <w:rPr>
          <w:rFonts w:ascii="Times New Roman" w:hAnsi="Times New Roman" w:cs="Times New Roman"/>
          <w:sz w:val="24"/>
          <w:szCs w:val="24"/>
        </w:rPr>
        <w:t>Т.В. Прокопьева</w:t>
      </w:r>
    </w:p>
    <w:p w:rsidR="00A71B82" w:rsidRPr="00203E14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3E14">
        <w:rPr>
          <w:rFonts w:ascii="Times New Roman" w:hAnsi="Times New Roman" w:cs="Times New Roman"/>
          <w:sz w:val="24"/>
          <w:szCs w:val="24"/>
        </w:rPr>
        <w:t>«</w:t>
      </w:r>
      <w:r w:rsidR="00DB07B7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»  </w:t>
      </w:r>
      <w:r w:rsidR="00DB07B7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 2024</w:t>
      </w:r>
      <w:r w:rsidRPr="00203E14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71B82" w:rsidRDefault="00A71B82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72729" w:rsidRPr="00B72729" w:rsidRDefault="00FF4F4F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  <w:r w:rsidRPr="00A71B82">
        <w:rPr>
          <w:rFonts w:ascii="Times New Roman" w:hAnsi="Times New Roman" w:cs="Times New Roman"/>
          <w:sz w:val="24"/>
          <w:szCs w:val="24"/>
        </w:rPr>
        <w:lastRenderedPageBreak/>
        <w:tab/>
      </w:r>
      <w:bookmarkStart w:id="6" w:name="sub_1000"/>
      <w:r w:rsid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Приложение №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 1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к </w:t>
      </w:r>
      <w:hyperlink w:anchor="sub_0" w:history="1">
        <w:r w:rsidR="00B72729"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постановлению</w:t>
        </w:r>
      </w:hyperlink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администрации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Цивильского муниципального округа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  <w:t>Чувашской Республики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  <w:t>от</w:t>
      </w:r>
      <w:r w:rsidR="0018476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18.09.</w:t>
      </w:r>
      <w:r w:rsidR="00B72729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2024 г.</w:t>
      </w:r>
      <w:r w:rsidR="0018476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№</w:t>
      </w:r>
      <w:r w:rsidR="0018476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1070</w:t>
      </w:r>
    </w:p>
    <w:bookmarkEnd w:id="6"/>
    <w:p w:rsidR="00B72729" w:rsidRPr="00B72729" w:rsidRDefault="00B72729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B72729">
        <w:rPr>
          <w:rFonts w:ascii="Times New Roman" w:hAnsi="Times New Roman" w:cs="Times New Roman"/>
          <w:b/>
          <w:color w:val="auto"/>
          <w:sz w:val="24"/>
          <w:szCs w:val="24"/>
        </w:rPr>
        <w:t>Состав</w:t>
      </w:r>
      <w:r w:rsidRPr="00B72729">
        <w:rPr>
          <w:rFonts w:ascii="Times New Roman" w:hAnsi="Times New Roman" w:cs="Times New Roman"/>
          <w:b/>
          <w:color w:val="auto"/>
          <w:sz w:val="24"/>
          <w:szCs w:val="24"/>
        </w:rPr>
        <w:br/>
        <w:t xml:space="preserve">муниципальной подкомиссии по проведению инвентаризации защитных сооружений гражданской обороны и иных объектов, предназначенных для укрытия населения, на территории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Цивильского муниципального округа </w:t>
      </w:r>
      <w:r w:rsidRPr="00B72729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Чувашской Республики в 2024 году</w:t>
      </w:r>
    </w:p>
    <w:p w:rsidR="00B72729" w:rsidRPr="00B72729" w:rsidRDefault="00B72729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5B2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Председатель подкомиссии</w:t>
      </w:r>
      <w:r w:rsidR="004F25B2">
        <w:rPr>
          <w:rFonts w:ascii="Times New Roman" w:hAnsi="Times New Roman" w:cs="Times New Roman"/>
          <w:sz w:val="24"/>
          <w:szCs w:val="24"/>
        </w:rPr>
        <w:t>:</w:t>
      </w:r>
    </w:p>
    <w:p w:rsid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 - заместитель главы </w:t>
      </w:r>
      <w:r>
        <w:rPr>
          <w:rFonts w:ascii="Times New Roman" w:hAnsi="Times New Roman" w:cs="Times New Roman"/>
          <w:sz w:val="24"/>
          <w:szCs w:val="24"/>
        </w:rPr>
        <w:t>администрации – начальник Управления по благоустройству и развитию территорий</w:t>
      </w:r>
      <w:r w:rsidRPr="00B72729">
        <w:rPr>
          <w:rFonts w:ascii="Times New Roman" w:hAnsi="Times New Roman" w:cs="Times New Roman"/>
          <w:sz w:val="24"/>
          <w:szCs w:val="24"/>
        </w:rPr>
        <w:t>;</w:t>
      </w:r>
    </w:p>
    <w:p w:rsidR="004F25B2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Члены подкомиссии:</w:t>
      </w:r>
    </w:p>
    <w:p w:rsidR="00B72729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72729" w:rsidRPr="00B72729">
        <w:rPr>
          <w:rFonts w:ascii="Times New Roman" w:hAnsi="Times New Roman" w:cs="Times New Roman"/>
          <w:sz w:val="24"/>
          <w:szCs w:val="24"/>
        </w:rPr>
        <w:t>начальник отдела инженерно-технических мероприятий, радиационной, химической, биологической, медицинской защиты и первоочередного жизнеобеспечения населения управления гражданской обороны и защиты населения Главного управления МЧС России по Чувашской Республике - Чувашии (по согласованию);</w:t>
      </w:r>
    </w:p>
    <w:p w:rsidR="004F25B2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главный специалист - эксперт</w:t>
      </w:r>
      <w:r w:rsidR="00B72729" w:rsidRPr="00B72729">
        <w:rPr>
          <w:rFonts w:ascii="Times New Roman" w:hAnsi="Times New Roman" w:cs="Times New Roman"/>
          <w:sz w:val="24"/>
          <w:szCs w:val="24"/>
        </w:rPr>
        <w:t xml:space="preserve"> отдела </w:t>
      </w:r>
      <w:r w:rsidRPr="00B72729">
        <w:rPr>
          <w:rFonts w:ascii="Times New Roman" w:hAnsi="Times New Roman" w:cs="Times New Roman"/>
          <w:sz w:val="24"/>
          <w:szCs w:val="24"/>
        </w:rPr>
        <w:t>инженерно-технических мероприятий, радиационной, химической, биологической, медицинской защиты и первоочередного жизнеобеспечения населения управления гражданской обороны и защиты населения Главного управления МЧС России по Чувашской Республике - Чувашии (по согласованию);</w:t>
      </w:r>
    </w:p>
    <w:p w:rsidR="00B72729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заведующий сектором ГО ЧС администрации Цивильского муниципального  округа</w:t>
      </w:r>
      <w:r w:rsidR="00B72729" w:rsidRPr="00B72729">
        <w:rPr>
          <w:rFonts w:ascii="Times New Roman" w:hAnsi="Times New Roman" w:cs="Times New Roman"/>
          <w:sz w:val="24"/>
          <w:szCs w:val="24"/>
        </w:rPr>
        <w:t>;</w:t>
      </w:r>
    </w:p>
    <w:p w:rsid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72729" w:rsidRPr="00B72729">
        <w:rPr>
          <w:rFonts w:ascii="Times New Roman" w:hAnsi="Times New Roman" w:cs="Times New Roman"/>
          <w:sz w:val="24"/>
          <w:szCs w:val="24"/>
        </w:rPr>
        <w:t xml:space="preserve">начальник </w:t>
      </w:r>
      <w:r>
        <w:rPr>
          <w:rFonts w:ascii="Times New Roman" w:hAnsi="Times New Roman" w:cs="Times New Roman"/>
          <w:sz w:val="24"/>
          <w:szCs w:val="24"/>
        </w:rPr>
        <w:t>отдела</w:t>
      </w:r>
      <w:r w:rsidR="00B72729" w:rsidRPr="00B72729">
        <w:rPr>
          <w:rFonts w:ascii="Times New Roman" w:hAnsi="Times New Roman" w:cs="Times New Roman"/>
          <w:sz w:val="24"/>
          <w:szCs w:val="24"/>
        </w:rPr>
        <w:t xml:space="preserve"> имущественных и земельных отношений администрации </w:t>
      </w:r>
      <w:r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B72729" w:rsidRPr="00B72729">
        <w:rPr>
          <w:rFonts w:ascii="Times New Roman" w:hAnsi="Times New Roman" w:cs="Times New Roman"/>
          <w:sz w:val="24"/>
          <w:szCs w:val="24"/>
        </w:rPr>
        <w:t>;</w:t>
      </w:r>
    </w:p>
    <w:p w:rsidR="004F25B2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Секретарь подкомиссии:</w:t>
      </w:r>
    </w:p>
    <w:p w:rsidR="00B72729" w:rsidRPr="00B72729" w:rsidRDefault="004F25B2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72729" w:rsidRPr="00B72729">
        <w:rPr>
          <w:rFonts w:ascii="Times New Roman" w:hAnsi="Times New Roman" w:cs="Times New Roman"/>
          <w:sz w:val="24"/>
          <w:szCs w:val="24"/>
        </w:rPr>
        <w:t xml:space="preserve">ведущий специалист </w:t>
      </w:r>
      <w:r>
        <w:rPr>
          <w:rFonts w:ascii="Times New Roman" w:hAnsi="Times New Roman" w:cs="Times New Roman"/>
          <w:sz w:val="24"/>
          <w:szCs w:val="24"/>
        </w:rPr>
        <w:t>– эксперт сектора ГО ЧС администрации Цивильского муниципального округа</w:t>
      </w:r>
      <w:r w:rsidR="00B72729" w:rsidRPr="00B72729">
        <w:rPr>
          <w:rFonts w:ascii="Times New Roman" w:hAnsi="Times New Roman" w:cs="Times New Roman"/>
          <w:sz w:val="24"/>
          <w:szCs w:val="24"/>
        </w:rPr>
        <w:t>.</w:t>
      </w:r>
    </w:p>
    <w:p w:rsidR="00B72729" w:rsidRPr="00B72729" w:rsidRDefault="00B72729" w:rsidP="004F25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" w:name="sub_2000"/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4F25B2" w:rsidRDefault="004F25B2" w:rsidP="004F25B2">
      <w:pPr>
        <w:spacing w:after="0" w:line="240" w:lineRule="auto"/>
        <w:jc w:val="right"/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B72729" w:rsidRPr="00B72729" w:rsidRDefault="00B72729" w:rsidP="004846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 N 2</w:t>
      </w: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к </w:t>
      </w:r>
      <w:hyperlink w:anchor="sub_0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постановлению</w:t>
        </w:r>
      </w:hyperlink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администрации</w:t>
      </w: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4F25B2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Цивильского муниципального округа</w:t>
      </w: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  <w:t>Чувашской Республики</w:t>
      </w:r>
      <w:r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br/>
      </w:r>
      <w:bookmarkEnd w:id="7"/>
      <w:r w:rsidR="004846E8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от</w:t>
      </w:r>
      <w:r w:rsidR="004846E8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18.09.</w:t>
      </w:r>
      <w:r w:rsidR="004846E8" w:rsidRPr="00B72729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>2024 г.</w:t>
      </w:r>
      <w:r w:rsidR="004846E8">
        <w:rPr>
          <w:rStyle w:val="ac"/>
          <w:rFonts w:ascii="Times New Roman" w:hAnsi="Times New Roman" w:cs="Times New Roman"/>
          <w:b w:val="0"/>
          <w:color w:val="auto"/>
          <w:sz w:val="24"/>
          <w:szCs w:val="24"/>
        </w:rPr>
        <w:t xml:space="preserve"> № 1070</w:t>
      </w:r>
    </w:p>
    <w:p w:rsidR="00B72729" w:rsidRPr="004F25B2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F25B2">
        <w:rPr>
          <w:rFonts w:ascii="Times New Roman" w:hAnsi="Times New Roman" w:cs="Times New Roman"/>
          <w:b/>
          <w:color w:val="auto"/>
          <w:sz w:val="24"/>
          <w:szCs w:val="24"/>
        </w:rPr>
        <w:t>Положение</w:t>
      </w:r>
      <w:r w:rsidRPr="004F25B2">
        <w:rPr>
          <w:rFonts w:ascii="Times New Roman" w:hAnsi="Times New Roman" w:cs="Times New Roman"/>
          <w:b/>
          <w:color w:val="auto"/>
          <w:sz w:val="24"/>
          <w:szCs w:val="24"/>
        </w:rPr>
        <w:br/>
        <w:t xml:space="preserve">о муниципальной подкомиссии по проведению инвентаризации защитных сооружений гражданской обороны и иных объектов, предназначенных для укрытия населения, на территории </w:t>
      </w:r>
      <w:r w:rsidR="004F25B2">
        <w:rPr>
          <w:rFonts w:ascii="Times New Roman" w:hAnsi="Times New Roman" w:cs="Times New Roman"/>
          <w:b/>
          <w:color w:val="auto"/>
          <w:sz w:val="24"/>
          <w:szCs w:val="24"/>
        </w:rPr>
        <w:t>Цивильского муниципального округа</w:t>
      </w:r>
      <w:r w:rsidRPr="004F25B2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Чувашской Республики в 2024 году</w:t>
      </w:r>
    </w:p>
    <w:p w:rsidR="00B72729" w:rsidRPr="004F25B2" w:rsidRDefault="00B72729" w:rsidP="004F25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sub_2001"/>
      <w:r w:rsidRPr="00B72729">
        <w:rPr>
          <w:rFonts w:ascii="Times New Roman" w:hAnsi="Times New Roman" w:cs="Times New Roman"/>
          <w:color w:val="auto"/>
          <w:sz w:val="24"/>
          <w:szCs w:val="24"/>
        </w:rPr>
        <w:t>1. Общие положения</w:t>
      </w:r>
    </w:p>
    <w:bookmarkEnd w:id="8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Настоящее Положение устанавливает порядок создания, цели и задачи подкомиссии по проведению инвентаризации защитных сооружений гражданской обороны (далее - ЗС ГО) и иных объектов, предназначенных для укрытия населения, на территории </w:t>
      </w:r>
      <w:r w:rsidR="004F25B2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Pr="00B72729">
        <w:rPr>
          <w:rFonts w:ascii="Times New Roman" w:hAnsi="Times New Roman" w:cs="Times New Roman"/>
          <w:sz w:val="24"/>
          <w:szCs w:val="24"/>
        </w:rPr>
        <w:t xml:space="preserve"> Чувашской Республики в 2024 году (далее - инвентаризационная подкомиссия).</w:t>
      </w:r>
    </w:p>
    <w:p w:rsidR="00B72729" w:rsidRPr="00B72729" w:rsidRDefault="00F45CF4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hyperlink w:anchor="sub_1000" w:history="1">
        <w:r w:rsidR="00B72729"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Инвентаризационная подкомиссия</w:t>
        </w:r>
      </w:hyperlink>
      <w:r w:rsidR="00B72729" w:rsidRPr="00B72729">
        <w:rPr>
          <w:rFonts w:ascii="Times New Roman" w:hAnsi="Times New Roman" w:cs="Times New Roman"/>
          <w:sz w:val="24"/>
          <w:szCs w:val="24"/>
        </w:rPr>
        <w:t xml:space="preserve"> создается в соответствии с действующим законодательством, в целях организации проведения инвентаризации ЗС ГО и иных объектов, предназначенных для укрытия населения, на территории </w:t>
      </w:r>
      <w:r w:rsidR="004F25B2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4F25B2" w:rsidRPr="00B72729">
        <w:rPr>
          <w:rFonts w:ascii="Times New Roman" w:hAnsi="Times New Roman" w:cs="Times New Roman"/>
          <w:sz w:val="24"/>
          <w:szCs w:val="24"/>
        </w:rPr>
        <w:t xml:space="preserve"> </w:t>
      </w:r>
      <w:r w:rsidR="00B72729" w:rsidRPr="00B72729">
        <w:rPr>
          <w:rFonts w:ascii="Times New Roman" w:hAnsi="Times New Roman" w:cs="Times New Roman"/>
          <w:sz w:val="24"/>
          <w:szCs w:val="24"/>
        </w:rPr>
        <w:t>Чувашской Республики.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Порядок организации и проведения инвентаризационных мероприятий должен обеспечивать защиту сведений о состоянии инженерной защиты населения.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В своей деятельности инвентаризационная подкомиссия руководствуется </w:t>
      </w:r>
      <w:hyperlink r:id="rId9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Конституцией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 Российской Федерации, законодательными и иными нормативными правовыми актами Российской Федерации.</w:t>
      </w: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9" w:name="sub_2002"/>
      <w:r w:rsidRPr="00B72729">
        <w:rPr>
          <w:rFonts w:ascii="Times New Roman" w:hAnsi="Times New Roman" w:cs="Times New Roman"/>
          <w:color w:val="auto"/>
          <w:sz w:val="24"/>
          <w:szCs w:val="24"/>
        </w:rPr>
        <w:t>2. Цели, задачи инвентаризационной подкомиссии</w:t>
      </w:r>
    </w:p>
    <w:bookmarkEnd w:id="9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Инвентаризационная подкомиссия создается в целях организации инвентаризации ЗС ГО и иных объектов, предназначенных для укрытия населения.</w:t>
      </w: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Основными Задачами инвентаризационной подкомиссии являются: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проведение инвентаризации ЗС ГО и объектов, расположенных на территории </w:t>
      </w:r>
      <w:r w:rsidR="004F25B2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Pr="00B72729">
        <w:rPr>
          <w:rFonts w:ascii="Times New Roman" w:hAnsi="Times New Roman" w:cs="Times New Roman"/>
          <w:sz w:val="24"/>
          <w:szCs w:val="24"/>
        </w:rPr>
        <w:t xml:space="preserve"> Чувашской Республики, независимо от форм их собственности;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формирование комплекта документов и материалов по итогам инвентаризационных мероприятий и их представление в Государственный комитет Чувашской Республики по делам гражданской обороны и чрезвычайным ситуациям.</w:t>
      </w: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sub_2003"/>
      <w:r w:rsidRPr="00B72729">
        <w:rPr>
          <w:rFonts w:ascii="Times New Roman" w:hAnsi="Times New Roman" w:cs="Times New Roman"/>
          <w:color w:val="auto"/>
          <w:sz w:val="24"/>
          <w:szCs w:val="24"/>
        </w:rPr>
        <w:t>3. Порядок работы инвентаризационной подкомиссии</w:t>
      </w:r>
    </w:p>
    <w:bookmarkEnd w:id="10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sub_31"/>
      <w:r w:rsidRPr="00B72729">
        <w:rPr>
          <w:rFonts w:ascii="Times New Roman" w:hAnsi="Times New Roman" w:cs="Times New Roman"/>
          <w:color w:val="auto"/>
          <w:sz w:val="24"/>
          <w:szCs w:val="24"/>
        </w:rPr>
        <w:t xml:space="preserve">3.1. Инвентаризация </w:t>
      </w:r>
      <w:r w:rsidRPr="004F25B2">
        <w:rPr>
          <w:rFonts w:ascii="Times New Roman" w:hAnsi="Times New Roman" w:cs="Times New Roman"/>
          <w:color w:val="auto"/>
          <w:sz w:val="24"/>
          <w:szCs w:val="24"/>
        </w:rPr>
        <w:t>защитных</w:t>
      </w:r>
      <w:r w:rsidRPr="00B72729">
        <w:rPr>
          <w:rFonts w:ascii="Times New Roman" w:hAnsi="Times New Roman" w:cs="Times New Roman"/>
          <w:color w:val="auto"/>
          <w:sz w:val="24"/>
          <w:szCs w:val="24"/>
        </w:rPr>
        <w:t xml:space="preserve"> сооружений гражданской обороны</w:t>
      </w:r>
    </w:p>
    <w:bookmarkEnd w:id="11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При проведении инвентаризации ЗС ГО инвентаризационной подкомиссией: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311"/>
      <w:r w:rsidRPr="00B72729">
        <w:rPr>
          <w:rFonts w:ascii="Times New Roman" w:hAnsi="Times New Roman" w:cs="Times New Roman"/>
          <w:sz w:val="24"/>
          <w:szCs w:val="24"/>
        </w:rPr>
        <w:t xml:space="preserve">1. Осуществляется проверка наличия и состояния паспортов и журналов учета ЗС ГО и прилагаемых к ним документов, их соответствие реестрам учета государственного и (или) муниципального имущества органов, осуществляющих управление имуществом в Чувашской Республике </w:t>
      </w:r>
      <w:r w:rsidR="004F25B2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4F25B2" w:rsidRPr="00B72729">
        <w:rPr>
          <w:rFonts w:ascii="Times New Roman" w:hAnsi="Times New Roman" w:cs="Times New Roman"/>
          <w:sz w:val="24"/>
          <w:szCs w:val="24"/>
        </w:rPr>
        <w:t xml:space="preserve"> </w:t>
      </w:r>
      <w:r w:rsidRPr="00B72729">
        <w:rPr>
          <w:rFonts w:ascii="Times New Roman" w:hAnsi="Times New Roman" w:cs="Times New Roman"/>
          <w:sz w:val="24"/>
          <w:szCs w:val="24"/>
        </w:rPr>
        <w:t>Чувашской Республики.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312"/>
      <w:bookmarkEnd w:id="12"/>
      <w:r w:rsidRPr="00B72729">
        <w:rPr>
          <w:rFonts w:ascii="Times New Roman" w:hAnsi="Times New Roman" w:cs="Times New Roman"/>
          <w:sz w:val="24"/>
          <w:szCs w:val="24"/>
        </w:rPr>
        <w:t>2. Осуществляется проверка наличия документов, подтверждающих права собственности на ЗС ГО:</w:t>
      </w:r>
    </w:p>
    <w:bookmarkEnd w:id="13"/>
    <w:p w:rsidR="00DB07B7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выписка из реестра имущества в Чувашской Республике</w:t>
      </w:r>
      <w:r w:rsidR="00DB07B7">
        <w:rPr>
          <w:rFonts w:ascii="Times New Roman" w:hAnsi="Times New Roman" w:cs="Times New Roman"/>
          <w:sz w:val="24"/>
          <w:szCs w:val="24"/>
        </w:rPr>
        <w:t>;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копия свидетельства о государственной регистрации права собственности или выписку из единого государственного реестра налогоплательщиков Российской Федерации.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313"/>
      <w:r w:rsidRPr="00B72729">
        <w:rPr>
          <w:rFonts w:ascii="Times New Roman" w:hAnsi="Times New Roman" w:cs="Times New Roman"/>
          <w:sz w:val="24"/>
          <w:szCs w:val="24"/>
        </w:rPr>
        <w:t>3. Осуществляется проверка фактического наличия ЗС ГО.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314"/>
      <w:bookmarkEnd w:id="14"/>
      <w:r w:rsidRPr="00B72729">
        <w:rPr>
          <w:rFonts w:ascii="Times New Roman" w:hAnsi="Times New Roman" w:cs="Times New Roman"/>
          <w:sz w:val="24"/>
          <w:szCs w:val="24"/>
        </w:rPr>
        <w:lastRenderedPageBreak/>
        <w:t xml:space="preserve">4.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 xml:space="preserve">Проводится визуальный осмотр ЗС ГО с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фотофиксацией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основных элементов ЗС ГО (не менее 10 фотоснимков), а также оценка технического состояния ЗС ГО с учетом требований </w:t>
      </w:r>
      <w:hyperlink r:id="rId10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постановления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29 ноября 1999 г. N 1309 "О порядке создания убежищ и иных объектов гражданской обороны", </w:t>
      </w:r>
      <w:hyperlink r:id="rId11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Приказа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 МЧС России от 15 декабря 2002 г. N 583 "Об утверждении и введении в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 xml:space="preserve">действие Правил эксплуатации защитных сооружений гражданской обороны", </w:t>
      </w:r>
      <w:hyperlink r:id="rId12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СП 165.1325800.2014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 "Инженерно-технические мероприятия по гражданской обороне (актуализированная редакция </w:t>
      </w:r>
      <w:hyperlink r:id="rId13" w:history="1">
        <w:proofErr w:type="spellStart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СНиП</w:t>
        </w:r>
        <w:proofErr w:type="spellEnd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 xml:space="preserve"> 2.01.51-90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", </w:t>
      </w:r>
      <w:hyperlink r:id="rId14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СП 88.13330.2022</w:t>
        </w:r>
      </w:hyperlink>
      <w:r w:rsidRPr="00B72729">
        <w:rPr>
          <w:rFonts w:ascii="Times New Roman" w:hAnsi="Times New Roman" w:cs="Times New Roman"/>
          <w:sz w:val="24"/>
          <w:szCs w:val="24"/>
        </w:rPr>
        <w:t xml:space="preserve"> "Защитные сооружения гражданской обороны.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 xml:space="preserve">Актуализированная редакция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II-11-77*").</w:t>
      </w:r>
      <w:proofErr w:type="gramEnd"/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315"/>
      <w:bookmarkEnd w:id="15"/>
      <w:r w:rsidRPr="00B72729">
        <w:rPr>
          <w:rFonts w:ascii="Times New Roman" w:hAnsi="Times New Roman" w:cs="Times New Roman"/>
          <w:sz w:val="24"/>
          <w:szCs w:val="24"/>
        </w:rPr>
        <w:t xml:space="preserve">5. В ходе визуального осмотра ЗС ГО и осуществления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устанавливается (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подтверждается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/ не подтверждается):</w:t>
      </w:r>
    </w:p>
    <w:bookmarkEnd w:id="16"/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принадлежность ЗС ГО к регистрационному адресу ЗС ГО;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общее состояние сооружения, состояние входов, аварийных выходов, воздухозаборных и вытяжных каналов;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состояние несущих и ограждающих строительных конструкций (осмотром поверхностей стен, потолков, полов) во всех помещениях ЗС ГО;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у отдельно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стоящих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ЗС ГО - состояние обвалования, у встроенных - состояние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отмостки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>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исправность систем вентиляции, водоснабжения, отопления, канализации, электроснабжения, связи, автоматики и другого оборудования;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исправность защитно-герметических и герметических ворот, дверей, ставен и других защитных устройств.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316"/>
      <w:r w:rsidRPr="00B72729">
        <w:rPr>
          <w:rFonts w:ascii="Times New Roman" w:hAnsi="Times New Roman" w:cs="Times New Roman"/>
          <w:sz w:val="24"/>
          <w:szCs w:val="24"/>
        </w:rPr>
        <w:t>6. Осуществляется оценка готовности ЗС ГО к приему укрываемых в соответствии с приложением N 2 рекомендаций Министерства Российской Федерации по делам гражданской обороны, чрезвычайным ситуациям и ликвидации последствий стихийных бедствий 2024 года (далее - Рекомендации).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317"/>
      <w:bookmarkEnd w:id="17"/>
      <w:r w:rsidRPr="00B72729">
        <w:rPr>
          <w:rFonts w:ascii="Times New Roman" w:hAnsi="Times New Roman" w:cs="Times New Roman"/>
          <w:sz w:val="24"/>
          <w:szCs w:val="24"/>
        </w:rPr>
        <w:t>7. Осуществляется составление:</w:t>
      </w:r>
    </w:p>
    <w:bookmarkEnd w:id="18"/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акта инвентаризации, оценки содержания и использования по каждому ЗС ГО (в соответствии с приложением N 3.1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перечня ЗС ГО (в соответствии с приложением N 3.2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инвентаризационной ведомости готовности ЗС ГО к приему укрываемых (в соответствии с приложением N 3.3 Рекомендаций);</w:t>
      </w:r>
    </w:p>
    <w:p w:rsidR="00B72729" w:rsidRPr="00B72729" w:rsidRDefault="00B72729" w:rsidP="003E10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ведомости обеспеченности установленных категорий граждан и населения ЗС ГО (в соответствии с приложением N 3.4 Рекомендаций).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318"/>
      <w:r w:rsidRPr="00B72729">
        <w:rPr>
          <w:rFonts w:ascii="Times New Roman" w:hAnsi="Times New Roman" w:cs="Times New Roman"/>
          <w:sz w:val="24"/>
          <w:szCs w:val="24"/>
        </w:rPr>
        <w:t xml:space="preserve">8. При выявлении фактов отсутствия учетных документов или несоответствия учетных данных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фактическим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>, инвентаризационная подкомиссия должна включить в акт инвентаризации показатели, соответствующие действительности, и отразить факт несоответствия или отсутствия документов.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319"/>
      <w:bookmarkEnd w:id="19"/>
      <w:r w:rsidRPr="00B72729">
        <w:rPr>
          <w:rFonts w:ascii="Times New Roman" w:hAnsi="Times New Roman" w:cs="Times New Roman"/>
          <w:sz w:val="24"/>
          <w:szCs w:val="24"/>
        </w:rPr>
        <w:t xml:space="preserve">9. В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случае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отказа в представлении вышеуказанной подкомиссии запрашиваемой информации, представлении заведомо ложной информации либо препятствовании в проведении инвентаризации ЗС ГО рекомендуется уведомлять о данных фактах в прокуратуру </w:t>
      </w:r>
      <w:r w:rsidR="004D6F9F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4D6F9F" w:rsidRPr="00B72729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  <w:r w:rsidRPr="00B72729">
        <w:rPr>
          <w:rFonts w:ascii="Times New Roman" w:hAnsi="Times New Roman" w:cs="Times New Roman"/>
          <w:sz w:val="24"/>
          <w:szCs w:val="24"/>
        </w:rPr>
        <w:t>.</w:t>
      </w:r>
    </w:p>
    <w:bookmarkEnd w:id="20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1" w:name="sub_32"/>
      <w:r w:rsidRPr="00B72729">
        <w:rPr>
          <w:rFonts w:ascii="Times New Roman" w:hAnsi="Times New Roman" w:cs="Times New Roman"/>
          <w:color w:val="auto"/>
          <w:sz w:val="24"/>
          <w:szCs w:val="24"/>
        </w:rPr>
        <w:t>3.2. Инвентаризация иных объектов, предназначенных для укрытия населения</w:t>
      </w:r>
    </w:p>
    <w:bookmarkEnd w:id="21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При проведении инвентаризации Объектов инвентаризационной подкомиссией: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321"/>
      <w:r w:rsidRPr="00B72729">
        <w:rPr>
          <w:rFonts w:ascii="Times New Roman" w:hAnsi="Times New Roman" w:cs="Times New Roman"/>
          <w:sz w:val="24"/>
          <w:szCs w:val="24"/>
        </w:rPr>
        <w:t xml:space="preserve">1. Определяется перечень Объектов, находящихся на территории </w:t>
      </w:r>
      <w:r w:rsidR="003E1038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3E1038" w:rsidRPr="00B72729">
        <w:rPr>
          <w:rFonts w:ascii="Times New Roman" w:hAnsi="Times New Roman" w:cs="Times New Roman"/>
          <w:sz w:val="24"/>
          <w:szCs w:val="24"/>
        </w:rPr>
        <w:t xml:space="preserve"> </w:t>
      </w:r>
      <w:r w:rsidRPr="00B72729">
        <w:rPr>
          <w:rFonts w:ascii="Times New Roman" w:hAnsi="Times New Roman" w:cs="Times New Roman"/>
          <w:sz w:val="24"/>
          <w:szCs w:val="24"/>
        </w:rPr>
        <w:t>Чувашской Республики.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322"/>
      <w:bookmarkEnd w:id="22"/>
      <w:r w:rsidRPr="00B72729">
        <w:rPr>
          <w:rFonts w:ascii="Times New Roman" w:hAnsi="Times New Roman" w:cs="Times New Roman"/>
          <w:sz w:val="24"/>
          <w:szCs w:val="24"/>
        </w:rPr>
        <w:t>2. Осуществляется проверка фактического наличия Объектов.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323"/>
      <w:bookmarkEnd w:id="23"/>
      <w:r w:rsidRPr="00B72729">
        <w:rPr>
          <w:rFonts w:ascii="Times New Roman" w:hAnsi="Times New Roman" w:cs="Times New Roman"/>
          <w:sz w:val="24"/>
          <w:szCs w:val="24"/>
        </w:rPr>
        <w:t xml:space="preserve">3. Проводится визуальный осмотр Объектов с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фотофиксацией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основных элементов (не менее 10 фотоснимков), а также оценка технического состояния Объектов с учетом требований </w:t>
      </w:r>
      <w:hyperlink r:id="rId15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 xml:space="preserve">ГОСТ </w:t>
        </w:r>
        <w:proofErr w:type="gramStart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Р</w:t>
        </w:r>
        <w:proofErr w:type="gramEnd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 xml:space="preserve"> 42.4.16-2023</w:t>
        </w:r>
      </w:hyperlink>
      <w:r w:rsidRPr="00B72729">
        <w:rPr>
          <w:rFonts w:ascii="Times New Roman" w:hAnsi="Times New Roman" w:cs="Times New Roman"/>
          <w:sz w:val="24"/>
          <w:szCs w:val="24"/>
        </w:rPr>
        <w:t>.</w:t>
      </w:r>
    </w:p>
    <w:p w:rsidR="00B72729" w:rsidRPr="00B72729" w:rsidRDefault="00B72729" w:rsidP="004F2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324"/>
      <w:bookmarkEnd w:id="24"/>
      <w:r w:rsidRPr="00B72729">
        <w:rPr>
          <w:rFonts w:ascii="Times New Roman" w:hAnsi="Times New Roman" w:cs="Times New Roman"/>
          <w:sz w:val="24"/>
          <w:szCs w:val="24"/>
        </w:rPr>
        <w:t xml:space="preserve">4. В ходе визуального осмотра Объектов и осуществления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устанавливается:</w:t>
      </w:r>
    </w:p>
    <w:bookmarkEnd w:id="25"/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lastRenderedPageBreak/>
        <w:t>принадлежность объекта к адресу;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общее состояние объекта, состояние входов, аварийных выходов;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состояние несущих и ограждающих строительных конструкций (осмотром поверхностей стен, потолков, полов) во всех помещениях;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наличие элементов первоочередного жизнеобеспечения (в соответствии с </w:t>
      </w:r>
      <w:hyperlink r:id="rId16" w:history="1"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 xml:space="preserve">ГОСТ </w:t>
        </w:r>
        <w:proofErr w:type="gramStart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>Р</w:t>
        </w:r>
        <w:proofErr w:type="gramEnd"/>
        <w:r w:rsidRPr="00B72729">
          <w:rPr>
            <w:rStyle w:val="ad"/>
            <w:rFonts w:ascii="Times New Roman" w:hAnsi="Times New Roman"/>
            <w:color w:val="auto"/>
            <w:sz w:val="24"/>
            <w:szCs w:val="24"/>
          </w:rPr>
          <w:t xml:space="preserve"> 42.4.16-2023</w:t>
        </w:r>
      </w:hyperlink>
      <w:r w:rsidRPr="00B72729">
        <w:rPr>
          <w:rFonts w:ascii="Times New Roman" w:hAnsi="Times New Roman" w:cs="Times New Roman"/>
          <w:sz w:val="24"/>
          <w:szCs w:val="24"/>
        </w:rPr>
        <w:t>).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325"/>
      <w:r w:rsidRPr="00B72729">
        <w:rPr>
          <w:rFonts w:ascii="Times New Roman" w:hAnsi="Times New Roman" w:cs="Times New Roman"/>
          <w:sz w:val="24"/>
          <w:szCs w:val="24"/>
        </w:rPr>
        <w:t>5. Осуществляется составление:</w:t>
      </w:r>
    </w:p>
    <w:bookmarkEnd w:id="26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перечня Объектов (в соответствии с приложением N 3.5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ведомости обеспеченности населения Объектами (в соответствии с приложением N 3.6 Рекомендаций).</w:t>
      </w:r>
    </w:p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3E1038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sub_33"/>
      <w:r w:rsidRPr="00B72729">
        <w:rPr>
          <w:rFonts w:ascii="Times New Roman" w:hAnsi="Times New Roman" w:cs="Times New Roman"/>
          <w:color w:val="auto"/>
          <w:sz w:val="24"/>
          <w:szCs w:val="24"/>
        </w:rPr>
        <w:t>3.3. Порядок подготовки и предоставления отчетных документов инвентаризационной подкомиссии в инвентаризационную комиссию Чувашской Республики</w:t>
      </w:r>
    </w:p>
    <w:bookmarkEnd w:id="27"/>
    <w:p w:rsidR="00B72729" w:rsidRPr="00B72729" w:rsidRDefault="00B72729" w:rsidP="004F25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Акт инвентаризации, оценки содержания и использования ЗС ГО является основным документом, составляемым по итогам проведения инвентаризационных мероприятий, оформляется на бумажном носителе по форме в соответствии с приложением N 3.1 Рекомендаций,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подписывается всеми членами подкомиссии и утверждается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председателем.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Акт инвентаризации, оценки содержания и использования инвентаризационной подкомиссией составляется в 4-х экземплярах на каждое ЗС ГО.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Экземпляр N 1 передается для подготовки и формирования сводной информации о проведенных инвентаризационных мероприятиях в отношении ЗС ГО, находящихся на территории Чувашской Республики. Указанный экземпляр акта в последующем передается на хранение в Государственный комитет Чувашской Республики по делам гражданской обороны и чрезвычайным ситуациям.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Экземпляр N 2 передается на хранение в Главное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Чувашской Республике - Чувашии.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Экземпляр N 3 передается на хранение </w:t>
      </w:r>
      <w:r w:rsidR="003E1038">
        <w:rPr>
          <w:rFonts w:ascii="Times New Roman" w:hAnsi="Times New Roman" w:cs="Times New Roman"/>
          <w:sz w:val="24"/>
          <w:szCs w:val="24"/>
        </w:rPr>
        <w:t xml:space="preserve">в сектор ГО </w:t>
      </w:r>
      <w:r w:rsidRPr="00B72729">
        <w:rPr>
          <w:rFonts w:ascii="Times New Roman" w:hAnsi="Times New Roman" w:cs="Times New Roman"/>
          <w:sz w:val="24"/>
          <w:szCs w:val="24"/>
        </w:rPr>
        <w:t xml:space="preserve"> ЧС</w:t>
      </w:r>
      <w:r w:rsidR="003E1038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r w:rsidR="003E1038">
        <w:rPr>
          <w:rFonts w:ascii="Times New Roman" w:hAnsi="Times New Roman" w:cs="Times New Roman"/>
          <w:sz w:val="24"/>
          <w:szCs w:val="24"/>
        </w:rPr>
        <w:t>Цивильского муниципального округа</w:t>
      </w:r>
      <w:r w:rsidR="003E1038" w:rsidRPr="00B72729">
        <w:rPr>
          <w:rFonts w:ascii="Times New Roman" w:hAnsi="Times New Roman" w:cs="Times New Roman"/>
          <w:sz w:val="24"/>
          <w:szCs w:val="24"/>
        </w:rPr>
        <w:t xml:space="preserve"> </w:t>
      </w:r>
      <w:r w:rsidRPr="00B72729">
        <w:rPr>
          <w:rFonts w:ascii="Times New Roman" w:hAnsi="Times New Roman" w:cs="Times New Roman"/>
          <w:sz w:val="24"/>
          <w:szCs w:val="24"/>
        </w:rPr>
        <w:t>Чувашской Республики.</w:t>
      </w:r>
    </w:p>
    <w:p w:rsidR="00B72729" w:rsidRPr="004D6F9F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D6F9F">
        <w:rPr>
          <w:rFonts w:ascii="Times New Roman" w:hAnsi="Times New Roman" w:cs="Times New Roman"/>
          <w:sz w:val="24"/>
          <w:szCs w:val="24"/>
        </w:rPr>
        <w:t xml:space="preserve">Экземпляр N 4 передается для учета сведений в Реестре муниципального имущества </w:t>
      </w:r>
      <w:r w:rsidR="004D6F9F" w:rsidRPr="004D6F9F">
        <w:rPr>
          <w:rFonts w:ascii="Times New Roman" w:hAnsi="Times New Roman" w:cs="Times New Roman"/>
          <w:sz w:val="24"/>
          <w:szCs w:val="24"/>
        </w:rPr>
        <w:t xml:space="preserve">Цивильского муниципального округа Чувашской Республики </w:t>
      </w:r>
      <w:r w:rsidRPr="004D6F9F">
        <w:rPr>
          <w:rFonts w:ascii="Times New Roman" w:hAnsi="Times New Roman" w:cs="Times New Roman"/>
          <w:sz w:val="24"/>
          <w:szCs w:val="24"/>
        </w:rPr>
        <w:t xml:space="preserve">в </w:t>
      </w:r>
      <w:r w:rsidR="004D6F9F" w:rsidRPr="004D6F9F">
        <w:rPr>
          <w:rFonts w:ascii="Times New Roman" w:hAnsi="Times New Roman" w:cs="Times New Roman"/>
          <w:sz w:val="24"/>
          <w:szCs w:val="24"/>
        </w:rPr>
        <w:t xml:space="preserve">отдел земельных и имущественных отношений </w:t>
      </w:r>
      <w:r w:rsidRPr="004D6F9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D6F9F" w:rsidRPr="004D6F9F">
        <w:rPr>
          <w:rFonts w:ascii="Times New Roman" w:hAnsi="Times New Roman" w:cs="Times New Roman"/>
          <w:sz w:val="24"/>
          <w:szCs w:val="24"/>
        </w:rPr>
        <w:t>Цивильского муниципального округа Чувашской Республики</w:t>
      </w:r>
      <w:r w:rsidRPr="004D6F9F">
        <w:rPr>
          <w:rFonts w:ascii="Times New Roman" w:hAnsi="Times New Roman" w:cs="Times New Roman"/>
          <w:sz w:val="24"/>
          <w:szCs w:val="24"/>
        </w:rPr>
        <w:t>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D6F9F">
        <w:rPr>
          <w:rFonts w:ascii="Times New Roman" w:hAnsi="Times New Roman" w:cs="Times New Roman"/>
          <w:sz w:val="24"/>
          <w:szCs w:val="24"/>
        </w:rPr>
        <w:t>Хранение актов инвентаризации</w:t>
      </w:r>
      <w:r w:rsidRPr="00B72729">
        <w:rPr>
          <w:rFonts w:ascii="Times New Roman" w:hAnsi="Times New Roman" w:cs="Times New Roman"/>
          <w:sz w:val="24"/>
          <w:szCs w:val="24"/>
        </w:rPr>
        <w:t xml:space="preserve"> осуществляется на протяжении всего времени, предшествующего проведению очередных инвентаризационных мероприятий (в течение всего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межинвентаризационного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периода).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Кроме того, к актам инвентаризации должны быть приложены материалы, оформленные на электронном носителе (CD/DVD диске) в соответствии с порядком, указанном в приложении N 4.1 Рекомендаций, включающие в себя: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акты инвентаризации ЗС ГО в сканированном виде в формате *.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>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паспорта ЗС ГО, оформленные в соответствии с требованиями Правил, в сканированном виде в формате*.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>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перечень ЗС ГО в формате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(в соответствии с приложением N 3.2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инвентаризационная ведомость готовности ЗС ГО к приему укрываемых в формате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(в соответствии с приложением N 3.3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ведомость обеспеченности установленных категорий граждан и населения ЗС ГО в формате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(в соответствии с приложением N 3.4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файлы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в формате *.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jpg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(не менее 10 фотоснимков), включающие отображение основных элементов каждого ЗС ГО.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Сканированные акты инвентаризации, паспорта ЗС ГО и файлы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размещаются на электронном носителе в папке, соответствующей номеру ЗС ГО (приложение N 4.1 Рекомендаций).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lastRenderedPageBreak/>
        <w:t xml:space="preserve">Перечень Объектов, предназначенных для укрытия населения (далее - объекты), составляется в соответствии с приложением N 3.5 Рекомендаций по завершению инвентаризационных мероприятий в 3-х экземплярах, </w:t>
      </w:r>
      <w:proofErr w:type="gramStart"/>
      <w:r w:rsidRPr="00B72729">
        <w:rPr>
          <w:rFonts w:ascii="Times New Roman" w:hAnsi="Times New Roman" w:cs="Times New Roman"/>
          <w:sz w:val="24"/>
          <w:szCs w:val="24"/>
        </w:rPr>
        <w:t>подписывается всеми членами комиссии и утверждается</w:t>
      </w:r>
      <w:proofErr w:type="gramEnd"/>
      <w:r w:rsidRPr="00B72729">
        <w:rPr>
          <w:rFonts w:ascii="Times New Roman" w:hAnsi="Times New Roman" w:cs="Times New Roman"/>
          <w:sz w:val="24"/>
          <w:szCs w:val="24"/>
        </w:rPr>
        <w:t xml:space="preserve"> председателем инвентаризационной подкомиссии. Представление и хранение экземпляров перечня Объектов осуществляется в том же порядке, что и актов инвентаризации, оценки содержания и использования ЗС ГО.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>В дополнение к перечню Объектов на электронном носителе (CD/DVD диске) прилагаются (приложение N 4.3 Рекомендаций):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перечень Объектов в формате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и в сканированном виде в формате *.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>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ведомость обеспеченности населения Объектами в формате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(в соответствии с приложением N 3.6 Рекомендаций);</w:t>
      </w:r>
    </w:p>
    <w:p w:rsidR="00B72729" w:rsidRPr="00B72729" w:rsidRDefault="00B72729" w:rsidP="003E10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729">
        <w:rPr>
          <w:rFonts w:ascii="Times New Roman" w:hAnsi="Times New Roman" w:cs="Times New Roman"/>
          <w:sz w:val="24"/>
          <w:szCs w:val="24"/>
        </w:rPr>
        <w:t xml:space="preserve">файлы 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фотофиксации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в формате *.</w:t>
      </w:r>
      <w:proofErr w:type="spellStart"/>
      <w:r w:rsidRPr="00B72729">
        <w:rPr>
          <w:rFonts w:ascii="Times New Roman" w:hAnsi="Times New Roman" w:cs="Times New Roman"/>
          <w:sz w:val="24"/>
          <w:szCs w:val="24"/>
        </w:rPr>
        <w:t>jpg</w:t>
      </w:r>
      <w:proofErr w:type="spellEnd"/>
      <w:r w:rsidRPr="00B72729">
        <w:rPr>
          <w:rFonts w:ascii="Times New Roman" w:hAnsi="Times New Roman" w:cs="Times New Roman"/>
          <w:sz w:val="24"/>
          <w:szCs w:val="24"/>
        </w:rPr>
        <w:t xml:space="preserve"> (не менее 10 фотоснимков) размещаются в отдельных папках, соответствующих адресу нахождения Объектов.</w:t>
      </w:r>
    </w:p>
    <w:p w:rsidR="007A059A" w:rsidRPr="00453724" w:rsidRDefault="007A059A" w:rsidP="004F25B2">
      <w:pPr>
        <w:tabs>
          <w:tab w:val="left" w:pos="6976"/>
        </w:tabs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</w:p>
    <w:sectPr w:rsidR="007A059A" w:rsidRPr="00453724" w:rsidSect="001321B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4CD1" w:rsidRDefault="00674CD1" w:rsidP="00C46FAB">
      <w:pPr>
        <w:spacing w:after="0" w:line="240" w:lineRule="auto"/>
      </w:pPr>
      <w:r>
        <w:separator/>
      </w:r>
    </w:p>
  </w:endnote>
  <w:endnote w:type="continuationSeparator" w:id="0">
    <w:p w:rsidR="00674CD1" w:rsidRDefault="00674CD1" w:rsidP="00C46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4CD1" w:rsidRDefault="00674CD1" w:rsidP="00C46FAB">
      <w:pPr>
        <w:spacing w:after="0" w:line="240" w:lineRule="auto"/>
      </w:pPr>
      <w:r>
        <w:separator/>
      </w:r>
    </w:p>
  </w:footnote>
  <w:footnote w:type="continuationSeparator" w:id="0">
    <w:p w:rsidR="00674CD1" w:rsidRDefault="00674CD1" w:rsidP="00C46F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99184A"/>
    <w:multiLevelType w:val="hybridMultilevel"/>
    <w:tmpl w:val="F0908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914E0E"/>
    <w:multiLevelType w:val="hybridMultilevel"/>
    <w:tmpl w:val="16FAC3E0"/>
    <w:lvl w:ilvl="0" w:tplc="95E4CE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C5147A"/>
    <w:multiLevelType w:val="hybridMultilevel"/>
    <w:tmpl w:val="2E76C25E"/>
    <w:lvl w:ilvl="0" w:tplc="E7C4D294">
      <w:start w:val="1"/>
      <w:numFmt w:val="bullet"/>
      <w:lvlText w:val="-"/>
      <w:lvlJc w:val="left"/>
      <w:pPr>
        <w:tabs>
          <w:tab w:val="num" w:pos="915"/>
        </w:tabs>
        <w:ind w:left="91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35"/>
        </w:tabs>
        <w:ind w:left="163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55"/>
        </w:tabs>
        <w:ind w:left="23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75"/>
        </w:tabs>
        <w:ind w:left="30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95"/>
        </w:tabs>
        <w:ind w:left="379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15"/>
        </w:tabs>
        <w:ind w:left="45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35"/>
        </w:tabs>
        <w:ind w:left="52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55"/>
        </w:tabs>
        <w:ind w:left="595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75"/>
        </w:tabs>
        <w:ind w:left="6675" w:hanging="360"/>
      </w:pPr>
      <w:rPr>
        <w:rFonts w:ascii="Wingdings" w:hAnsi="Wingdings" w:hint="default"/>
      </w:rPr>
    </w:lvl>
  </w:abstractNum>
  <w:abstractNum w:abstractNumId="4">
    <w:nsid w:val="33EF1E2F"/>
    <w:multiLevelType w:val="hybridMultilevel"/>
    <w:tmpl w:val="B22A8B8E"/>
    <w:lvl w:ilvl="0" w:tplc="D85832AC">
      <w:start w:val="1"/>
      <w:numFmt w:val="bullet"/>
      <w:lvlText w:val=""/>
      <w:lvlJc w:val="left"/>
      <w:pPr>
        <w:tabs>
          <w:tab w:val="num" w:pos="2487"/>
        </w:tabs>
        <w:ind w:left="24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5">
    <w:nsid w:val="5E150C8B"/>
    <w:multiLevelType w:val="hybridMultilevel"/>
    <w:tmpl w:val="F81874A0"/>
    <w:lvl w:ilvl="0" w:tplc="EFA40D28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7527B4"/>
    <w:multiLevelType w:val="hybridMultilevel"/>
    <w:tmpl w:val="02467568"/>
    <w:lvl w:ilvl="0" w:tplc="D6425F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95639B5"/>
    <w:multiLevelType w:val="hybridMultilevel"/>
    <w:tmpl w:val="9932AD98"/>
    <w:lvl w:ilvl="0" w:tplc="15F0F0CC">
      <w:start w:val="1"/>
      <w:numFmt w:val="decimal"/>
      <w:lvlText w:val="%1."/>
      <w:lvlJc w:val="left"/>
      <w:pPr>
        <w:ind w:left="1140" w:hanging="42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6"/>
  </w:num>
  <w:num w:numId="5">
    <w:abstractNumId w:val="2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25341"/>
    <w:rsid w:val="00001195"/>
    <w:rsid w:val="000022A7"/>
    <w:rsid w:val="00025755"/>
    <w:rsid w:val="000264EB"/>
    <w:rsid w:val="000332D7"/>
    <w:rsid w:val="000356B0"/>
    <w:rsid w:val="00036299"/>
    <w:rsid w:val="00053BD5"/>
    <w:rsid w:val="0005442C"/>
    <w:rsid w:val="00057081"/>
    <w:rsid w:val="00057773"/>
    <w:rsid w:val="000713D1"/>
    <w:rsid w:val="0008749F"/>
    <w:rsid w:val="0009168F"/>
    <w:rsid w:val="00091770"/>
    <w:rsid w:val="000962FB"/>
    <w:rsid w:val="000A54BA"/>
    <w:rsid w:val="000B5DA8"/>
    <w:rsid w:val="000C0AD8"/>
    <w:rsid w:val="000C56C0"/>
    <w:rsid w:val="000E0F9D"/>
    <w:rsid w:val="000F06F7"/>
    <w:rsid w:val="000F282F"/>
    <w:rsid w:val="0011310B"/>
    <w:rsid w:val="00115C6C"/>
    <w:rsid w:val="00117876"/>
    <w:rsid w:val="0012464D"/>
    <w:rsid w:val="0012484E"/>
    <w:rsid w:val="001302AB"/>
    <w:rsid w:val="001321B9"/>
    <w:rsid w:val="00134B94"/>
    <w:rsid w:val="001367AC"/>
    <w:rsid w:val="00136DEC"/>
    <w:rsid w:val="0014067C"/>
    <w:rsid w:val="001443D3"/>
    <w:rsid w:val="001457C9"/>
    <w:rsid w:val="00146BF8"/>
    <w:rsid w:val="00154733"/>
    <w:rsid w:val="001623E7"/>
    <w:rsid w:val="00167C44"/>
    <w:rsid w:val="0017154B"/>
    <w:rsid w:val="00180139"/>
    <w:rsid w:val="001814C6"/>
    <w:rsid w:val="00182432"/>
    <w:rsid w:val="00184769"/>
    <w:rsid w:val="0018744C"/>
    <w:rsid w:val="001901D4"/>
    <w:rsid w:val="001A42CF"/>
    <w:rsid w:val="001A5B67"/>
    <w:rsid w:val="001B4FF3"/>
    <w:rsid w:val="001B6DA1"/>
    <w:rsid w:val="001C1828"/>
    <w:rsid w:val="001C3B84"/>
    <w:rsid w:val="001D278D"/>
    <w:rsid w:val="001D3E64"/>
    <w:rsid w:val="001E165A"/>
    <w:rsid w:val="001E4E4A"/>
    <w:rsid w:val="001E4EBF"/>
    <w:rsid w:val="001E6972"/>
    <w:rsid w:val="001E7549"/>
    <w:rsid w:val="001F57CC"/>
    <w:rsid w:val="00203568"/>
    <w:rsid w:val="00203E14"/>
    <w:rsid w:val="00210EDB"/>
    <w:rsid w:val="00222C69"/>
    <w:rsid w:val="002249B0"/>
    <w:rsid w:val="00225B00"/>
    <w:rsid w:val="00243F20"/>
    <w:rsid w:val="00262093"/>
    <w:rsid w:val="0026261A"/>
    <w:rsid w:val="00271B8A"/>
    <w:rsid w:val="00274614"/>
    <w:rsid w:val="0028016B"/>
    <w:rsid w:val="00287633"/>
    <w:rsid w:val="0029054E"/>
    <w:rsid w:val="0029247E"/>
    <w:rsid w:val="00292CB2"/>
    <w:rsid w:val="00296C65"/>
    <w:rsid w:val="002A44ED"/>
    <w:rsid w:val="002A7AE9"/>
    <w:rsid w:val="002B3916"/>
    <w:rsid w:val="002B40C7"/>
    <w:rsid w:val="002E2AAC"/>
    <w:rsid w:val="002E3A24"/>
    <w:rsid w:val="00300406"/>
    <w:rsid w:val="00301EBB"/>
    <w:rsid w:val="00302804"/>
    <w:rsid w:val="00307DF9"/>
    <w:rsid w:val="00321599"/>
    <w:rsid w:val="00323ACD"/>
    <w:rsid w:val="00324451"/>
    <w:rsid w:val="0033286C"/>
    <w:rsid w:val="00332CC9"/>
    <w:rsid w:val="00332DA3"/>
    <w:rsid w:val="003409B6"/>
    <w:rsid w:val="00342DD9"/>
    <w:rsid w:val="0034700C"/>
    <w:rsid w:val="00350F35"/>
    <w:rsid w:val="003535AA"/>
    <w:rsid w:val="00355D8C"/>
    <w:rsid w:val="00355FFE"/>
    <w:rsid w:val="0037404B"/>
    <w:rsid w:val="00374B80"/>
    <w:rsid w:val="003872A7"/>
    <w:rsid w:val="003A52AC"/>
    <w:rsid w:val="003B06DB"/>
    <w:rsid w:val="003B3095"/>
    <w:rsid w:val="003B4C1B"/>
    <w:rsid w:val="003B51B3"/>
    <w:rsid w:val="003B705A"/>
    <w:rsid w:val="003B7A1F"/>
    <w:rsid w:val="003D0886"/>
    <w:rsid w:val="003D6B38"/>
    <w:rsid w:val="003D7D04"/>
    <w:rsid w:val="003D7DF7"/>
    <w:rsid w:val="003E0002"/>
    <w:rsid w:val="003E1038"/>
    <w:rsid w:val="003E4E99"/>
    <w:rsid w:val="003F1621"/>
    <w:rsid w:val="00411BEC"/>
    <w:rsid w:val="004224C2"/>
    <w:rsid w:val="004311F4"/>
    <w:rsid w:val="00434169"/>
    <w:rsid w:val="00441F4B"/>
    <w:rsid w:val="004422D6"/>
    <w:rsid w:val="00445097"/>
    <w:rsid w:val="0044586A"/>
    <w:rsid w:val="00453724"/>
    <w:rsid w:val="004570FB"/>
    <w:rsid w:val="00457293"/>
    <w:rsid w:val="00457DBB"/>
    <w:rsid w:val="004621A1"/>
    <w:rsid w:val="00470A1F"/>
    <w:rsid w:val="00473812"/>
    <w:rsid w:val="00481A8D"/>
    <w:rsid w:val="004846E8"/>
    <w:rsid w:val="004939BE"/>
    <w:rsid w:val="004941EA"/>
    <w:rsid w:val="004B3625"/>
    <w:rsid w:val="004C5132"/>
    <w:rsid w:val="004C6F31"/>
    <w:rsid w:val="004D6F9F"/>
    <w:rsid w:val="004E0711"/>
    <w:rsid w:val="004E2F05"/>
    <w:rsid w:val="004E3A06"/>
    <w:rsid w:val="004F25B2"/>
    <w:rsid w:val="004F48A3"/>
    <w:rsid w:val="004F48E7"/>
    <w:rsid w:val="00501CBA"/>
    <w:rsid w:val="005111DB"/>
    <w:rsid w:val="005112C7"/>
    <w:rsid w:val="00514106"/>
    <w:rsid w:val="00514429"/>
    <w:rsid w:val="00516611"/>
    <w:rsid w:val="00520EC9"/>
    <w:rsid w:val="00541260"/>
    <w:rsid w:val="00544ACE"/>
    <w:rsid w:val="005464D2"/>
    <w:rsid w:val="00552CF1"/>
    <w:rsid w:val="00565EC6"/>
    <w:rsid w:val="00576FAB"/>
    <w:rsid w:val="0058264A"/>
    <w:rsid w:val="00584692"/>
    <w:rsid w:val="005916D3"/>
    <w:rsid w:val="005916EF"/>
    <w:rsid w:val="0059239C"/>
    <w:rsid w:val="005A2FCD"/>
    <w:rsid w:val="005B385E"/>
    <w:rsid w:val="005B5CF5"/>
    <w:rsid w:val="005B7D5C"/>
    <w:rsid w:val="005C667A"/>
    <w:rsid w:val="005C74DB"/>
    <w:rsid w:val="005D0A79"/>
    <w:rsid w:val="005D35B6"/>
    <w:rsid w:val="005E0187"/>
    <w:rsid w:val="005F4CC0"/>
    <w:rsid w:val="006006D8"/>
    <w:rsid w:val="00600CAC"/>
    <w:rsid w:val="006048E4"/>
    <w:rsid w:val="00605566"/>
    <w:rsid w:val="006321B7"/>
    <w:rsid w:val="006360A7"/>
    <w:rsid w:val="00640809"/>
    <w:rsid w:val="00650FC3"/>
    <w:rsid w:val="00651177"/>
    <w:rsid w:val="00674CD1"/>
    <w:rsid w:val="00691ABD"/>
    <w:rsid w:val="00695028"/>
    <w:rsid w:val="00695E44"/>
    <w:rsid w:val="006A3832"/>
    <w:rsid w:val="006A4157"/>
    <w:rsid w:val="006B178C"/>
    <w:rsid w:val="006B3EB4"/>
    <w:rsid w:val="006B672E"/>
    <w:rsid w:val="006C0ABB"/>
    <w:rsid w:val="006D6CC2"/>
    <w:rsid w:val="006D6D41"/>
    <w:rsid w:val="006F7EB9"/>
    <w:rsid w:val="00700B28"/>
    <w:rsid w:val="00706466"/>
    <w:rsid w:val="00716869"/>
    <w:rsid w:val="00732DF8"/>
    <w:rsid w:val="007434BC"/>
    <w:rsid w:val="00746A0A"/>
    <w:rsid w:val="00751179"/>
    <w:rsid w:val="0076198F"/>
    <w:rsid w:val="00773121"/>
    <w:rsid w:val="0077678D"/>
    <w:rsid w:val="00781EE7"/>
    <w:rsid w:val="007972BF"/>
    <w:rsid w:val="007A059A"/>
    <w:rsid w:val="007A74A0"/>
    <w:rsid w:val="007B5F68"/>
    <w:rsid w:val="007D066F"/>
    <w:rsid w:val="007E4277"/>
    <w:rsid w:val="007E513E"/>
    <w:rsid w:val="007E69B7"/>
    <w:rsid w:val="007F1356"/>
    <w:rsid w:val="007F6D53"/>
    <w:rsid w:val="00802363"/>
    <w:rsid w:val="008058C5"/>
    <w:rsid w:val="00805929"/>
    <w:rsid w:val="0081572D"/>
    <w:rsid w:val="00817978"/>
    <w:rsid w:val="00821747"/>
    <w:rsid w:val="0082323B"/>
    <w:rsid w:val="00830853"/>
    <w:rsid w:val="0083185E"/>
    <w:rsid w:val="00832124"/>
    <w:rsid w:val="00837A2F"/>
    <w:rsid w:val="00843439"/>
    <w:rsid w:val="008458CE"/>
    <w:rsid w:val="00852789"/>
    <w:rsid w:val="00855D10"/>
    <w:rsid w:val="00864AB6"/>
    <w:rsid w:val="00883ECD"/>
    <w:rsid w:val="008907BB"/>
    <w:rsid w:val="00894A29"/>
    <w:rsid w:val="008A41A3"/>
    <w:rsid w:val="008A4EE0"/>
    <w:rsid w:val="008A50C2"/>
    <w:rsid w:val="008A6FFB"/>
    <w:rsid w:val="008B5E89"/>
    <w:rsid w:val="008C0DCE"/>
    <w:rsid w:val="008F2873"/>
    <w:rsid w:val="008F2A16"/>
    <w:rsid w:val="009147FA"/>
    <w:rsid w:val="0091624A"/>
    <w:rsid w:val="00917BFF"/>
    <w:rsid w:val="0092026B"/>
    <w:rsid w:val="00920445"/>
    <w:rsid w:val="00922EEA"/>
    <w:rsid w:val="0092590A"/>
    <w:rsid w:val="0093423C"/>
    <w:rsid w:val="00944EA5"/>
    <w:rsid w:val="00960D84"/>
    <w:rsid w:val="00963C91"/>
    <w:rsid w:val="00965F61"/>
    <w:rsid w:val="00966E1C"/>
    <w:rsid w:val="009760D0"/>
    <w:rsid w:val="00985B53"/>
    <w:rsid w:val="00990CDA"/>
    <w:rsid w:val="00997961"/>
    <w:rsid w:val="009A2733"/>
    <w:rsid w:val="009A4000"/>
    <w:rsid w:val="009B3827"/>
    <w:rsid w:val="009B5931"/>
    <w:rsid w:val="009D035E"/>
    <w:rsid w:val="009D3834"/>
    <w:rsid w:val="009E4B8D"/>
    <w:rsid w:val="009E5854"/>
    <w:rsid w:val="009F614E"/>
    <w:rsid w:val="00A0135A"/>
    <w:rsid w:val="00A10F2D"/>
    <w:rsid w:val="00A2408B"/>
    <w:rsid w:val="00A31E48"/>
    <w:rsid w:val="00A378DF"/>
    <w:rsid w:val="00A37A67"/>
    <w:rsid w:val="00A40D97"/>
    <w:rsid w:val="00A43F17"/>
    <w:rsid w:val="00A460A5"/>
    <w:rsid w:val="00A50A4D"/>
    <w:rsid w:val="00A70F9D"/>
    <w:rsid w:val="00A71B82"/>
    <w:rsid w:val="00A74E76"/>
    <w:rsid w:val="00A865B7"/>
    <w:rsid w:val="00AA3077"/>
    <w:rsid w:val="00AA708D"/>
    <w:rsid w:val="00AA7C91"/>
    <w:rsid w:val="00AB1B12"/>
    <w:rsid w:val="00AB79F9"/>
    <w:rsid w:val="00AC171C"/>
    <w:rsid w:val="00AC1781"/>
    <w:rsid w:val="00AC522E"/>
    <w:rsid w:val="00AE0608"/>
    <w:rsid w:val="00AE0BB1"/>
    <w:rsid w:val="00AE130F"/>
    <w:rsid w:val="00AE277D"/>
    <w:rsid w:val="00AE7155"/>
    <w:rsid w:val="00AF015C"/>
    <w:rsid w:val="00AF4810"/>
    <w:rsid w:val="00AF5ECF"/>
    <w:rsid w:val="00AF6036"/>
    <w:rsid w:val="00B21283"/>
    <w:rsid w:val="00B427A7"/>
    <w:rsid w:val="00B5460B"/>
    <w:rsid w:val="00B54B5E"/>
    <w:rsid w:val="00B55612"/>
    <w:rsid w:val="00B6138D"/>
    <w:rsid w:val="00B66EED"/>
    <w:rsid w:val="00B72729"/>
    <w:rsid w:val="00B75423"/>
    <w:rsid w:val="00B877A4"/>
    <w:rsid w:val="00B92385"/>
    <w:rsid w:val="00B93408"/>
    <w:rsid w:val="00BC2229"/>
    <w:rsid w:val="00BD4D2D"/>
    <w:rsid w:val="00BE5E08"/>
    <w:rsid w:val="00BE6571"/>
    <w:rsid w:val="00BE7A76"/>
    <w:rsid w:val="00BE7A78"/>
    <w:rsid w:val="00BF248A"/>
    <w:rsid w:val="00BF2E9A"/>
    <w:rsid w:val="00BF7C71"/>
    <w:rsid w:val="00C0051A"/>
    <w:rsid w:val="00C17C39"/>
    <w:rsid w:val="00C23605"/>
    <w:rsid w:val="00C26517"/>
    <w:rsid w:val="00C2756A"/>
    <w:rsid w:val="00C34916"/>
    <w:rsid w:val="00C37E9A"/>
    <w:rsid w:val="00C46FAB"/>
    <w:rsid w:val="00C470D2"/>
    <w:rsid w:val="00C624BE"/>
    <w:rsid w:val="00C6269A"/>
    <w:rsid w:val="00C671EC"/>
    <w:rsid w:val="00C67C69"/>
    <w:rsid w:val="00C716F4"/>
    <w:rsid w:val="00C73E13"/>
    <w:rsid w:val="00C754F1"/>
    <w:rsid w:val="00C967F6"/>
    <w:rsid w:val="00CA3D85"/>
    <w:rsid w:val="00CB050F"/>
    <w:rsid w:val="00CC6923"/>
    <w:rsid w:val="00CD7911"/>
    <w:rsid w:val="00D04374"/>
    <w:rsid w:val="00D25A6B"/>
    <w:rsid w:val="00D264C0"/>
    <w:rsid w:val="00D3439A"/>
    <w:rsid w:val="00D371C5"/>
    <w:rsid w:val="00D44E3B"/>
    <w:rsid w:val="00D46EE9"/>
    <w:rsid w:val="00D52121"/>
    <w:rsid w:val="00D55D6B"/>
    <w:rsid w:val="00D66F4C"/>
    <w:rsid w:val="00D71000"/>
    <w:rsid w:val="00D822D2"/>
    <w:rsid w:val="00D83ECB"/>
    <w:rsid w:val="00D9110A"/>
    <w:rsid w:val="00D9367A"/>
    <w:rsid w:val="00D937E0"/>
    <w:rsid w:val="00DA24C4"/>
    <w:rsid w:val="00DB07B7"/>
    <w:rsid w:val="00DB1219"/>
    <w:rsid w:val="00DB13FA"/>
    <w:rsid w:val="00DB4FF2"/>
    <w:rsid w:val="00DC48A3"/>
    <w:rsid w:val="00DE421A"/>
    <w:rsid w:val="00DF2DFC"/>
    <w:rsid w:val="00E004D6"/>
    <w:rsid w:val="00E11203"/>
    <w:rsid w:val="00E15429"/>
    <w:rsid w:val="00E22E31"/>
    <w:rsid w:val="00E25341"/>
    <w:rsid w:val="00E25E26"/>
    <w:rsid w:val="00E2632D"/>
    <w:rsid w:val="00E268F8"/>
    <w:rsid w:val="00E27F4C"/>
    <w:rsid w:val="00E42312"/>
    <w:rsid w:val="00E53DD8"/>
    <w:rsid w:val="00E579EB"/>
    <w:rsid w:val="00E81E66"/>
    <w:rsid w:val="00E824F2"/>
    <w:rsid w:val="00E85AEB"/>
    <w:rsid w:val="00E86CB9"/>
    <w:rsid w:val="00E93A0A"/>
    <w:rsid w:val="00EA3A2D"/>
    <w:rsid w:val="00EA658F"/>
    <w:rsid w:val="00EA7B84"/>
    <w:rsid w:val="00EC270A"/>
    <w:rsid w:val="00ED2B3A"/>
    <w:rsid w:val="00EF299E"/>
    <w:rsid w:val="00EF40F8"/>
    <w:rsid w:val="00EF607F"/>
    <w:rsid w:val="00F01F83"/>
    <w:rsid w:val="00F03480"/>
    <w:rsid w:val="00F12370"/>
    <w:rsid w:val="00F13633"/>
    <w:rsid w:val="00F14AD2"/>
    <w:rsid w:val="00F20380"/>
    <w:rsid w:val="00F23158"/>
    <w:rsid w:val="00F268EA"/>
    <w:rsid w:val="00F27881"/>
    <w:rsid w:val="00F37C78"/>
    <w:rsid w:val="00F45C6E"/>
    <w:rsid w:val="00F45CF4"/>
    <w:rsid w:val="00F624E2"/>
    <w:rsid w:val="00F7028B"/>
    <w:rsid w:val="00F80012"/>
    <w:rsid w:val="00F870D1"/>
    <w:rsid w:val="00F936D6"/>
    <w:rsid w:val="00F93767"/>
    <w:rsid w:val="00F93A81"/>
    <w:rsid w:val="00F974C5"/>
    <w:rsid w:val="00FB10E6"/>
    <w:rsid w:val="00FB1F3C"/>
    <w:rsid w:val="00FB249F"/>
    <w:rsid w:val="00FE41D4"/>
    <w:rsid w:val="00FF0AC6"/>
    <w:rsid w:val="00FF4F4F"/>
    <w:rsid w:val="00FF5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1D4"/>
  </w:style>
  <w:style w:type="paragraph" w:styleId="1">
    <w:name w:val="heading 1"/>
    <w:basedOn w:val="a"/>
    <w:next w:val="a"/>
    <w:link w:val="10"/>
    <w:uiPriority w:val="9"/>
    <w:qFormat/>
    <w:rsid w:val="00225B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B12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5341"/>
    <w:rPr>
      <w:color w:val="0000FF"/>
      <w:u w:val="single"/>
    </w:rPr>
  </w:style>
  <w:style w:type="character" w:styleId="a4">
    <w:name w:val="Emphasis"/>
    <w:basedOn w:val="a0"/>
    <w:uiPriority w:val="20"/>
    <w:qFormat/>
    <w:rsid w:val="00E25341"/>
    <w:rPr>
      <w:i/>
      <w:iCs/>
    </w:rPr>
  </w:style>
  <w:style w:type="paragraph" w:customStyle="1" w:styleId="s1">
    <w:name w:val="s_1"/>
    <w:basedOn w:val="a"/>
    <w:rsid w:val="00E253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C46FAB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C46F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46FAB"/>
  </w:style>
  <w:style w:type="paragraph" w:styleId="a8">
    <w:name w:val="footer"/>
    <w:basedOn w:val="a"/>
    <w:link w:val="a9"/>
    <w:uiPriority w:val="99"/>
    <w:semiHidden/>
    <w:unhideWhenUsed/>
    <w:rsid w:val="00C46F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46FAB"/>
  </w:style>
  <w:style w:type="paragraph" w:customStyle="1" w:styleId="s3">
    <w:name w:val="s_3"/>
    <w:basedOn w:val="a"/>
    <w:rsid w:val="00761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C96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4">
    <w:name w:val="s_104"/>
    <w:basedOn w:val="a0"/>
    <w:rsid w:val="00C967F6"/>
  </w:style>
  <w:style w:type="paragraph" w:styleId="aa">
    <w:name w:val="Balloon Text"/>
    <w:basedOn w:val="a"/>
    <w:link w:val="ab"/>
    <w:uiPriority w:val="99"/>
    <w:semiHidden/>
    <w:unhideWhenUsed/>
    <w:rsid w:val="00457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57293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DB12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25B0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c">
    <w:name w:val="Цветовое выделение"/>
    <w:uiPriority w:val="99"/>
    <w:rsid w:val="00225B00"/>
    <w:rPr>
      <w:b/>
      <w:color w:val="26282F"/>
    </w:rPr>
  </w:style>
  <w:style w:type="character" w:customStyle="1" w:styleId="ad">
    <w:name w:val="Гипертекстовая ссылка"/>
    <w:basedOn w:val="ac"/>
    <w:uiPriority w:val="99"/>
    <w:rsid w:val="00225B00"/>
    <w:rPr>
      <w:rFonts w:cs="Times New Roman"/>
      <w:b w:val="0"/>
      <w:color w:val="106BBE"/>
    </w:rPr>
  </w:style>
  <w:style w:type="paragraph" w:customStyle="1" w:styleId="s22">
    <w:name w:val="s_22"/>
    <w:basedOn w:val="a"/>
    <w:rsid w:val="0012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12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uiPriority w:val="1"/>
    <w:qFormat/>
    <w:rsid w:val="007A74A0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E004D6"/>
    <w:pPr>
      <w:ind w:left="720"/>
      <w:contextualSpacing/>
    </w:pPr>
  </w:style>
  <w:style w:type="paragraph" w:customStyle="1" w:styleId="af0">
    <w:name w:val="Текст документа"/>
    <w:basedOn w:val="a"/>
    <w:rsid w:val="005916E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9">
    <w:name w:val="Font Style19"/>
    <w:uiPriority w:val="99"/>
    <w:rsid w:val="00274614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25B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B12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5341"/>
    <w:rPr>
      <w:color w:val="0000FF"/>
      <w:u w:val="single"/>
    </w:rPr>
  </w:style>
  <w:style w:type="character" w:styleId="a4">
    <w:name w:val="Emphasis"/>
    <w:basedOn w:val="a0"/>
    <w:uiPriority w:val="20"/>
    <w:qFormat/>
    <w:rsid w:val="00E25341"/>
    <w:rPr>
      <w:i/>
      <w:iCs/>
    </w:rPr>
  </w:style>
  <w:style w:type="paragraph" w:customStyle="1" w:styleId="s1">
    <w:name w:val="s_1"/>
    <w:basedOn w:val="a"/>
    <w:rsid w:val="00E253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C46FAB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C46F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46FAB"/>
  </w:style>
  <w:style w:type="paragraph" w:styleId="a8">
    <w:name w:val="footer"/>
    <w:basedOn w:val="a"/>
    <w:link w:val="a9"/>
    <w:uiPriority w:val="99"/>
    <w:semiHidden/>
    <w:unhideWhenUsed/>
    <w:rsid w:val="00C46F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46FAB"/>
  </w:style>
  <w:style w:type="paragraph" w:customStyle="1" w:styleId="s3">
    <w:name w:val="s_3"/>
    <w:basedOn w:val="a"/>
    <w:rsid w:val="00761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C96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4">
    <w:name w:val="s_104"/>
    <w:basedOn w:val="a0"/>
    <w:rsid w:val="00C967F6"/>
  </w:style>
  <w:style w:type="paragraph" w:styleId="aa">
    <w:name w:val="Balloon Text"/>
    <w:basedOn w:val="a"/>
    <w:link w:val="ab"/>
    <w:uiPriority w:val="99"/>
    <w:semiHidden/>
    <w:unhideWhenUsed/>
    <w:rsid w:val="00457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57293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DB12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25B0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c">
    <w:name w:val="Цветовое выделение"/>
    <w:uiPriority w:val="99"/>
    <w:rsid w:val="00225B00"/>
    <w:rPr>
      <w:b/>
      <w:color w:val="26282F"/>
    </w:rPr>
  </w:style>
  <w:style w:type="character" w:customStyle="1" w:styleId="ad">
    <w:name w:val="Гипертекстовая ссылка"/>
    <w:basedOn w:val="ac"/>
    <w:uiPriority w:val="99"/>
    <w:rsid w:val="00225B00"/>
    <w:rPr>
      <w:rFonts w:cs="Times New Roman"/>
      <w:b w:val="0"/>
      <w:color w:val="106BBE"/>
    </w:rPr>
  </w:style>
  <w:style w:type="paragraph" w:customStyle="1" w:styleId="s22">
    <w:name w:val="s_22"/>
    <w:basedOn w:val="a"/>
    <w:rsid w:val="0012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12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uiPriority w:val="1"/>
    <w:qFormat/>
    <w:rsid w:val="007A74A0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E004D6"/>
    <w:pPr>
      <w:ind w:left="720"/>
      <w:contextualSpacing/>
    </w:pPr>
  </w:style>
  <w:style w:type="paragraph" w:customStyle="1" w:styleId="af0">
    <w:name w:val="Текст документа"/>
    <w:basedOn w:val="a"/>
    <w:rsid w:val="005916E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9">
    <w:name w:val="Font Style19"/>
    <w:uiPriority w:val="99"/>
    <w:rsid w:val="00274614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8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5905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010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37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8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75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9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0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4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8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94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800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01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097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674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9607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1096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624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6312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2336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81208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7653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12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4296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337710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48324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480984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203877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98974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243027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000278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85664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6706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898714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465523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595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117461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5516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05856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23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28724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5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1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5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3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3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18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51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18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66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36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9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38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23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4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873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85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1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9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3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2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68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50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9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3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26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22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8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82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38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7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9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7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84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44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42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29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76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4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641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7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739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02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2114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856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068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9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7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07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17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840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179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029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90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01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3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356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06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015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680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830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57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30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532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826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22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66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968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7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87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793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8827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81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4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29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61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0459798">
          <w:marLeft w:val="0"/>
          <w:marRight w:val="0"/>
          <w:marTop w:val="0"/>
          <w:marBottom w:val="130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22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150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183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365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9202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691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73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10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8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6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82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290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8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44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50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83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10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1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91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41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77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2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4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3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670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9256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772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34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947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1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06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84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14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1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95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64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7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38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17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18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29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94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82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9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1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4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36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0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1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74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80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3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3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54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70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35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985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1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90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67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2255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151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956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6930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0003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internet.garant.ru/document/redirect/70273220/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document/redirect/70980726/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document/redirect/408274443/0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document/redirect/185647/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document/redirect/408274443/0" TargetMode="External"/><Relationship Id="rId10" Type="http://schemas.openxmlformats.org/officeDocument/2006/relationships/hyperlink" Target="https://internet.garant.ru/document/redirect/181232/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10103000/0" TargetMode="External"/><Relationship Id="rId14" Type="http://schemas.openxmlformats.org/officeDocument/2006/relationships/hyperlink" Target="https://internet.garant.ru/document/redirect/40631439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C4F512-E135-49AF-AF32-EA87B341A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8</Pages>
  <Words>2377</Words>
  <Characters>13553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zivil_just2</dc:creator>
  <cp:lastModifiedBy>zivil_sp10</cp:lastModifiedBy>
  <cp:revision>14</cp:revision>
  <cp:lastPrinted>2024-09-19T05:55:00Z</cp:lastPrinted>
  <dcterms:created xsi:type="dcterms:W3CDTF">2024-09-16T14:08:00Z</dcterms:created>
  <dcterms:modified xsi:type="dcterms:W3CDTF">2024-09-19T07:49:00Z</dcterms:modified>
</cp:coreProperties>
</file>